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1B31" w14:textId="6B0FC9AC" w:rsidR="00032926" w:rsidRDefault="00032926" w:rsidP="00032926">
      <w:pPr>
        <w:jc w:val="both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 w:rsidR="002B7D10" w:rsidRPr="002B7D10">
        <w:rPr>
          <w:b/>
        </w:rPr>
        <w:t>Wip.272.3.2023.MN.US</w:t>
      </w:r>
    </w:p>
    <w:p w14:paraId="23981DDE" w14:textId="413285DD" w:rsidR="00032926" w:rsidRPr="008C40B8" w:rsidRDefault="00032926" w:rsidP="00032926">
      <w:pPr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Numer ogłoszenia w BZP: </w:t>
      </w:r>
      <w:r w:rsidR="002B7D10" w:rsidRPr="002B7D10">
        <w:rPr>
          <w:rFonts w:cstheme="minorHAnsi"/>
          <w:b/>
          <w:iCs/>
        </w:rPr>
        <w:t>2023/BZP 00060007/01</w:t>
      </w:r>
    </w:p>
    <w:p w14:paraId="7DD7F626" w14:textId="77777777" w:rsidR="00032926" w:rsidRDefault="00032926">
      <w:pPr>
        <w:pStyle w:val="Tekstpodstawowy"/>
        <w:spacing w:after="0"/>
        <w:jc w:val="center"/>
        <w:rPr>
          <w:b/>
          <w:bCs/>
        </w:rPr>
      </w:pPr>
    </w:p>
    <w:p w14:paraId="610B18FF" w14:textId="77777777" w:rsidR="00032926" w:rsidRDefault="00032926">
      <w:pPr>
        <w:pStyle w:val="Tekstpodstawowy"/>
        <w:spacing w:after="0"/>
        <w:jc w:val="center"/>
        <w:rPr>
          <w:b/>
          <w:bCs/>
        </w:rPr>
      </w:pPr>
    </w:p>
    <w:p w14:paraId="01CADEF5" w14:textId="77777777" w:rsidR="00032926" w:rsidRDefault="00032926">
      <w:pPr>
        <w:pStyle w:val="Tekstpodstawowy"/>
        <w:spacing w:after="0"/>
        <w:jc w:val="center"/>
        <w:rPr>
          <w:b/>
          <w:bCs/>
        </w:rPr>
      </w:pPr>
    </w:p>
    <w:p w14:paraId="44F55C97" w14:textId="77777777" w:rsidR="000F2EA2" w:rsidRDefault="00AD7066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Umowa nr ….</w:t>
      </w:r>
    </w:p>
    <w:p w14:paraId="13EDE499" w14:textId="77777777" w:rsidR="000F2EA2" w:rsidRDefault="000F2EA2"/>
    <w:p w14:paraId="28678FF5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>zawarta dnia ……………….. roku w Kamieniu Pomorskim pomiędzy:</w:t>
      </w:r>
    </w:p>
    <w:p w14:paraId="280A83B2" w14:textId="77777777" w:rsidR="000F2EA2" w:rsidRDefault="00AD7066">
      <w:pPr>
        <w:tabs>
          <w:tab w:val="left" w:pos="348"/>
        </w:tabs>
        <w:spacing w:line="200" w:lineRule="atLeast"/>
        <w:jc w:val="both"/>
        <w:rPr>
          <w:b/>
          <w:bCs/>
          <w:i/>
          <w:iCs/>
        </w:rPr>
      </w:pPr>
      <w:r>
        <w:t xml:space="preserve">Powiatem Kamieńskim z siedzibą ul. Wolińska 7b, 72-400 Kamień Pomorski, REGON: 811684143 NIP 986-016-62-59, reprezentowanym przez Zarząd Powiatu Kamieńskiego          w imieniu, którego działają: </w:t>
      </w:r>
    </w:p>
    <w:p w14:paraId="366B0766" w14:textId="77777777" w:rsidR="000F2EA2" w:rsidRDefault="00AD7066">
      <w:pPr>
        <w:spacing w:line="200" w:lineRule="atLeast"/>
      </w:pPr>
      <w:r>
        <w:rPr>
          <w:b/>
          <w:bCs/>
          <w:i/>
          <w:iCs/>
        </w:rPr>
        <w:t xml:space="preserve">- Józef Malec – Starosta Kamieński </w:t>
      </w:r>
    </w:p>
    <w:p w14:paraId="4307B5B0" w14:textId="77777777" w:rsidR="000F2EA2" w:rsidRDefault="00AD7066">
      <w:pPr>
        <w:pStyle w:val="Nagwek6"/>
        <w:spacing w:line="200" w:lineRule="atLeast"/>
        <w:rPr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Joanna Piwińska – Wicestarosta Kamieński </w:t>
      </w:r>
    </w:p>
    <w:p w14:paraId="19D1EE6A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rPr>
          <w:i/>
          <w:iCs/>
        </w:rPr>
        <w:t xml:space="preserve">przy udziale </w:t>
      </w:r>
      <w:r>
        <w:rPr>
          <w:b/>
          <w:bCs/>
          <w:i/>
          <w:iCs/>
        </w:rPr>
        <w:t>Skarbnika – Ewy Tokarzewskiej</w:t>
      </w:r>
    </w:p>
    <w:p w14:paraId="25B42B4E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>zwanym w dalszej części umowy Zamawiającym</w:t>
      </w:r>
    </w:p>
    <w:p w14:paraId="0BEE1E2A" w14:textId="77777777" w:rsidR="000F2EA2" w:rsidRDefault="000F2EA2">
      <w:pPr>
        <w:pStyle w:val="Tekstpodstawowy"/>
        <w:spacing w:after="0"/>
        <w:jc w:val="both"/>
      </w:pPr>
    </w:p>
    <w:p w14:paraId="4907E808" w14:textId="77777777" w:rsidR="000F2EA2" w:rsidRDefault="00AD7066">
      <w:pPr>
        <w:pStyle w:val="Tekstpodstawowy"/>
        <w:spacing w:after="0"/>
        <w:jc w:val="both"/>
      </w:pPr>
      <w:r>
        <w:t>a</w:t>
      </w:r>
    </w:p>
    <w:p w14:paraId="4F5D4C47" w14:textId="77777777" w:rsidR="000F2EA2" w:rsidRDefault="00AD7066">
      <w:pPr>
        <w:tabs>
          <w:tab w:val="left" w:pos="348"/>
        </w:tabs>
        <w:spacing w:line="200" w:lineRule="atLeast"/>
        <w:jc w:val="both"/>
        <w:rPr>
          <w:b/>
          <w:bCs/>
        </w:rPr>
      </w:pPr>
      <w:r>
        <w:rPr>
          <w:b/>
          <w:bCs/>
        </w:rPr>
        <w:t>…………………</w:t>
      </w:r>
    </w:p>
    <w:p w14:paraId="494423AC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 xml:space="preserve">reprezentowana przez </w:t>
      </w:r>
    </w:p>
    <w:p w14:paraId="56195C31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>zwaną w dalszej części umowy Wykonawcą</w:t>
      </w:r>
    </w:p>
    <w:p w14:paraId="25F2B46B" w14:textId="77777777" w:rsidR="000F2EA2" w:rsidRDefault="000F2EA2">
      <w:pPr>
        <w:pStyle w:val="Tekstpodstawowy"/>
        <w:spacing w:after="0"/>
        <w:jc w:val="both"/>
      </w:pPr>
    </w:p>
    <w:p w14:paraId="6B0046EF" w14:textId="77777777" w:rsidR="000F2EA2" w:rsidRDefault="00AD7066">
      <w:pPr>
        <w:spacing w:before="60" w:after="60" w:line="200" w:lineRule="atLeast"/>
        <w:jc w:val="center"/>
        <w:rPr>
          <w:b/>
          <w:bCs/>
        </w:rPr>
      </w:pPr>
      <w:r>
        <w:rPr>
          <w:b/>
          <w:bCs/>
        </w:rPr>
        <w:t>§ 1</w:t>
      </w:r>
    </w:p>
    <w:p w14:paraId="04AE2568" w14:textId="1C194EF6" w:rsidR="000F2EA2" w:rsidRDefault="00AD7066">
      <w:pPr>
        <w:numPr>
          <w:ilvl w:val="0"/>
          <w:numId w:val="2"/>
        </w:numPr>
        <w:spacing w:before="60" w:after="60" w:line="100" w:lineRule="atLeast"/>
        <w:jc w:val="both"/>
      </w:pPr>
      <w:r>
        <w:t>Przedmiotem niniejszej umowy jest organizacja i przeprowadzenie kursu</w:t>
      </w:r>
      <w:r w:rsidR="00946222">
        <w:t>/warsztatu</w:t>
      </w:r>
      <w:r>
        <w:t xml:space="preserve"> ………………. kończącego się egzaminem kwalifikacyjnym potwierdzonym uzyskaniem certyfikatu zdobycia kwalifikacji zawodowych. Kurs zawodowy skierowany jest do uczniów</w:t>
      </w:r>
      <w:r w:rsidR="00454EAD">
        <w:t xml:space="preserve"> </w:t>
      </w:r>
      <w:r w:rsidR="00DF7233">
        <w:t>– Część 1</w:t>
      </w:r>
      <w:r w:rsidR="00D81BA0">
        <w:t>, 3</w:t>
      </w:r>
      <w:r w:rsidR="00DF7233">
        <w:t xml:space="preserve"> </w:t>
      </w:r>
      <w:r w:rsidR="00454EAD">
        <w:t>(</w:t>
      </w:r>
      <w:r w:rsidR="00454EAD" w:rsidRPr="00454EAD">
        <w:rPr>
          <w:b/>
          <w:bCs/>
        </w:rPr>
        <w:t xml:space="preserve">nauczycieli – dot. części </w:t>
      </w:r>
      <w:r w:rsidR="00DF7233">
        <w:rPr>
          <w:b/>
          <w:bCs/>
        </w:rPr>
        <w:t>4</w:t>
      </w:r>
      <w:r w:rsidR="00454EAD">
        <w:t>)</w:t>
      </w:r>
      <w:r>
        <w:t xml:space="preserve"> </w:t>
      </w:r>
      <w:r w:rsidR="00E77E20">
        <w:t xml:space="preserve">w ramach projektu </w:t>
      </w:r>
      <w:r>
        <w:t>pn. „Powiat Kamieński szkolnictwem zawodowym stoi” RPZP.08.06.00-32-K036/19, realizowanego na podstawie zawartej z Wojewódzkim Urzędem Pracy w Szczecinie, zwanym dalej Instytucją Pośredniczącą, umowy o dofinansowanie, współfinansowanego ze środków Unii Europejskiej w ramach Europejskiego Funduszu Społecznego, Priorytet VIII Edukacja, Działanie 8.6 Wsparcie szkół i placówek prowadzących kształcenie zawodowe oraz uczniów uczestniczących w kształceniu zawodowym i osób dorosłych uczestniczących w pozaszkolnych formach kształcenia zawodowego, Regionalnego Programu Operacyjnego Województwa Zachodniopomorskiego na lata 2014-2020.</w:t>
      </w:r>
    </w:p>
    <w:p w14:paraId="27DDAD85" w14:textId="6C16864F" w:rsidR="000F2EA2" w:rsidRDefault="00AD7066" w:rsidP="000C7FE8">
      <w:pPr>
        <w:numPr>
          <w:ilvl w:val="0"/>
          <w:numId w:val="2"/>
        </w:numPr>
        <w:spacing w:before="60" w:after="60" w:line="100" w:lineRule="atLeast"/>
        <w:jc w:val="both"/>
      </w:pPr>
      <w:r>
        <w:t>W ramach niniejszej umowy Wykonawca zobowiązuje się do</w:t>
      </w:r>
      <w:r w:rsidR="000C7FE8">
        <w:t xml:space="preserve"> przeprowadzenia kursów</w:t>
      </w:r>
      <w:r w:rsidR="00946222">
        <w:t>/warsztatów</w:t>
      </w:r>
      <w:r w:rsidR="000C7FE8">
        <w:t>, zgodnie z z</w:t>
      </w:r>
      <w:r w:rsidR="000C7FE8" w:rsidRPr="00525FFB">
        <w:t>akres</w:t>
      </w:r>
      <w:r w:rsidR="000C7FE8">
        <w:t>em</w:t>
      </w:r>
      <w:r w:rsidR="000C7FE8" w:rsidRPr="00525FFB">
        <w:t>, spos</w:t>
      </w:r>
      <w:r w:rsidR="000C7FE8">
        <w:t>o</w:t>
      </w:r>
      <w:r w:rsidR="000C7FE8" w:rsidRPr="00525FFB">
        <w:t>b</w:t>
      </w:r>
      <w:r w:rsidR="000C7FE8">
        <w:t>em</w:t>
      </w:r>
      <w:r w:rsidR="000C7FE8" w:rsidRPr="00525FFB">
        <w:t xml:space="preserve"> wykonania oraz wymagania</w:t>
      </w:r>
      <w:r w:rsidR="000C7FE8">
        <w:t>mi,</w:t>
      </w:r>
      <w:r w:rsidR="000C7FE8" w:rsidRPr="00525FFB">
        <w:t xml:space="preserve"> </w:t>
      </w:r>
      <w:r w:rsidR="000C7FE8">
        <w:t>określonymi w załączniku nr 1 do niniejszej umowy.</w:t>
      </w:r>
    </w:p>
    <w:p w14:paraId="4B982529" w14:textId="77777777" w:rsidR="000F2EA2" w:rsidRDefault="00AD7066">
      <w:pPr>
        <w:numPr>
          <w:ilvl w:val="0"/>
          <w:numId w:val="9"/>
        </w:numPr>
        <w:spacing w:before="60" w:after="60" w:line="100" w:lineRule="atLeast"/>
        <w:jc w:val="both"/>
      </w:pPr>
      <w:r>
        <w:t>Przedmiot zamówienia zostanie zrealizowany zgodnie z aktualnie obowiązującymi Wytycznymi w zakresie realizacji przedsięwzięć z udziałem środków Europejskiego Funduszu Społecznego w obszarze edukacji na lata 2014-2020.</w:t>
      </w:r>
    </w:p>
    <w:p w14:paraId="26D673A2" w14:textId="77777777" w:rsidR="000F2EA2" w:rsidRDefault="00AD7066">
      <w:pPr>
        <w:numPr>
          <w:ilvl w:val="0"/>
          <w:numId w:val="2"/>
        </w:numPr>
        <w:spacing w:before="60" w:after="60" w:line="100" w:lineRule="atLeast"/>
        <w:jc w:val="both"/>
      </w:pPr>
      <w:r>
        <w:t>Osobą wyznaczoną do realizacji kursu jest pan/i………………</w:t>
      </w:r>
    </w:p>
    <w:p w14:paraId="0C1ECA3F" w14:textId="77777777" w:rsidR="000F2EA2" w:rsidRDefault="00AD7066">
      <w:pPr>
        <w:numPr>
          <w:ilvl w:val="0"/>
          <w:numId w:val="2"/>
        </w:numPr>
        <w:spacing w:before="60" w:after="60" w:line="100" w:lineRule="atLeast"/>
        <w:jc w:val="both"/>
      </w:pPr>
      <w:r>
        <w:t>Wykonawca nie może powierzyć wykonania powyższych czynności osobie trzeciej bez uprzedniej zgody Zamawiającego.</w:t>
      </w:r>
    </w:p>
    <w:p w14:paraId="144195CD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331C94D1" w14:textId="77777777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2</w:t>
      </w:r>
    </w:p>
    <w:p w14:paraId="6A85EA5E" w14:textId="4B6BD017" w:rsidR="000F2EA2" w:rsidRDefault="00AD7066">
      <w:pPr>
        <w:tabs>
          <w:tab w:val="left" w:pos="345"/>
        </w:tabs>
        <w:spacing w:before="60" w:after="60" w:line="200" w:lineRule="atLeast"/>
        <w:ind w:left="15"/>
        <w:jc w:val="both"/>
      </w:pPr>
      <w:r>
        <w:t xml:space="preserve">Umowa zostaje zawarta na czas określony, tj. od dnia podpisania do dnia </w:t>
      </w:r>
      <w:r w:rsidR="00454EAD">
        <w:t>…….</w:t>
      </w:r>
      <w:r>
        <w:t xml:space="preserve"> </w:t>
      </w:r>
      <w:r w:rsidR="00454EAD">
        <w:t>…….</w:t>
      </w:r>
      <w:r>
        <w:t xml:space="preserve"> roku.</w:t>
      </w:r>
    </w:p>
    <w:p w14:paraId="2E7D0D30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6F317BD4" w14:textId="0EA8139E" w:rsidR="000F2EA2" w:rsidRDefault="00AD7066" w:rsidP="00F9799A">
      <w:pPr>
        <w:spacing w:before="60" w:after="60" w:line="200" w:lineRule="atLeast"/>
        <w:jc w:val="center"/>
      </w:pPr>
      <w:r>
        <w:rPr>
          <w:b/>
          <w:bCs/>
        </w:rPr>
        <w:t>§ 2a</w:t>
      </w:r>
    </w:p>
    <w:p w14:paraId="58685725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1. Wykonawca zobowiązuje się, że pracownicy świadczący czynności opisane w § 1 ust. 2 będą w okresie realizacji umowy zatrudnieni na podstawie umowy o pracę w rozumieniu przepisów ustawy z dnia 26 czerwca 1974 r. - Kodeks pracy (t.j. Dz.U. 2020 poz. 1320 ze zm.)</w:t>
      </w:r>
    </w:p>
    <w:p w14:paraId="35E40C45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2. Wykaz czynności, które winny być wykonywane przez pracowników Wykonawcy zatrudnionych na umowę o pracę:</w:t>
      </w:r>
    </w:p>
    <w:p w14:paraId="08B7872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a) prace biurowe związane z obsługą uczestników szkolenia,</w:t>
      </w:r>
    </w:p>
    <w:p w14:paraId="03C81BEA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gdy wykonanie tych prac polega na wykonaniu pracy w rozumieniu art. 22 § 1 ustawy z dnia 26 czerwca 1974r. – Kodeks pracy.</w:t>
      </w:r>
    </w:p>
    <w:p w14:paraId="2EE39D73" w14:textId="7D6D8610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3. Wykonawca dostarczy Zamawiającemu w terminie 2 dni od dnia podpisania umowy – nie później niż w dniu protokolarnego przekazania Wykonawcy terenu i placu budowy,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6D1C1C8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4. Wykonawca zobowiązuje się, że pracownicy wykonujący czynności wskazane w ust. 2., będą w okresie realizacji Umowy zatrudnieni na podstawie umowy o pracę w rozumieniu przepisów ustawy z dnia 26 czerwca 1974 r. Kodeks Pracy (tj. Dz. U. z 2020 r., poz. 1320 ze zm.), oraz otrzymywać wynagrodzenie za pracę równe lub przekraczające równowartość wysokości wynagrodzenia minimalnego, o którym mowa w ustawie z dnia 10 października 2002 r. o minimalnym wynagrodzeniu za pracę (t.j. Dz. U. z 2018 r., poz. 2177).</w:t>
      </w:r>
    </w:p>
    <w:p w14:paraId="6A7EE8B0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5. W celu weryfikacji zatrudnienia, przez Wykonawcę lub podwykonawcę, Zamawiający może żądać w szczególności:</w:t>
      </w:r>
    </w:p>
    <w:p w14:paraId="21B1A82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a)  Oświadczenia zatrudnionego pracownika,</w:t>
      </w:r>
    </w:p>
    <w:p w14:paraId="378C3EC0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b) Oświadczenia wykonawcy lub podwykonawcy o zatrudnieniu pracownika na podstawie umowy o pracę,</w:t>
      </w:r>
    </w:p>
    <w:p w14:paraId="1A502524" w14:textId="12C333CB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c) Poświadczonej za zgodność z oryginałem kopii umowy o pracę zatrudnionego pracownika</w:t>
      </w:r>
      <w:r w:rsidR="00B179EA">
        <w:t xml:space="preserve"> z imieniem i nazwiskiem zatrudnionego pracownika, datą zawarcia umowy, zakresem obowiązków, określeniem rodzaju zawartej umowy,</w:t>
      </w:r>
    </w:p>
    <w:p w14:paraId="0FADA44E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d) 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3851017" w14:textId="6DBCFC8F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6. Zamawiający dopuszcza możliwość zmiany osób, przy pomocy których Wykonawca wykonywał będzie przedmiot Umowy, na inne osoby/pracowników Wykonawcy lub podwykonawcy, z zachowaniem wymogów dotyczących zatrudniania na podstawie umowy o pracę. O planowanej zmianie osób, przy pomocy których Wykonawca wykonuje przedmiot Umowy, Wykonawca jest zobowiązany niezwłocznie powiadomić Zamawiającego na piśmie przed dopuszczeniem tych osób do wykonywania prac. Zapisy ust. 5 stosuje się odpowiednio.</w:t>
      </w:r>
    </w:p>
    <w:p w14:paraId="72C70E5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 xml:space="preserve">7. Z tytułu niespełnienia przez Wykonawcę lub podwykonawcę wymogu zatrudnienia na podstawie umowy o pracę osób wykonujących wskazane w ust. 2 czynności, Zamawiający </w:t>
      </w:r>
      <w:r>
        <w:lastRenderedPageBreak/>
        <w:t xml:space="preserve">przewiduje sankcję w postaci obowiązku zapłaty przez wykonawcę kary umownej w wysokości określonej w § 6 ust. 1 pkt 3)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2 czynności. </w:t>
      </w:r>
    </w:p>
    <w:p w14:paraId="597DB3C3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8. W przypadku uzasadnionych wątpliwości co do przestrzegania prawa pracy przez Wykonawcę lub podwykonawcę, Zamawiający może zwrócić się o przeprowadzenie kontroli przez Państwową Inspekcję Pracy.</w:t>
      </w:r>
    </w:p>
    <w:p w14:paraId="4666146F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552AC2EF" w14:textId="77777777" w:rsidR="000F2EA2" w:rsidRDefault="00AD7066">
      <w:pPr>
        <w:spacing w:before="60" w:after="60" w:line="200" w:lineRule="atLeast"/>
        <w:jc w:val="center"/>
      </w:pPr>
      <w:bookmarkStart w:id="0" w:name="_Hlk76380143"/>
      <w:r>
        <w:rPr>
          <w:b/>
          <w:bCs/>
        </w:rPr>
        <w:t>§ 3</w:t>
      </w:r>
    </w:p>
    <w:bookmarkEnd w:id="0"/>
    <w:p w14:paraId="64853825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Całkowita wartość przedmiotu umowy ……………… złotych</w:t>
      </w:r>
      <w:r>
        <w:rPr>
          <w:b/>
          <w:bCs/>
        </w:rPr>
        <w:t xml:space="preserve"> brutto</w:t>
      </w:r>
      <w:r>
        <w:t xml:space="preserve"> (słownie: ………………), </w:t>
      </w:r>
    </w:p>
    <w:p w14:paraId="65C7BDCE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 xml:space="preserve">Całkowita wartość przeprowadzenia kursów dla jednej osoby wynosi </w:t>
      </w:r>
      <w:r>
        <w:rPr>
          <w:b/>
          <w:bCs/>
        </w:rPr>
        <w:t>………….. złotych brutto</w:t>
      </w:r>
      <w:r>
        <w:t xml:space="preserve"> (słownie: ……………).</w:t>
      </w:r>
    </w:p>
    <w:p w14:paraId="3AC963EC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Wartość przedmiotu umowy przedstawiona w ofercie i wskazana w ust. 1 jest ceną stałą     i obowiązuje w całym okresie obowiązywania umowy.</w:t>
      </w:r>
    </w:p>
    <w:p w14:paraId="5B0B37A3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Płatność wynagrodzenia wskazanego w ust. 1 nastąpi przelewem na podstawie faktury przedłożonej Zamawiającemu, w terminie 14 dni, licząc od dnia doręczenia Zamawiającemu prawidłowo wystawionej faktury.</w:t>
      </w:r>
    </w:p>
    <w:p w14:paraId="58625F6D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Wynagrodzenie, o którym mowa w ust. 1, współfinansowane jest ze środków Unii Europejskiej w ramach Europejskiego Funduszu Społecznego. Działanie 8.6 Wsparcie szkół i placówek prowadzących kształcenie zawodowe oraz uczniów uczestniczących       w kształceniu zawodowym i osób dorosłych uczestniczących w pozaszkolnych formach kształcenia zawodowego, Regionalnego Programu Operacyjnego Województwa Zachodniopomorskiego na lata 2014-2020 w ramach projektu „Powiat Kamieński szkolnictwem zawodowym stoi” RPZP.08.06.00-32-K036/19.</w:t>
      </w:r>
    </w:p>
    <w:p w14:paraId="50F3B210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Wprowadza się następujące zasady dotyczące płatności wynagrodzenia należnego           dla Wykonawcy z tytułu realizacji Umowy z zastosowaniem mechanizmu podzielonej płatności:</w:t>
      </w:r>
    </w:p>
    <w:p w14:paraId="3002E502" w14:textId="77777777" w:rsidR="000F2EA2" w:rsidRDefault="00AD7066">
      <w:pPr>
        <w:numPr>
          <w:ilvl w:val="0"/>
          <w:numId w:val="13"/>
        </w:numPr>
        <w:spacing w:before="60" w:after="60" w:line="200" w:lineRule="atLeast"/>
        <w:jc w:val="both"/>
      </w:pPr>
      <w:r>
        <w:t>Zamawiający zastrzega sobie prawo rozliczenia płatności wynikających z umowy       za pośrednictwem metody podzielonej płatności (ang. Split payment) przewidzianej       w przepisach ustawy o podatku od towarów i usług;</w:t>
      </w:r>
    </w:p>
    <w:p w14:paraId="7A18455B" w14:textId="77777777" w:rsidR="000F2EA2" w:rsidRDefault="00AD7066">
      <w:pPr>
        <w:numPr>
          <w:ilvl w:val="0"/>
          <w:numId w:val="13"/>
        </w:numPr>
        <w:spacing w:before="60" w:after="60" w:line="200" w:lineRule="atLeast"/>
        <w:jc w:val="both"/>
      </w:pPr>
      <w:r>
        <w:t>Wykonawca oświadcza, że rachunek bankowy o numerze ……………………………………………………………………………:</w:t>
      </w:r>
    </w:p>
    <w:p w14:paraId="1029A6C7" w14:textId="77777777" w:rsidR="000F2EA2" w:rsidRDefault="00AD7066">
      <w:pPr>
        <w:numPr>
          <w:ilvl w:val="0"/>
          <w:numId w:val="15"/>
        </w:numPr>
        <w:spacing w:before="60" w:after="60" w:line="200" w:lineRule="atLeast"/>
        <w:jc w:val="both"/>
      </w:pPr>
      <w:r>
        <w:t>jest rachunkiem umożliwiającym płatność w ramach mechanizmu podzielonej płatności, o którym mowa powyżej,</w:t>
      </w:r>
    </w:p>
    <w:p w14:paraId="28EFD75E" w14:textId="77777777" w:rsidR="000F2EA2" w:rsidRDefault="00AD7066">
      <w:pPr>
        <w:numPr>
          <w:ilvl w:val="0"/>
          <w:numId w:val="15"/>
        </w:numPr>
        <w:spacing w:before="60" w:after="60" w:line="200" w:lineRule="atLeast"/>
        <w:jc w:val="both"/>
      </w:pPr>
      <w:r>
        <w:t>jest rachunkiem znajdującym się w elektronicznym wykazie podmiotów prowadzonym od 1 września 2019 roku przez Szefa Krajowej Administracji Skarbowej, o którym mowa w ustawie o podatku od towarów i usług,</w:t>
      </w:r>
    </w:p>
    <w:p w14:paraId="1425F809" w14:textId="77777777" w:rsidR="000F2EA2" w:rsidRDefault="00AD7066">
      <w:pPr>
        <w:numPr>
          <w:ilvl w:val="0"/>
          <w:numId w:val="16"/>
        </w:numPr>
        <w:spacing w:before="60" w:after="60" w:line="200" w:lineRule="atLeast"/>
        <w:jc w:val="both"/>
      </w:pPr>
      <w:r>
        <w:t xml:space="preserve">W przypadku gdy rachunek bankowy Wykonawcy nie spełnia warunków określonych w ust. 5 pkt. 2, opóźnienie w dokonaniu płatności w terminie określonym w umowie, powstałe wskutek braku możliwości realizacji przez Zamawiającego płatności wynagrodzenia z zachowaniem mechanizmu podzielonej płatności bądź dokonania </w:t>
      </w:r>
      <w:r>
        <w:lastRenderedPageBreak/>
        <w:t>płatności na rachunek objęty wykazem, nie stanowi dla Wykonawcy podstawy do żądania od Zamawiającego jakichkolwiek odsetek/odszkodowań lub innych roszczeń z tytułu dokonania nieterminowej płatności.</w:t>
      </w:r>
    </w:p>
    <w:p w14:paraId="0FA91E4E" w14:textId="77777777" w:rsidR="000F2EA2" w:rsidRDefault="00AD7066">
      <w:pPr>
        <w:numPr>
          <w:ilvl w:val="0"/>
          <w:numId w:val="17"/>
        </w:numPr>
        <w:spacing w:before="60" w:after="60" w:line="200" w:lineRule="atLeast"/>
        <w:jc w:val="both"/>
      </w:pPr>
      <w:r>
        <w:t>Fakturę należy wystawić na: Powiat Kamieński, ul. Wolińska 7b, 72-400 Kamień Pomorski, NIP: 986-016-62-59.</w:t>
      </w:r>
    </w:p>
    <w:p w14:paraId="1C8BCDE6" w14:textId="77777777" w:rsidR="000F2EA2" w:rsidRDefault="000F2EA2">
      <w:pPr>
        <w:spacing w:before="60" w:after="60" w:line="20" w:lineRule="atLeast"/>
        <w:jc w:val="both"/>
        <w:rPr>
          <w:b/>
          <w:bCs/>
        </w:rPr>
      </w:pPr>
    </w:p>
    <w:p w14:paraId="3A66C3F3" w14:textId="77777777" w:rsidR="000F2EA2" w:rsidRDefault="00AD7066">
      <w:pPr>
        <w:spacing w:before="60" w:after="60" w:line="20" w:lineRule="atLeast"/>
        <w:jc w:val="center"/>
        <w:rPr>
          <w:b/>
          <w:bCs/>
        </w:rPr>
      </w:pPr>
      <w:r>
        <w:rPr>
          <w:b/>
          <w:bCs/>
        </w:rPr>
        <w:t>§ 4</w:t>
      </w:r>
    </w:p>
    <w:p w14:paraId="1378217D" w14:textId="22E8AD67" w:rsidR="000F2EA2" w:rsidRDefault="00AD7066">
      <w:pPr>
        <w:spacing w:before="60" w:after="60" w:line="20" w:lineRule="atLeast"/>
        <w:jc w:val="both"/>
      </w:pPr>
      <w:r>
        <w:t>Miejscem realizacji kursu jest:</w:t>
      </w:r>
    </w:p>
    <w:p w14:paraId="02A97495" w14:textId="77777777" w:rsidR="000F2EA2" w:rsidRDefault="00AD7066">
      <w:pPr>
        <w:numPr>
          <w:ilvl w:val="0"/>
          <w:numId w:val="19"/>
        </w:numPr>
        <w:spacing w:before="60" w:after="60" w:line="20" w:lineRule="atLeast"/>
        <w:jc w:val="both"/>
      </w:pPr>
      <w:r>
        <w:t>część teoretyczna odbędzie się w salach lekcyjnych (………..) udostępnionych Wykonawcy nieodpłatnie;</w:t>
      </w:r>
    </w:p>
    <w:p w14:paraId="39EA2623" w14:textId="53511A3D" w:rsidR="000F2EA2" w:rsidRDefault="00AD7066">
      <w:pPr>
        <w:numPr>
          <w:ilvl w:val="0"/>
          <w:numId w:val="19"/>
        </w:numPr>
        <w:spacing w:before="60" w:after="60" w:line="20" w:lineRule="atLeast"/>
        <w:jc w:val="both"/>
      </w:pPr>
      <w:r>
        <w:t xml:space="preserve">część praktyczna odbędzie się na terenie …………… znajdującej się na terenie Powiatu Kamieńskiego. Jednocześnie Wykonawca zobowiązany jest na własny koszt do dowozu uczniów z miejscowości …….. na teren ………… </w:t>
      </w:r>
    </w:p>
    <w:p w14:paraId="4E731D8F" w14:textId="77777777" w:rsidR="000F2EA2" w:rsidRDefault="000F2EA2">
      <w:pPr>
        <w:tabs>
          <w:tab w:val="left" w:pos="851"/>
        </w:tabs>
        <w:spacing w:before="60" w:after="60" w:line="200" w:lineRule="atLeast"/>
        <w:jc w:val="center"/>
      </w:pPr>
    </w:p>
    <w:p w14:paraId="3141C720" w14:textId="45FA800E" w:rsidR="000F2EA2" w:rsidRDefault="00AD7066">
      <w:pPr>
        <w:tabs>
          <w:tab w:val="left" w:pos="851"/>
        </w:tabs>
        <w:spacing w:before="60" w:after="60" w:line="200" w:lineRule="atLeast"/>
        <w:jc w:val="center"/>
      </w:pPr>
      <w:r>
        <w:rPr>
          <w:b/>
          <w:bCs/>
        </w:rPr>
        <w:t>§ 5</w:t>
      </w:r>
    </w:p>
    <w:p w14:paraId="4380D7BD" w14:textId="77777777" w:rsidR="000F2EA2" w:rsidRDefault="00AD7066">
      <w:pPr>
        <w:spacing w:before="60" w:after="60"/>
      </w:pPr>
      <w:r>
        <w:t>Zamawiający zastrzega sobie:</w:t>
      </w:r>
    </w:p>
    <w:p w14:paraId="40E14195" w14:textId="77777777" w:rsidR="000F2EA2" w:rsidRDefault="00AD7066">
      <w:pPr>
        <w:numPr>
          <w:ilvl w:val="0"/>
          <w:numId w:val="21"/>
        </w:numPr>
        <w:spacing w:before="60" w:after="60" w:line="200" w:lineRule="atLeast"/>
        <w:jc w:val="both"/>
      </w:pPr>
      <w:r>
        <w:t>prawo rozwiązania umowy w trybie natychmiastowym, w przypadku jej nienależytego wykonywania przez Wykonawcę;</w:t>
      </w:r>
    </w:p>
    <w:p w14:paraId="1C9DB564" w14:textId="77777777" w:rsidR="000F2EA2" w:rsidRDefault="00AD7066">
      <w:pPr>
        <w:numPr>
          <w:ilvl w:val="0"/>
          <w:numId w:val="21"/>
        </w:numPr>
        <w:spacing w:before="60" w:after="60" w:line="200" w:lineRule="atLeast"/>
        <w:jc w:val="both"/>
      </w:pPr>
      <w:r>
        <w:t>prawo kontroli przebiegu kursu zawodowego, do którego zobowiązany jest Wykonawca.</w:t>
      </w:r>
    </w:p>
    <w:p w14:paraId="69448302" w14:textId="77777777" w:rsidR="000F2EA2" w:rsidRDefault="000F2EA2">
      <w:pPr>
        <w:tabs>
          <w:tab w:val="left" w:pos="851"/>
        </w:tabs>
        <w:spacing w:before="60" w:after="60" w:line="200" w:lineRule="atLeast"/>
        <w:jc w:val="center"/>
        <w:rPr>
          <w:b/>
          <w:bCs/>
        </w:rPr>
      </w:pPr>
    </w:p>
    <w:p w14:paraId="0462E116" w14:textId="360F63DE" w:rsidR="000F2EA2" w:rsidRDefault="00AD7066">
      <w:pPr>
        <w:tabs>
          <w:tab w:val="left" w:pos="851"/>
        </w:tabs>
        <w:spacing w:before="60" w:after="60" w:line="200" w:lineRule="atLeast"/>
        <w:jc w:val="center"/>
      </w:pPr>
      <w:r>
        <w:rPr>
          <w:b/>
          <w:bCs/>
        </w:rPr>
        <w:t>§ 6</w:t>
      </w:r>
    </w:p>
    <w:p w14:paraId="6061B80C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Strony mogą wzajemnie dochodzić kar umownych z następujących tytułów                         i w następujących wysokościach: </w:t>
      </w:r>
    </w:p>
    <w:p w14:paraId="1FDE80E6" w14:textId="0776F9C5" w:rsidR="000F2EA2" w:rsidRDefault="00AD7066">
      <w:pPr>
        <w:numPr>
          <w:ilvl w:val="0"/>
          <w:numId w:val="25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w przypadku odstąpienia od umowy, z wyłączeniem sytuacji określonej w §7 ust. 1, wypowiedzenia lub rozwiązania umowy z przyczyn leżących po stronie Zamawiającego - 10% wynagrodzenia określonego w § 3 ust. 1;</w:t>
      </w:r>
    </w:p>
    <w:p w14:paraId="3603B78B" w14:textId="77777777" w:rsidR="000F2EA2" w:rsidRDefault="00AD7066">
      <w:pPr>
        <w:numPr>
          <w:ilvl w:val="0"/>
          <w:numId w:val="25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w przypadku nie wykonania bądź nienależytego wykonania umowy przez Wykonawcę Zamawiający może naliczyć karę umowną: </w:t>
      </w:r>
    </w:p>
    <w:p w14:paraId="47A52DFB" w14:textId="77777777" w:rsidR="000F2EA2" w:rsidRDefault="00AD7066">
      <w:pPr>
        <w:numPr>
          <w:ilvl w:val="0"/>
          <w:numId w:val="27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za zwłokę w świadczeniu usługi - 0,2% kwoty, o której mowa w §3 ust. 1       za każdy dzień zwłoki, </w:t>
      </w:r>
    </w:p>
    <w:p w14:paraId="26E1D1E6" w14:textId="77777777" w:rsidR="000F2EA2" w:rsidRDefault="00AD7066">
      <w:pPr>
        <w:numPr>
          <w:ilvl w:val="0"/>
          <w:numId w:val="27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za rozwiązanie Umowy przez Zamawiającego z przyczyn leżących po stronie Wykonawcy – 10 % wynagrodzenia, o którym mowa w § 3 ust. 1 umowy. </w:t>
      </w:r>
    </w:p>
    <w:p w14:paraId="2B0FA6DA" w14:textId="21D984DC" w:rsidR="000F2EA2" w:rsidRPr="00F9799A" w:rsidRDefault="00AD7066" w:rsidP="00F9799A">
      <w:pPr>
        <w:numPr>
          <w:ilvl w:val="0"/>
          <w:numId w:val="28"/>
        </w:numPr>
        <w:spacing w:before="60" w:after="60"/>
        <w:jc w:val="both"/>
      </w:pPr>
      <w:r>
        <w:t>za powierzanie wykonania czynności określonych w § 2a ust. 2 lit. a umowy osobom niezatrudnionym na umowę o pracę - w wysokości 300,00 zł brutto za każdy stwierdzony przypadek;</w:t>
      </w:r>
    </w:p>
    <w:p w14:paraId="1280D0CA" w14:textId="77777777" w:rsidR="000F2EA2" w:rsidRDefault="00AD7066">
      <w:pPr>
        <w:numPr>
          <w:ilvl w:val="0"/>
          <w:numId w:val="29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O nałożeniu kary umownej, jej wysokości i podstawie jej nałożenia Zamawiający będzie informował Wykonawcę pisemnie w terminie 14 dni od zaistnienia zdarzenia stanowiącego podstawę nałożenia kary. </w:t>
      </w:r>
    </w:p>
    <w:p w14:paraId="72D695D2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Zamawiający ma prawo potrącić kary umowne z wynagrodzenia przysługującego Wykonawcy.</w:t>
      </w:r>
    </w:p>
    <w:p w14:paraId="2D3E7B39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Strony mogą dochodzić odszkodowania przewyższającego kary umowne na zasadach ogólnych wynikających z ustawy z dnia 23 kwietnia 1964 r. Kodeks Cywilny. </w:t>
      </w:r>
    </w:p>
    <w:p w14:paraId="5109FCC4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W przypadku zbiegu po stronie Wykonawcy roszczeń o naprawienie szkody wyrządzonej czynem niedozwolonym oraz roszczeń o naprawienie </w:t>
      </w:r>
      <w:r>
        <w:rPr>
          <w:rFonts w:eastAsia="Segoe UI" w:cs="Segoe UI"/>
        </w:rPr>
        <w:lastRenderedPageBreak/>
        <w:t>szkody spowodowanej niewykonaniem lub nienależytym wykonaniem umowy Wykonawca jest uprawniony do dochodzenia swoich roszczeń jedynie w oparciu przepisy regulujące odpowiedzialność kontraktową (art. 471 i nast. Kodeksu cywilnego). Odpowiedzialność Zamawiającego za niewykonanie lub nienależyte wykonanie umowy (odpowiedzialność kontraktowa) jest ograniczona jedynie do szkód wyrządzonych umyślnie. </w:t>
      </w:r>
    </w:p>
    <w:p w14:paraId="0732DADA" w14:textId="77777777" w:rsidR="000F2EA2" w:rsidRDefault="00AD7066">
      <w:pPr>
        <w:numPr>
          <w:ilvl w:val="0"/>
          <w:numId w:val="30"/>
        </w:numPr>
        <w:spacing w:before="60" w:after="60"/>
        <w:jc w:val="both"/>
      </w:pPr>
      <w:r>
        <w:t>Wysokość każdej z kar umownych, jak też łączna wysokość naliczonych na podstawie umowy kar umownych, nie może przekroczyć 20% wartości umowy brutto o której mowa w § 3 ust. 1.</w:t>
      </w:r>
    </w:p>
    <w:p w14:paraId="0C69BFB2" w14:textId="77777777" w:rsidR="000F2EA2" w:rsidRDefault="000F2EA2">
      <w:pPr>
        <w:tabs>
          <w:tab w:val="left" w:pos="426"/>
        </w:tabs>
        <w:spacing w:before="60" w:after="60"/>
        <w:ind w:left="426"/>
        <w:jc w:val="both"/>
        <w:rPr>
          <w:rFonts w:ascii="Segoe UI" w:eastAsia="Segoe UI" w:hAnsi="Segoe UI" w:cs="Segoe UI"/>
        </w:rPr>
      </w:pPr>
    </w:p>
    <w:p w14:paraId="4FEBD7D2" w14:textId="7A589DEE" w:rsidR="000F2EA2" w:rsidRDefault="00AD7066">
      <w:pPr>
        <w:spacing w:before="60" w:after="60"/>
        <w:ind w:right="105"/>
        <w:jc w:val="center"/>
        <w:rPr>
          <w:b/>
          <w:bCs/>
        </w:rPr>
      </w:pPr>
      <w:r>
        <w:rPr>
          <w:b/>
          <w:bCs/>
        </w:rPr>
        <w:t>§7</w:t>
      </w:r>
    </w:p>
    <w:p w14:paraId="25C36A0F" w14:textId="77777777" w:rsidR="000F2EA2" w:rsidRDefault="00AD7066">
      <w:pPr>
        <w:numPr>
          <w:ilvl w:val="0"/>
          <w:numId w:val="32"/>
        </w:numPr>
        <w:spacing w:before="60" w:after="60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W razie zaistnienia istotnej zmiany okoliczności powodującej, że wykonanie zamówienia nie leży w interesie publicznym, czego nie można było przewidzieć w chwili zawarcia umowy, Zamawiający może odstąpić od umowy bez jakichkolwiek roszczeń odszkodowawczych po stronie Wykonawcy w terminie 7 dni od powzięcia wiadomości o tych okolicznościach. </w:t>
      </w:r>
    </w:p>
    <w:p w14:paraId="54C881F6" w14:textId="77777777" w:rsidR="000F2EA2" w:rsidRDefault="00AD7066">
      <w:pPr>
        <w:numPr>
          <w:ilvl w:val="0"/>
          <w:numId w:val="32"/>
        </w:numPr>
        <w:spacing w:before="60" w:after="60"/>
        <w:jc w:val="both"/>
        <w:rPr>
          <w:rFonts w:ascii="Calibri" w:eastAsia="Calibri" w:hAnsi="Calibri" w:cs="Calibri"/>
        </w:rPr>
      </w:pPr>
      <w:r>
        <w:rPr>
          <w:rFonts w:eastAsia="Calibri" w:cs="Calibri"/>
          <w:shd w:val="clear" w:color="auto" w:fill="FFFFFF"/>
        </w:rPr>
        <w:t>W przypadku zaistnienia sytuacji opisanej w powyższym ust. 1 Zamawiający będzie zobowiązany do niezwłocznego przedłożenia Wykonawcy pisemnego wyjaśnienia przyczyn odstąpienia od umowy.</w:t>
      </w:r>
    </w:p>
    <w:p w14:paraId="2B2EA345" w14:textId="77777777" w:rsidR="000F2EA2" w:rsidRDefault="000F2EA2">
      <w:pPr>
        <w:spacing w:before="60" w:after="60" w:line="200" w:lineRule="atLeast"/>
        <w:rPr>
          <w:b/>
          <w:bCs/>
        </w:rPr>
      </w:pPr>
    </w:p>
    <w:p w14:paraId="373A4CEF" w14:textId="34AFA979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8</w:t>
      </w:r>
    </w:p>
    <w:p w14:paraId="52A62F82" w14:textId="2C96E32D" w:rsidR="000F2EA2" w:rsidRDefault="00AD7066">
      <w:pPr>
        <w:numPr>
          <w:ilvl w:val="0"/>
          <w:numId w:val="34"/>
        </w:numPr>
        <w:spacing w:before="60" w:after="60" w:line="200" w:lineRule="atLeast"/>
        <w:jc w:val="both"/>
      </w:pPr>
      <w:r>
        <w:t xml:space="preserve">Osobą upoważnioną po stronie Zamawiającego do kontaktów w związku z niniejszą umową </w:t>
      </w:r>
      <w:r w:rsidR="000F6681">
        <w:t>jest</w:t>
      </w:r>
      <w:r>
        <w:t xml:space="preserve"> pan Marek Szymański, tel. 91 38 20 483 </w:t>
      </w:r>
    </w:p>
    <w:p w14:paraId="4C798164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>Osobą upoważnioną po stronie Wykonawcy do kontaktów w związku z niniejszą umową będzie…………..</w:t>
      </w:r>
    </w:p>
    <w:p w14:paraId="6C65BA22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>Wszelkie zawiadomienia i wezwania dokonywane w związku z niniejszą umową wymagają formy pisemnej pod rygorem nieważności.</w:t>
      </w:r>
    </w:p>
    <w:p w14:paraId="15A29E45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 xml:space="preserve">Strony ustanawiają na potrzeby niniejszej umowy następujące sposoby dokonywania skutecznych doręczeń: </w:t>
      </w:r>
    </w:p>
    <w:p w14:paraId="1A9E708B" w14:textId="77777777" w:rsidR="000F2EA2" w:rsidRDefault="00AD7066">
      <w:pPr>
        <w:numPr>
          <w:ilvl w:val="0"/>
          <w:numId w:val="37"/>
        </w:numPr>
        <w:spacing w:before="60" w:after="60" w:line="200" w:lineRule="atLeast"/>
        <w:jc w:val="both"/>
      </w:pPr>
      <w:r>
        <w:t>za potwierdzeniem odbioru,</w:t>
      </w:r>
    </w:p>
    <w:p w14:paraId="4B50562B" w14:textId="77777777" w:rsidR="000F2EA2" w:rsidRDefault="00AD7066">
      <w:pPr>
        <w:numPr>
          <w:ilvl w:val="0"/>
          <w:numId w:val="37"/>
        </w:numPr>
        <w:spacing w:before="60" w:after="60" w:line="200" w:lineRule="atLeast"/>
        <w:jc w:val="both"/>
      </w:pPr>
      <w:r>
        <w:t>listem poleconym.</w:t>
      </w:r>
    </w:p>
    <w:p w14:paraId="64068902" w14:textId="77777777" w:rsidR="000F2EA2" w:rsidRDefault="00AD7066">
      <w:pPr>
        <w:numPr>
          <w:ilvl w:val="0"/>
          <w:numId w:val="38"/>
        </w:numPr>
        <w:spacing w:before="60" w:after="60" w:line="200" w:lineRule="atLeast"/>
        <w:jc w:val="both"/>
      </w:pPr>
      <w:r>
        <w:t>Wykonawca oświadcza, iż podany na wstępie adres jest adresem dla dokonywania skutecznych doręczeń.</w:t>
      </w:r>
    </w:p>
    <w:p w14:paraId="69C30650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>W przypadku zmiany danych, o których mowa wyżej, Wykonawca zobowiązany jest podać Zamawiającemu nowe dane do doręczeń, w terminie 3 dni od zmiany, w formie wskazanej w ust. 4.</w:t>
      </w:r>
    </w:p>
    <w:p w14:paraId="79D61D2D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>W przypadku uchybienia powyższemu obowiązkowi korespondencja kierowana             na ostatni podany przez Wykonawcę adres będzie uznawana za skutecznie doręczoną.</w:t>
      </w:r>
    </w:p>
    <w:p w14:paraId="262A39B1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3CF3F5F8" w14:textId="77777777" w:rsidR="000F2EA2" w:rsidRDefault="00AD7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center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§ 9</w:t>
      </w:r>
    </w:p>
    <w:p w14:paraId="76300D8C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Wszelkie zmiany niniejszej umowy, przy uwzględnieniu art. 455 ust.1 pkt 1  ustawy z dnia 11 września 2019 r. Prawo zam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wień publicznych (Dz. U. z 2021 poz. 1129 t.j., ze zm.), mogą być dokonywane za zgodą obu stron wyrażoną </w:t>
      </w:r>
      <w:r>
        <w:rPr>
          <w:rFonts w:ascii="Times New Roman" w:hAnsi="Times New Roman"/>
          <w:kern w:val="1"/>
          <w:sz w:val="24"/>
          <w:szCs w:val="24"/>
          <w:u w:color="000000"/>
          <w:lang w:val="it-IT"/>
        </w:rPr>
        <w:t>na pi</w:t>
      </w:r>
      <w:r>
        <w:rPr>
          <w:rFonts w:ascii="Times New Roman" w:hAnsi="Times New Roman"/>
          <w:kern w:val="1"/>
          <w:sz w:val="24"/>
          <w:szCs w:val="24"/>
          <w:u w:color="000000"/>
        </w:rPr>
        <w:t>śmie pod rygorem nieważności.</w:t>
      </w:r>
    </w:p>
    <w:p w14:paraId="2C84A7A0" w14:textId="77777777" w:rsidR="000F2EA2" w:rsidRDefault="000F2EA2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</w:p>
    <w:p w14:paraId="781F7106" w14:textId="77777777" w:rsidR="000F2EA2" w:rsidRDefault="00AD7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center"/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lastRenderedPageBreak/>
        <w:t>§ 10</w:t>
      </w:r>
    </w:p>
    <w:p w14:paraId="693FF374" w14:textId="14409196" w:rsidR="000F2EA2" w:rsidRDefault="00AD7066">
      <w:pPr>
        <w:pStyle w:val="Domylne"/>
        <w:widowControl w:val="0"/>
        <w:numPr>
          <w:ilvl w:val="1"/>
          <w:numId w:val="8"/>
        </w:numPr>
        <w:suppressAutoHyphens/>
        <w:spacing w:before="60" w:after="60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Zmiana postanowień niniejszej umowy wymaga formy pisemnej w postaci aneksu, pod rygorem nieważności.</w:t>
      </w:r>
    </w:p>
    <w:p w14:paraId="0C1DF499" w14:textId="77777777" w:rsidR="00A047CB" w:rsidRDefault="00A047CB" w:rsidP="00096341">
      <w:pPr>
        <w:pStyle w:val="Domylne"/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567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</w:p>
    <w:p w14:paraId="556BA825" w14:textId="070DEE4D" w:rsidR="000F2EA2" w:rsidRDefault="00AD7066" w:rsidP="00096341">
      <w:pPr>
        <w:pStyle w:val="Domylne"/>
        <w:widowControl w:val="0"/>
        <w:numPr>
          <w:ilvl w:val="1"/>
          <w:numId w:val="8"/>
        </w:numPr>
        <w:suppressAutoHyphens/>
        <w:spacing w:before="60" w:after="60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Zmiana umowy dokonana z naruszeniem art. 455 ustawy Prawo Zam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wień Publicznych</w:t>
      </w:r>
      <w:r w:rsidR="00096341">
        <w:rPr>
          <w:rFonts w:ascii="Times New Roman" w:hAnsi="Times New Roman"/>
          <w:kern w:val="1"/>
          <w:sz w:val="24"/>
          <w:szCs w:val="24"/>
          <w:u w:color="000000"/>
        </w:rPr>
        <w:t xml:space="preserve"> jest </w:t>
      </w:r>
      <w:r>
        <w:rPr>
          <w:rFonts w:ascii="Times New Roman" w:hAnsi="Times New Roman"/>
          <w:kern w:val="1"/>
          <w:sz w:val="24"/>
          <w:szCs w:val="24"/>
          <w:u w:color="000000"/>
        </w:rPr>
        <w:t>nie</w:t>
      </w:r>
      <w:r w:rsidR="00096341"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dopuszczalna. </w:t>
      </w:r>
      <w:r>
        <w:rPr>
          <w:rFonts w:ascii="Times New Roman" w:hAnsi="Times New Roman"/>
          <w:kern w:val="1"/>
          <w:sz w:val="24"/>
          <w:szCs w:val="24"/>
          <w:u w:color="000000"/>
        </w:rPr>
        <w:br/>
      </w:r>
    </w:p>
    <w:p w14:paraId="1E1E68B6" w14:textId="77777777" w:rsidR="000F2EA2" w:rsidRDefault="00AD7066">
      <w:pPr>
        <w:pStyle w:val="Domylne"/>
        <w:widowControl w:val="0"/>
        <w:numPr>
          <w:ilvl w:val="1"/>
          <w:numId w:val="8"/>
        </w:numPr>
        <w:suppressAutoHyphens/>
        <w:spacing w:before="60" w:after="60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Strony przewidują możliwość zmiany umowy w następujących sytuacjach:</w:t>
      </w:r>
    </w:p>
    <w:p w14:paraId="0FA3DCB8" w14:textId="77777777" w:rsidR="000F2EA2" w:rsidRDefault="00AD7066" w:rsidP="00AD7066">
      <w:pPr>
        <w:pStyle w:val="Domylne"/>
        <w:widowControl w:val="0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termin realizacji przedmiotu zamówienia może ulec przesunięciu z powodu wystąpienia Siły wyższej, rozumianej, jako pożar, powódź, huragan, eksplozję, awarie energetyczne, wojnę, operacje wojskowe, rozruchy, niepokoje społeczne, ograniczenia i zakazy wydane przez organy administracji publicznej, a także inne nadzwyczajne zjawiska losowe i przyrodnicze, wszystkie z nich pozostające poza kontrolą Stron, których nie można było przewidzieć w chwili zawarcia umowy, a jeżeli możliwe były do przewidzenia nie można było im zapobiec, o ile te miały wpływ na opóźnienie;</w:t>
      </w:r>
    </w:p>
    <w:p w14:paraId="1C574714" w14:textId="77777777" w:rsidR="00AD7066" w:rsidRDefault="00AD7066" w:rsidP="00A358F5">
      <w:pPr>
        <w:pStyle w:val="Domylne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14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- Przedłużenie terminu wykonania zamówienia z przyczyny wskazanej wyżej, może nastąpić wyłącznie o czas trwania przeszkody.</w:t>
      </w:r>
    </w:p>
    <w:p w14:paraId="5B4E81A3" w14:textId="77777777" w:rsidR="00AD7066" w:rsidRPr="00AD7066" w:rsidRDefault="00AD7066" w:rsidP="00AD7066">
      <w:pPr>
        <w:pStyle w:val="Domylne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zmiana polegająca na:</w:t>
      </w:r>
    </w:p>
    <w:p w14:paraId="6DD02CF8" w14:textId="77777777" w:rsidR="00AD7066" w:rsidRPr="00AD7066" w:rsidRDefault="00AD7066" w:rsidP="00A358F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ind w:left="14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14:paraId="665A0F5E" w14:textId="77777777" w:rsidR="00AD7066" w:rsidRDefault="00AD7066" w:rsidP="00AD7066">
      <w:pPr>
        <w:pStyle w:val="Domylne"/>
        <w:numPr>
          <w:ilvl w:val="3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dopuszczeniu do wykonywania części zamówienia (zakresu zamówienia) podwykonawcy, który nie został wskazany w ofercie;</w:t>
      </w:r>
    </w:p>
    <w:p w14:paraId="280C6AEF" w14:textId="77777777" w:rsidR="00AD7066" w:rsidRPr="00AD7066" w:rsidRDefault="00AD7066" w:rsidP="00A358F5">
      <w:pPr>
        <w:pStyle w:val="Domylne"/>
        <w:numPr>
          <w:ilvl w:val="3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dopuszczeniu do wykonywania przez podwykonawców tej części zamówienia (zakresu zamówienia), która nie została wskazana w ofercie do podzlecenia,</w:t>
      </w:r>
    </w:p>
    <w:p w14:paraId="7F6F07DF" w14:textId="77777777" w:rsidR="00AD7066" w:rsidRPr="00AD7066" w:rsidRDefault="00AD7066" w:rsidP="00A358F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ind w:left="14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po wcześniejszej akceptacji przez Zamawiającego (zmiana niewymagająca sporządzania aneksu),</w:t>
      </w:r>
    </w:p>
    <w:p w14:paraId="618DE6ED" w14:textId="77777777" w:rsidR="00AD7066" w:rsidRPr="00AD7066" w:rsidRDefault="00AD7066" w:rsidP="00A358F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14:paraId="1BE1081D" w14:textId="77777777" w:rsidR="00AD7066" w:rsidRDefault="00AD7066" w:rsidP="00AD7066">
      <w:pPr>
        <w:pStyle w:val="Domylne"/>
        <w:widowControl w:val="0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zmiana albo rezygnacja z Podwykonawcy, na zasoby którego Wykonawca powoływał się na zasadach określonych w art. 118 ustawy Pzp, w celu wykazania spełniania warunków udziału w postępowaniu pod warunkiem że Wykonawca wykaże Zamawiającemu, iż proponowany inny Podwykonawca lub Wykonawca samodzielnie spełnia powyższe warunki udziału w postępowaniu w stopniu nie mniejszym niż podwykonawca na za zasoby którego wykonawca powoływał się w trakcie prowadzonego postępowania. (zmiana niewymagająca sporządzania aneksu);</w:t>
      </w:r>
    </w:p>
    <w:p w14:paraId="2300F73C" w14:textId="77777777" w:rsidR="00AD7066" w:rsidRDefault="00AD7066" w:rsidP="00AD7066">
      <w:pPr>
        <w:pStyle w:val="Domylne"/>
        <w:widowControl w:val="0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przewiduje się możliwość dokonania zmian w umowie dotyczącej zmniejszenia liczby uczestników szkolenia w przypadku wystąpienia okoliczności nie zależnych i niezawinionych przez Zamawiającego, których nie można było przewidzieć w chwili zawarcia umowy, a powodujących, że wykonanie zamówienia nie jest możliwe w liczbie określonej przez Wykonawcę.</w:t>
      </w:r>
    </w:p>
    <w:p w14:paraId="77198333" w14:textId="77777777" w:rsidR="00AD7066" w:rsidRDefault="00AD7066" w:rsidP="00A358F5">
      <w:pPr>
        <w:pStyle w:val="Domylne"/>
        <w:widowControl w:val="0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przewiduje się możliwość dokonania zmian 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osób 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które będą uczestniczyć w wykonywaniu zamówienia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. Zmiany 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można dokonać, gdy wynikają one z 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lastRenderedPageBreak/>
        <w:t>przyczyn losowych, całkowicie niezależnych od Wykonawcy, ze względów zdrowotnych, rodzinnych lub zawodowych. Ponadto osoby wyznaczone w ramach zmiany do realizacji zamówienia muszą posiadać wykształcenie, kwalifikacje zawodowe i doświadczenie równe lub większe od wykształcenia, kwalifikacji zawodowych i doświadczenia osoby lub osób wyszczególnionych w ofercie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 Wykonawcy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.</w:t>
      </w:r>
    </w:p>
    <w:p w14:paraId="28CB2388" w14:textId="77777777" w:rsidR="000F2EA2" w:rsidRDefault="00AD7066">
      <w:pPr>
        <w:pStyle w:val="Domylne"/>
        <w:widowControl w:val="0"/>
        <w:numPr>
          <w:ilvl w:val="1"/>
          <w:numId w:val="39"/>
        </w:numPr>
        <w:suppressAutoHyphens/>
        <w:spacing w:before="60" w:after="60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Żadnej ze stron Umowy nie przysługuje roszczenie o zawarcie aneksu (obie strony muszą wyrazić zgodę na zawarcie aneksu). </w:t>
      </w:r>
    </w:p>
    <w:p w14:paraId="141ED061" w14:textId="5347BE9E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5.</w:t>
      </w:r>
      <w:r>
        <w:rPr>
          <w:rFonts w:ascii="Times New Roman" w:hAnsi="Times New Roman"/>
          <w:kern w:val="1"/>
          <w:sz w:val="24"/>
          <w:szCs w:val="24"/>
          <w:u w:color="000000"/>
        </w:rPr>
        <w:tab/>
        <w:t>Ni</w:t>
      </w:r>
      <w:r w:rsidR="00A358F5">
        <w:rPr>
          <w:rFonts w:ascii="Times New Roman" w:hAnsi="Times New Roman"/>
          <w:kern w:val="1"/>
          <w:sz w:val="24"/>
          <w:szCs w:val="24"/>
          <w:u w:color="000000"/>
        </w:rPr>
        <w:t>e</w:t>
      </w:r>
      <w:r>
        <w:rPr>
          <w:rFonts w:ascii="Times New Roman" w:hAnsi="Times New Roman"/>
          <w:kern w:val="1"/>
          <w:sz w:val="24"/>
          <w:szCs w:val="24"/>
          <w:u w:color="000000"/>
        </w:rPr>
        <w:t>zależnie od powyższego, Strony dopuszczają możliwość zmian redakcyjnych Umowy, a także zmian korzystnych z punktu widzenia realizacji przedmiotu umowy, w szczeg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lności przyspieszających realizację, obniżających koszt ponoszony przez Zamawiającego na wykonanie, utrzymanie lub użytkowanie przedmiotu umowy bądź zwiększających użyteczność przedmiotu umowy. W takiej sytuacji, Strony wprowadzą do umowy stosowne zmiany weryfikujące redakcyjne dotychczasowe brzmienie umowy albo też kierując się poszanowaniem wzajemnych interes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w, zasadą r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wności Stron oraz ekwiwalentnoś</w:t>
      </w:r>
      <w:r>
        <w:rPr>
          <w:rFonts w:ascii="Times New Roman" w:hAnsi="Times New Roman"/>
          <w:kern w:val="1"/>
          <w:sz w:val="24"/>
          <w:szCs w:val="24"/>
          <w:u w:color="000000"/>
          <w:lang w:val="it-IT"/>
        </w:rPr>
        <w:t xml:space="preserve">ci </w:t>
      </w: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świadczeń i przede wszystkim zgodnym zamiarem wykonania przedmiotu umowy, określą zmiany korzystne z punktu widzenia realizacji przedmiotu umowy. </w:t>
      </w:r>
    </w:p>
    <w:p w14:paraId="7D2CE703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6.</w:t>
      </w:r>
      <w:r>
        <w:rPr>
          <w:rFonts w:ascii="Times New Roman" w:hAnsi="Times New Roman"/>
          <w:kern w:val="1"/>
          <w:sz w:val="24"/>
          <w:szCs w:val="24"/>
          <w:u w:color="000000"/>
        </w:rPr>
        <w:tab/>
        <w:t>W razie wątpliwości, przyjmuje się, że nie stanowią zmiany Umowy następujące zmiany:</w:t>
      </w:r>
    </w:p>
    <w:p w14:paraId="3EA74CC2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a)  danych związanych z obsługą administracyjno-organizacyjną Umowy,</w:t>
      </w:r>
    </w:p>
    <w:p w14:paraId="33389342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b)  danych teleadresowych, </w:t>
      </w:r>
    </w:p>
    <w:p w14:paraId="1C760A38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c)  danych rejestrowych,</w:t>
      </w:r>
    </w:p>
    <w:p w14:paraId="7772C581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d)  będące następstwem sukcesji uniwersalnej po jednej ze stron Umowy.</w:t>
      </w:r>
    </w:p>
    <w:p w14:paraId="42AF03DA" w14:textId="77777777" w:rsidR="000F2EA2" w:rsidRDefault="000F2EA2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14:paraId="4F338C13" w14:textId="77777777" w:rsidR="000F2EA2" w:rsidRDefault="000F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14:paraId="0791927E" w14:textId="77777777" w:rsidR="000F2EA2" w:rsidRDefault="00AD7066">
      <w:pPr>
        <w:spacing w:before="60" w:after="60" w:line="20" w:lineRule="atLeast"/>
        <w:jc w:val="center"/>
        <w:rPr>
          <w:b/>
          <w:bCs/>
        </w:rPr>
      </w:pPr>
      <w:r>
        <w:rPr>
          <w:b/>
          <w:bCs/>
        </w:rPr>
        <w:t>§ 11</w:t>
      </w:r>
    </w:p>
    <w:p w14:paraId="76AD9A3A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Stosownie do treści art. 436 pkt 4 lit. b ustawy Pzp Zamawiający przewiduje możliwość zmiany wysokości wynagrodzenia określonego w § 3 ust. 1 umowy w następujących przypadkach: </w:t>
      </w:r>
    </w:p>
    <w:p w14:paraId="7D029495" w14:textId="77777777" w:rsidR="000F2EA2" w:rsidRDefault="00AD7066">
      <w:pPr>
        <w:pStyle w:val="Domylne"/>
        <w:numPr>
          <w:ilvl w:val="0"/>
          <w:numId w:val="41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zmiany stawki podatku od towarów i usług,</w:t>
      </w:r>
    </w:p>
    <w:p w14:paraId="670B1F86" w14:textId="77777777" w:rsidR="000F2EA2" w:rsidRDefault="00AD7066">
      <w:pPr>
        <w:pStyle w:val="Domylne"/>
        <w:numPr>
          <w:ilvl w:val="0"/>
          <w:numId w:val="41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zmiany wysokości minimalnego wynagrodzenia za pracę albo wysokości minimalnej stawki godzinowej ustalonych na podstawie ustawy z dnia 10 października 2002r. o minimalnym wynagrodzeniu za pracę,</w:t>
      </w:r>
    </w:p>
    <w:p w14:paraId="30C53A36" w14:textId="77777777" w:rsidR="000F2EA2" w:rsidRDefault="00AD7066">
      <w:pPr>
        <w:pStyle w:val="Domylne"/>
        <w:numPr>
          <w:ilvl w:val="0"/>
          <w:numId w:val="41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 zasad podlegania ubezpieczeniom społecznym lub ubezpieczeniu zdrowotnemu lub zmiany wysokości stawki składki na ubezpieczenia społeczne lub zdrowotne,</w:t>
      </w:r>
    </w:p>
    <w:p w14:paraId="1956FDFD" w14:textId="77777777" w:rsidR="000F2EA2" w:rsidRDefault="00AD7066">
      <w:pPr>
        <w:pStyle w:val="Domylne"/>
        <w:numPr>
          <w:ilvl w:val="0"/>
          <w:numId w:val="41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 zasad gromadzenia i wysokości wpłat do pracowniczych planów kapitałowych, o których mowa w ustawie z dnia 4 października 2018 r. o pracowniczych planach kapitałowych (Dz. U. Z 2020 r. poz. 1342 t.j., ze zm.)</w:t>
      </w:r>
    </w:p>
    <w:p w14:paraId="395A9A9E" w14:textId="77777777" w:rsidR="000F2EA2" w:rsidRDefault="00AD706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 w:line="300" w:lineRule="atLeast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jeżeli zmiany będą miały wpływ na koszty wykonania Umowy przez Wykonawcę. </w:t>
      </w:r>
    </w:p>
    <w:p w14:paraId="63EA72B8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sytuacji wystąpienia okoliczności wskazanych w ust. 1 pkt. 1 niniejszego paragrafu Wykonawca jest uprawniony złożyć Zamawiającemu pisemny wniosek o zmianę Umowy w zakresie płatności wynikających z faktur wystawionych po wejściu w życie przepisów </w:t>
      </w:r>
      <w:r>
        <w:rPr>
          <w:rFonts w:ascii="Times New Roman" w:hAnsi="Times New Roman"/>
          <w:sz w:val="24"/>
          <w:szCs w:val="24"/>
        </w:rPr>
        <w:lastRenderedPageBreak/>
        <w:t xml:space="preserve">zmieniających stawkę podatku od towarów i usług. Wniosek powinien zawierać wyczerpujące uzasadnienie faktyczne i wskazanie podstaw prawnych zmiany stawki podatku od towarów i usług oraz dokładne wyliczenie kwoty wynagrodzenia należnego Wykonawcy po zmianie Umowy. </w:t>
      </w:r>
    </w:p>
    <w:p w14:paraId="343FD616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sytuacji wystąpienia okoliczności wskazanych w ust. 1 pkt. 2 niniejszego paragrafu Wykonawca jest uprawniony złożyć Zamawiającemu pisemny wniosek o zmianę Umowy w zakresie płatności wynikających z faktur wystawionych po wejściu w życie przepisów zmieniających wysokość minimalnego wynagrodzenia za pracę albo wysokość minimalnej stawki godzinowej. Wniosek powinien zawierać wyczerpujące uzasadnienie faktyczne i wskazanie podstaw prawnych oraz dokładne wyliczenie kwoty wynagrodzenia należnego Wykonawcy po zmianie Umowy, w szczególności Wykonawca zobowiązuje się wykazać związek pomiędzy wnioskowaną kwotą podwyższenia wynagrodzenia, a wpływem zmiany minimalnego wynagrodzenia za pracę albo minimalnej stawki godzinowej na kalkulację wynagrodzenia. Wniosek powinien obejmować jedynie dodatkowe koszty realizacji Umowy, które Wykonawca obowiązkowo ponosi w związku z podwyższeniem wysokości płacy minimalnej albo minimalnej stawki godzinowej. Zamawiający oświadcza, iż nie będzie akceptował, kosztów wynikających z podwyższenia wynagrodzeń pracownikom Wykonawcy, które nie są konieczne w celu ich dostosowania do wysokości minimalnego wynagrodzenia za pracę labo minimalnej stawki godzinowej, w szczególności koszty podwyższenia wynagrodzenia w kwocie przewyższającej wysokość płacy minimalnej albo minimalnej stawki godzinowej. </w:t>
      </w:r>
    </w:p>
    <w:p w14:paraId="1004CA49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sytuacji wystąpienia okoliczności wskazanych w ust. 1 pkt. 3 i 4 niniejszego paragrafu Wykonawca jest uprawniony złożyć Zamawiającemu pisemny wniosek o zmianę Umowy w zakresie płatności wynikających z faktur wystawionych po zmianie zasad. Wniosek powinien zawierać wyczerpujące uzasadnienie faktyczne i wskazanie podstaw prawnych oraz dokładne wyliczenie kwoty wynagrodzenia Wykonawcy po zmianie Umowy, w szczególności Wykonawca zobowiązuje się wykazać związek pomiędzy wnioskowaną kwotą podwyższenia wynagrodzenia a wpływem zmiany zasad, o których mowa w ust. 1 pkt 3 i 4 niniejszego paragrafu na kalkulację wynagrodzenia. Wniosek może obejmować jedynie dodatkowe koszty realizacji Umowy, które Wykonawca obowiązkowo ponosi w związku ze zmianą zasad, o których mowa w ust. 1 pkt 3 i 4 niniejszego paragrafu.</w:t>
      </w:r>
    </w:p>
    <w:p w14:paraId="22D10027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Umowy w zakresie zmiany wynagrodzenia z przyczyn określonych w ust. 1 obejmować będzie wyłącznie płatności za prace, których w dniu zmiany odpowiednio stawki podatku VAT, wysokości minimalnego wynagrodzenia za pracę lub minimalnej stawki godzinowej, składki na ubezpieczenia społeczne lub zdrowotne, wysokości wpłaty do pracowniczych planów kapitałowych jeszcze nie wykonano. </w:t>
      </w:r>
    </w:p>
    <w:p w14:paraId="46FFA365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Obowiązek wykazania wpływu zmian, o których mowa w ust. 1 niniejszego paragrafu na zmianę wynagrodzenia, o którym mowa w § 3 ust. 1 Umowy należy do Wykonawcy pod rygorem odmowy dokonania zmiany Umowy przez Zamawiającego. </w:t>
      </w:r>
    </w:p>
    <w:p w14:paraId="582C419E" w14:textId="77777777" w:rsidR="000F2EA2" w:rsidRDefault="000F2EA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E21C4" w14:textId="77777777" w:rsidR="000F2EA2" w:rsidRDefault="00AD7066">
      <w:pPr>
        <w:spacing w:before="60" w:after="60"/>
        <w:jc w:val="center"/>
        <w:rPr>
          <w:b/>
          <w:bCs/>
        </w:rPr>
      </w:pPr>
      <w:r>
        <w:rPr>
          <w:b/>
          <w:bCs/>
        </w:rPr>
        <w:t>§ 12</w:t>
      </w:r>
    </w:p>
    <w:p w14:paraId="48C22E19" w14:textId="77777777" w:rsidR="000F2EA2" w:rsidRDefault="00AD7066">
      <w:pPr>
        <w:numPr>
          <w:ilvl w:val="0"/>
          <w:numId w:val="43"/>
        </w:numPr>
        <w:spacing w:before="60" w:after="60" w:line="20" w:lineRule="atLeast"/>
        <w:jc w:val="both"/>
      </w:pPr>
      <w:r>
        <w:t>Stosownie do art. 439 ustawy Pzp Zamawiający dopuszcza możliwość zmiany wynagrodzenia Wykonawcy w przypadku zmiany kosztów związanych z realizacją zamówienia (waloryzacja).</w:t>
      </w:r>
    </w:p>
    <w:p w14:paraId="5C6F6360" w14:textId="77777777" w:rsidR="000F2EA2" w:rsidRDefault="00AD7066">
      <w:pPr>
        <w:numPr>
          <w:ilvl w:val="0"/>
          <w:numId w:val="43"/>
        </w:numPr>
        <w:spacing w:before="60" w:after="60" w:line="20" w:lineRule="atLeast"/>
        <w:jc w:val="both"/>
      </w:pPr>
      <w:r>
        <w:lastRenderedPageBreak/>
        <w:t>Zamawiający określa, że:</w:t>
      </w:r>
    </w:p>
    <w:p w14:paraId="3844421A" w14:textId="480A16A6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 xml:space="preserve">poziom zmiany ceny materiałów lub kosztów, o których mowa w art. 439 ust. 1 </w:t>
      </w:r>
      <w:r w:rsidR="00A047CB">
        <w:t>P</w:t>
      </w:r>
      <w:r>
        <w:t>zp uprawniający strony umowy do żądania zmiany wynagrodzenia wynosi minimum</w:t>
      </w:r>
      <w:r w:rsidR="00A047CB">
        <w:t xml:space="preserve"> 15</w:t>
      </w:r>
      <w:r>
        <w:t xml:space="preserve">% względem kosztu przyjętego w celu ustalenia wynagrodzenia Wykonawcy zawartego w ofercie. </w:t>
      </w:r>
    </w:p>
    <w:p w14:paraId="2DA8AC53" w14:textId="77777777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 xml:space="preserve">początkowy termin ustalenia zmiany wynagrodzenia przypada na dzień zawarcia niniejszej umowy. </w:t>
      </w:r>
    </w:p>
    <w:p w14:paraId="3AE7AD91" w14:textId="77777777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 xml:space="preserve">zmiana wynagrodzenia dokonana zostanie z użyciem odesłania do wskaźnika zmiany cen materiałów lub kosztów ogłaszanego w komunikacie Prezesa Głównego Urzędu Statystycznego, </w:t>
      </w:r>
    </w:p>
    <w:p w14:paraId="64FA5D1B" w14:textId="77777777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 xml:space="preserve">wysokość wynagrodzenia zmienia się o kwotę zmiany kosztów związanych z realizacją przedmiotu zamówienia, z zastrzeżeniem pkt 1 i 6 niniejszego ustępu, </w:t>
      </w:r>
    </w:p>
    <w:p w14:paraId="73D2AEF2" w14:textId="05AFCD5F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 xml:space="preserve">wniosek o zmianę wysokości wynagrodzenia należnego z tytułu realizacji przedmiotu zamówienia nie może być złożony wcześniej niż po upływie </w:t>
      </w:r>
      <w:r w:rsidR="00454EAD">
        <w:t>6 miesięcy</w:t>
      </w:r>
      <w:r>
        <w:t xml:space="preserve"> od zawarcia niniejszej umowy, a następne nie częściej niż 6 m-cy,</w:t>
      </w:r>
    </w:p>
    <w:p w14:paraId="748E6775" w14:textId="3D27328B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 xml:space="preserve">maksymalna wartość zmiany wynagrodzenia, jaką dopuszcza Zamawiający w efekcie zastosowania postanowień o zasadach wprowadzania zmian wysokości wynagrodzenia </w:t>
      </w:r>
      <w:r w:rsidR="000C7FE8">
        <w:t xml:space="preserve">wynosi </w:t>
      </w:r>
      <w:r w:rsidR="00A358F5">
        <w:t>20</w:t>
      </w:r>
      <w:r>
        <w:t xml:space="preserve">% względem kosztu przyjętego w celu ustalenia wynagrodzenia Wykonawcy zawartego w ofercie. </w:t>
      </w:r>
    </w:p>
    <w:p w14:paraId="1623E2ED" w14:textId="77777777" w:rsidR="000F2EA2" w:rsidRDefault="00AD7066">
      <w:pPr>
        <w:pStyle w:val="Domylne"/>
        <w:numPr>
          <w:ilvl w:val="0"/>
          <w:numId w:val="45"/>
        </w:numPr>
        <w:spacing w:after="293" w:line="340" w:lineRule="atLeast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Zmiana umowy na podstawie ust. 2 wymaga złożenia drugiej stronie pisemnego wniosku, o którym mowa w ust. 2 pkt 5 niniejszego paragrafu, w którym wykazany zostanie związek zmiany kosztów z realizacją przedmiotu zamówienia z wysokością wynagrodzenia, o którym mowa w § 3 ust. 1 niniejszej umowy. </w:t>
      </w:r>
      <w:r>
        <w:rPr>
          <w:rFonts w:ascii="Arial Unicode MS" w:hAnsi="Arial Unicode MS"/>
          <w:sz w:val="24"/>
          <w:szCs w:val="24"/>
        </w:rPr>
        <w:br/>
      </w:r>
    </w:p>
    <w:p w14:paraId="79C55577" w14:textId="0E8C42F8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13</w:t>
      </w:r>
    </w:p>
    <w:p w14:paraId="226CBF5A" w14:textId="77777777" w:rsidR="000F2EA2" w:rsidRDefault="00AD7066">
      <w:pPr>
        <w:pStyle w:val="Tekstpodstawowy31"/>
        <w:suppressAutoHyphens w:val="0"/>
        <w:spacing w:before="60" w:after="60"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 sprawach nieuregulowanych niniejszą umową zastosowanie mają odpowiednie reguły              i zasady wynikające z Programu, ustawy z dnia </w:t>
      </w:r>
      <w:r>
        <w:rPr>
          <w:rFonts w:ascii="Times New Roman" w:hAnsi="Times New Roman"/>
          <w:lang w:val="de-DE"/>
        </w:rPr>
        <w:t>11 września 2019 r. Prawo 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de-DE"/>
        </w:rPr>
        <w:t>wień publicznych,</w:t>
      </w:r>
      <w:r>
        <w:rPr>
          <w:lang w:val="de-DE"/>
        </w:rPr>
        <w:t xml:space="preserve"> </w:t>
      </w:r>
      <w:r>
        <w:rPr>
          <w:rFonts w:ascii="Times New Roman" w:hAnsi="Times New Roman"/>
        </w:rPr>
        <w:t>a także odpowiednie przepisy Kodeksu cywilnego.</w:t>
      </w:r>
    </w:p>
    <w:p w14:paraId="40F5A2C2" w14:textId="77777777" w:rsidR="000F2EA2" w:rsidRDefault="000F2EA2">
      <w:pPr>
        <w:pStyle w:val="Tekstpodstawowy31"/>
        <w:suppressAutoHyphens w:val="0"/>
        <w:spacing w:before="60" w:after="60" w:line="200" w:lineRule="atLeast"/>
        <w:rPr>
          <w:rFonts w:ascii="Times New Roman" w:eastAsia="Times New Roman" w:hAnsi="Times New Roman" w:cs="Times New Roman"/>
        </w:rPr>
      </w:pPr>
    </w:p>
    <w:p w14:paraId="2A71B5C2" w14:textId="35F1CAC2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14</w:t>
      </w:r>
    </w:p>
    <w:p w14:paraId="67569FAD" w14:textId="77777777" w:rsidR="000F2EA2" w:rsidRDefault="00AD7066">
      <w:pPr>
        <w:pStyle w:val="Tekstpodstawowy31"/>
        <w:suppressAutoHyphens w:val="0"/>
        <w:spacing w:before="60" w:after="60"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Wszelkie zmiany postanowień niniejszej umowy mogą nastąpić za zgodą obu stron w formie         pisemnej, pod rygorem nieważności.                                                            </w:t>
      </w:r>
    </w:p>
    <w:p w14:paraId="0138A5A4" w14:textId="77777777" w:rsidR="000F2EA2" w:rsidRDefault="00AD7066">
      <w:pPr>
        <w:spacing w:before="60" w:after="60" w:line="200" w:lineRule="atLeast"/>
        <w:jc w:val="both"/>
        <w:rPr>
          <w:b/>
          <w:bCs/>
        </w:rPr>
      </w:pPr>
      <w:r>
        <w:t xml:space="preserve">             </w:t>
      </w:r>
    </w:p>
    <w:p w14:paraId="7537265E" w14:textId="17FC43D4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15</w:t>
      </w:r>
    </w:p>
    <w:p w14:paraId="5FC7E147" w14:textId="77777777" w:rsidR="000F2EA2" w:rsidRDefault="00AD7066">
      <w:pPr>
        <w:shd w:val="clear" w:color="auto" w:fill="FFFFFF"/>
        <w:spacing w:before="60" w:after="60" w:line="200" w:lineRule="atLeast"/>
        <w:jc w:val="both"/>
      </w:pPr>
      <w:r>
        <w:t>Spory mogące wyniknąć w związku z realizacją niniejszej umowy będzie rozstrzygał Sąd właściwy dla Zamawiającego.</w:t>
      </w:r>
    </w:p>
    <w:p w14:paraId="121A5336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16F7001B" w14:textId="43C2DD34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16</w:t>
      </w:r>
    </w:p>
    <w:p w14:paraId="1CCBDC36" w14:textId="31279C38" w:rsidR="000F2EA2" w:rsidRDefault="00AD7066">
      <w:pPr>
        <w:spacing w:before="60" w:after="60" w:line="200" w:lineRule="atLeast"/>
        <w:jc w:val="both"/>
        <w:rPr>
          <w:b/>
          <w:bCs/>
        </w:rPr>
      </w:pPr>
      <w:r>
        <w:t xml:space="preserve">Umowę sporządzono w dwóch jednobrzmiących egzemplarzach, po jednej dla każdej ze stron.                           </w:t>
      </w:r>
    </w:p>
    <w:p w14:paraId="2FAE350A" w14:textId="77777777" w:rsidR="005E0236" w:rsidRDefault="005E0236" w:rsidP="006C5C2B">
      <w:pPr>
        <w:tabs>
          <w:tab w:val="left" w:pos="348"/>
        </w:tabs>
        <w:spacing w:line="200" w:lineRule="atLeast"/>
        <w:rPr>
          <w:bCs/>
        </w:rPr>
      </w:pPr>
    </w:p>
    <w:p w14:paraId="294B876F" w14:textId="77777777" w:rsidR="005E0236" w:rsidRDefault="005E0236" w:rsidP="006C5C2B">
      <w:pPr>
        <w:tabs>
          <w:tab w:val="left" w:pos="348"/>
        </w:tabs>
        <w:spacing w:line="200" w:lineRule="atLeast"/>
        <w:rPr>
          <w:bCs/>
        </w:rPr>
      </w:pPr>
    </w:p>
    <w:p w14:paraId="7C343DC3" w14:textId="38D5AD65" w:rsidR="00BC490D" w:rsidRDefault="00BC490D" w:rsidP="006C5C2B">
      <w:pPr>
        <w:tabs>
          <w:tab w:val="left" w:pos="348"/>
        </w:tabs>
        <w:spacing w:line="200" w:lineRule="atLeast"/>
        <w:rPr>
          <w:rFonts w:ascii="Cambria" w:hAnsi="Cambria"/>
        </w:rPr>
      </w:pPr>
      <w:r>
        <w:rPr>
          <w:rFonts w:ascii="Cambria" w:hAnsi="Cambria"/>
        </w:rPr>
        <w:lastRenderedPageBreak/>
        <w:t>Załącznik nr 1 – SWZ wraz z załącznikami</w:t>
      </w:r>
    </w:p>
    <w:p w14:paraId="53CBB345" w14:textId="5643A596" w:rsidR="000F2EA2" w:rsidRPr="006C5C2B" w:rsidRDefault="006C5C2B" w:rsidP="006C5C2B">
      <w:pPr>
        <w:tabs>
          <w:tab w:val="left" w:pos="348"/>
        </w:tabs>
        <w:spacing w:line="200" w:lineRule="atLeast"/>
        <w:rPr>
          <w:bCs/>
        </w:rPr>
      </w:pPr>
      <w:r w:rsidRPr="006C5C2B">
        <w:rPr>
          <w:bCs/>
        </w:rPr>
        <w:t xml:space="preserve">Załącznik nr </w:t>
      </w:r>
      <w:r w:rsidR="005E0236">
        <w:rPr>
          <w:bCs/>
        </w:rPr>
        <w:t>2</w:t>
      </w:r>
      <w:r w:rsidRPr="006C5C2B">
        <w:rPr>
          <w:bCs/>
        </w:rPr>
        <w:t xml:space="preserve"> – Oferta Wykonawcy</w:t>
      </w:r>
    </w:p>
    <w:p w14:paraId="20136619" w14:textId="77777777" w:rsidR="006C5C2B" w:rsidRDefault="00AD7066">
      <w:pPr>
        <w:tabs>
          <w:tab w:val="left" w:pos="348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ab/>
      </w:r>
    </w:p>
    <w:p w14:paraId="48A94BFC" w14:textId="0655AE7B" w:rsidR="000F2EA2" w:rsidRDefault="00AD7066">
      <w:pPr>
        <w:tabs>
          <w:tab w:val="left" w:pos="348"/>
        </w:tabs>
        <w:spacing w:line="200" w:lineRule="atLeast"/>
        <w:jc w:val="center"/>
        <w:rPr>
          <w:sz w:val="16"/>
          <w:szCs w:val="16"/>
        </w:rPr>
      </w:pPr>
      <w:r>
        <w:rPr>
          <w:b/>
          <w:bCs/>
        </w:rP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 xml:space="preserve">WYKONAWCA:           </w:t>
      </w:r>
    </w:p>
    <w:p w14:paraId="21D4EE4C" w14:textId="77777777" w:rsidR="000F2EA2" w:rsidRDefault="000F2EA2">
      <w:pPr>
        <w:spacing w:line="200" w:lineRule="atLeast"/>
        <w:jc w:val="center"/>
      </w:pPr>
    </w:p>
    <w:p w14:paraId="00C694BB" w14:textId="77777777" w:rsidR="000F2EA2" w:rsidRDefault="000F2EA2">
      <w:pPr>
        <w:spacing w:line="200" w:lineRule="atLeast"/>
        <w:jc w:val="center"/>
      </w:pPr>
    </w:p>
    <w:p w14:paraId="5D448979" w14:textId="77777777" w:rsidR="000F2EA2" w:rsidRDefault="000F2EA2">
      <w:pPr>
        <w:spacing w:line="200" w:lineRule="atLeast"/>
        <w:jc w:val="center"/>
      </w:pPr>
    </w:p>
    <w:p w14:paraId="295AC1FF" w14:textId="77777777" w:rsidR="000F2EA2" w:rsidRDefault="000F2EA2">
      <w:pPr>
        <w:spacing w:line="200" w:lineRule="atLeast"/>
        <w:jc w:val="center"/>
      </w:pPr>
    </w:p>
    <w:p w14:paraId="19D12D2E" w14:textId="77777777" w:rsidR="000F2EA2" w:rsidRDefault="000F2EA2">
      <w:pPr>
        <w:spacing w:line="200" w:lineRule="atLeast"/>
        <w:jc w:val="center"/>
      </w:pPr>
    </w:p>
    <w:p w14:paraId="08BEF383" w14:textId="77777777" w:rsidR="000F2EA2" w:rsidRDefault="000F2EA2">
      <w:pPr>
        <w:pStyle w:val="Tekstpodstawowy"/>
        <w:spacing w:after="0"/>
      </w:pPr>
    </w:p>
    <w:p w14:paraId="1242988B" w14:textId="77777777" w:rsidR="000F2EA2" w:rsidRDefault="000F2EA2">
      <w:pPr>
        <w:pStyle w:val="Tekstpodstawowy"/>
        <w:spacing w:after="0"/>
      </w:pPr>
    </w:p>
    <w:p w14:paraId="6FE5DD5D" w14:textId="77777777" w:rsidR="000F2EA2" w:rsidRDefault="000F2EA2">
      <w:pPr>
        <w:pStyle w:val="Tekstpodstawowy"/>
        <w:spacing w:after="0"/>
      </w:pPr>
    </w:p>
    <w:p w14:paraId="606A1E29" w14:textId="77777777" w:rsidR="000F2EA2" w:rsidRDefault="000F2EA2">
      <w:pPr>
        <w:pStyle w:val="Tekstpodstawowy"/>
        <w:spacing w:after="0"/>
      </w:pPr>
    </w:p>
    <w:p w14:paraId="621401F4" w14:textId="77777777" w:rsidR="000F2EA2" w:rsidRDefault="000F2EA2">
      <w:pPr>
        <w:pStyle w:val="Tekstpodstawowy"/>
        <w:spacing w:after="0"/>
      </w:pPr>
    </w:p>
    <w:p w14:paraId="349BDF88" w14:textId="77777777" w:rsidR="000F2EA2" w:rsidRDefault="00AD7066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INFORMACJA O PRZETWARZANIU DANYCH OSOBOWYCH</w:t>
      </w:r>
    </w:p>
    <w:p w14:paraId="5ADB41D7" w14:textId="77777777" w:rsidR="000F2EA2" w:rsidRDefault="00AD7066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(obowiązek informacyjny realizowany w związku z art. 13 i art. 14 Rozporządzenia Parlamentu Europejskiego i Rady (UE) 2016/679)</w:t>
      </w:r>
    </w:p>
    <w:p w14:paraId="2879C25A" w14:textId="77777777" w:rsidR="000F2EA2" w:rsidRDefault="000F2EA2">
      <w:pPr>
        <w:pStyle w:val="Tekstpodstawowy"/>
        <w:spacing w:after="0"/>
        <w:jc w:val="both"/>
      </w:pPr>
    </w:p>
    <w:p w14:paraId="6221CA17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t>Administratorem Pani/Pana danych osobowych jest: </w:t>
      </w:r>
    </w:p>
    <w:p w14:paraId="4552B490" w14:textId="77777777" w:rsidR="000F2EA2" w:rsidRDefault="00AD7066">
      <w:pPr>
        <w:pStyle w:val="Tekstpodstawowy"/>
        <w:numPr>
          <w:ilvl w:val="0"/>
          <w:numId w:val="49"/>
        </w:numPr>
        <w:spacing w:after="0"/>
        <w:jc w:val="both"/>
        <w:rPr>
          <w:b/>
          <w:bCs/>
        </w:rPr>
      </w:pPr>
      <w:r>
        <w:t>Zarząd Województwa Zachodniopomorskiego mający siedzibę przy ul. Korsarzy 34, 70-540 Szczecin, pełniący funkcję Instytucji Zarządzającej dla Regionalnego Programu Operacyjnego Województwa Zachodniopomorskiego 2014-2020, zwanego dalej RPO WZ 2014-2020, w ramach zbioru pn. „Projekty RPO WZ 2014 – 2020”; </w:t>
      </w:r>
    </w:p>
    <w:p w14:paraId="10E5DAD9" w14:textId="77777777" w:rsidR="000F2EA2" w:rsidRDefault="00AD7066">
      <w:pPr>
        <w:pStyle w:val="Tekstpodstawowy"/>
        <w:numPr>
          <w:ilvl w:val="0"/>
          <w:numId w:val="49"/>
        </w:numPr>
        <w:spacing w:after="0"/>
        <w:jc w:val="both"/>
        <w:rPr>
          <w:b/>
          <w:bCs/>
        </w:rPr>
      </w:pPr>
      <w:r>
        <w:t>minister właściwy do spraw rozwoju regionalnego z siedzibą przy ul. Wspólnej 2/4, 00-926 Warszawa, dla danych w ramach zbioru pn. „Centralny system teleinformatyczny wspierający realizację programów operacyjnych”.</w:t>
      </w:r>
    </w:p>
    <w:p w14:paraId="5D0964D6" w14:textId="77777777" w:rsidR="000F2EA2" w:rsidRDefault="00AD7066">
      <w:pPr>
        <w:pStyle w:val="Tekstpodstawowy"/>
        <w:numPr>
          <w:ilvl w:val="0"/>
          <w:numId w:val="50"/>
        </w:numPr>
        <w:spacing w:after="0"/>
        <w:jc w:val="both"/>
        <w:rPr>
          <w:b/>
          <w:bCs/>
        </w:rPr>
      </w:pPr>
      <w:r>
        <w:t>W sprawach związanych z Pani/Pana danymi proszę kontaktować się z właściwym Inspektorem Ochrony Danych odpowiednio pod wskazanymi adresami poczty elektronicznej:</w:t>
      </w:r>
    </w:p>
    <w:p w14:paraId="4C6E53D0" w14:textId="77777777" w:rsidR="000F2EA2" w:rsidRDefault="002B7D10">
      <w:pPr>
        <w:pStyle w:val="Tekstpodstawowy"/>
        <w:numPr>
          <w:ilvl w:val="0"/>
          <w:numId w:val="52"/>
        </w:numPr>
        <w:spacing w:after="0"/>
        <w:jc w:val="both"/>
        <w:rPr>
          <w:b/>
          <w:bCs/>
        </w:rPr>
      </w:pPr>
      <w:hyperlink r:id="rId7" w:history="1">
        <w:r w:rsidR="00AD7066">
          <w:rPr>
            <w:rStyle w:val="Hyperlink0"/>
            <w:rFonts w:eastAsia="Arial Unicode MS"/>
          </w:rPr>
          <w:t>abi@wzp.pl</w:t>
        </w:r>
      </w:hyperlink>
    </w:p>
    <w:p w14:paraId="3F9225E2" w14:textId="77777777" w:rsidR="000F2EA2" w:rsidRDefault="002B7D10">
      <w:pPr>
        <w:pStyle w:val="Tekstpodstawowy"/>
        <w:numPr>
          <w:ilvl w:val="0"/>
          <w:numId w:val="52"/>
        </w:numPr>
        <w:spacing w:after="0"/>
        <w:jc w:val="both"/>
        <w:rPr>
          <w:b/>
          <w:bCs/>
        </w:rPr>
      </w:pPr>
      <w:hyperlink r:id="rId8" w:history="1">
        <w:r w:rsidR="00AD7066">
          <w:rPr>
            <w:rStyle w:val="Hyperlink0"/>
            <w:rFonts w:eastAsia="Arial Unicode MS"/>
          </w:rPr>
          <w:t>iod@miir.gov.pl</w:t>
        </w:r>
      </w:hyperlink>
    </w:p>
    <w:p w14:paraId="64C42857" w14:textId="77777777" w:rsidR="000F2EA2" w:rsidRDefault="00AD7066">
      <w:pPr>
        <w:pStyle w:val="Tekstpodstawowy"/>
        <w:numPr>
          <w:ilvl w:val="0"/>
          <w:numId w:val="53"/>
        </w:numPr>
        <w:spacing w:after="0"/>
        <w:jc w:val="both"/>
        <w:rPr>
          <w:b/>
          <w:bCs/>
        </w:rPr>
      </w:pPr>
      <w:r>
        <w:rPr>
          <w:rStyle w:val="Brak"/>
        </w:rPr>
        <w:t>Pani/Pana dane będą przetwarzane w celu realizacji projektu w ramach Regionalnego Programu Operacyjnego Województwa Zachodniopomorskiego 2014-2020 (RPO WZ 2014-2020), którego jest Pani/Pan uczestnikiem, a w szczególności: potwierdzenia kwalifikowalności wydatków, monitoringu, ewaluacji, kontroli, audytu                                i sprawozdawczości oraz działań informacyjno-promocyjnych.</w:t>
      </w:r>
    </w:p>
    <w:p w14:paraId="544C7842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Podstawę prawną przetwarzania Pani/Pana danych osobowych stanowi art. 6 ust. 1 lit. c oraz art. 9 ust. 2 lit. g Rozporządzenia Parlamentu Europejskiego i Rady (UE) 2016/679    z dnia 27 kwietnia 2016 r. w sprawie ochrony osób fizycznych w związku                          z przetwarzaniem danych osobowych i w sprawie swobodnego przepływu takich danych oraz uchylenia dyrektywy 95/46/WE (ogólne rozporządzenie o ochronie danych osobowych) (Dz. Urz. UE L 119 z 04.05.2016 r., str. 1), zwanego „RODO”.</w:t>
      </w:r>
    </w:p>
    <w:p w14:paraId="14AE4FF9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 xml:space="preserve">Pani/Pana dane zostają powierzone do przetwarzania Instytucji Pośredniczącej - Wojewódzkiemu Urzędowi Pracy w Szczecinie, z siedzibą przy ul. Mickiewicza 41,        70-383 Szczecin, beneficjentowi realizującemu projekt – Powiat Kamieński,                   ul. Wolińska 7b, 72-400 Kamień Pomorski. Pani/Pana dane osobowe mogą zostać przekazane podmiotom realizującym badania ewaluacyjne na zlecenie Instytucji Zarządzającej, Instytucji Pośredniczącej lub beneficjenta. Pani/Pana dane osobowe mogą zostać również powierzone specjalistycznym firmom, realizującym na zlecenie Instytucji </w:t>
      </w:r>
      <w:r>
        <w:rPr>
          <w:rStyle w:val="Brak"/>
        </w:rPr>
        <w:lastRenderedPageBreak/>
        <w:t>Zarządzającej, Instytucji Pośredniczącej oraz beneficjenta kontrole i audyt w ramach RPO WZ 2014-2020 w celu prawidłowej realizacji zadań, o których mowa w punkcie 3, a także podmiotom świadczącym usługi pocztowe. </w:t>
      </w:r>
    </w:p>
    <w:p w14:paraId="7E3ECEAE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Pani/Pana dane osobowe nie będą przekazywane do państwa trzeciego lub organizacji międzynarodowej.</w:t>
      </w:r>
    </w:p>
    <w:p w14:paraId="4A8BF780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Pani/Pana dane osobowe nie będą poddawane zautomatyzowanemu podejmowaniu decyzji. </w:t>
      </w:r>
    </w:p>
    <w:p w14:paraId="76A2C0F0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Pani/Pana dane osobowe będą przechowywane do czasu rozliczenia RPO WZ 2014-2020 oraz zakończenia archiwizowania dokumentacji.</w:t>
      </w:r>
    </w:p>
    <w:p w14:paraId="5CD0B66A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Ma Pani/Pan prawo dostępu do treści swoich danych osobowych i ich sprostowania, usunięcia lub ograniczenia przetwarzania.</w:t>
      </w:r>
    </w:p>
    <w:p w14:paraId="4DF2EAD5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Przysługuje Pani/Panu prawo wniesienia skargi do organu nadzorczego, którym jest Prezes Urzędu Ochrony Danych Osobowych.</w:t>
      </w:r>
    </w:p>
    <w:p w14:paraId="7B27BD8D" w14:textId="77777777" w:rsidR="000F2EA2" w:rsidRDefault="000F2EA2">
      <w:pPr>
        <w:pStyle w:val="Tekstpodstawowy"/>
        <w:spacing w:after="0"/>
        <w:ind w:left="426"/>
        <w:jc w:val="both"/>
        <w:rPr>
          <w:rStyle w:val="Brak"/>
          <w:b/>
          <w:bCs/>
        </w:rPr>
      </w:pPr>
    </w:p>
    <w:p w14:paraId="3E9FB1B3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Podanie danych jest warunkiem koniecznym otrzymania wsparcia, a odmowa ich podania jest równoznaczna z brakiem możliwości udzielenia wsparcia w ramach projektu. </w:t>
      </w:r>
    </w:p>
    <w:p w14:paraId="0F70F406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7B4E556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72F5EB6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F511D32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5D9E00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27456B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42F9315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02A55F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133177B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BCA9925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6620F56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AF3297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D8B72A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9BB67F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591022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70CFA5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7EDE4A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C6ABCB4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5D628E5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3EBBB6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581FD17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6D759E9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EA11177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1427E98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A37D8E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B8A1554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B60FC7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2C1A5D1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A02F4E7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E7A21A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E6ADFE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151DB7DB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02312EB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C998A5A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95D756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16D36D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5DEF60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59175C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85F800D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72C02DC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1A8972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BBAF8F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EED56F2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22D657E" w14:textId="77777777" w:rsidR="000F2EA2" w:rsidRDefault="000F2EA2">
      <w:pPr>
        <w:pStyle w:val="Tekstpodstawowy"/>
        <w:spacing w:after="0"/>
      </w:pPr>
    </w:p>
    <w:sectPr w:rsidR="000F2EA2">
      <w:headerReference w:type="default" r:id="rId9"/>
      <w:footerReference w:type="default" r:id="rId10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722A" w14:textId="77777777" w:rsidR="00CA5AF6" w:rsidRDefault="00CA5AF6">
      <w:r>
        <w:separator/>
      </w:r>
    </w:p>
  </w:endnote>
  <w:endnote w:type="continuationSeparator" w:id="0">
    <w:p w14:paraId="5B1B9D90" w14:textId="77777777" w:rsidR="00CA5AF6" w:rsidRDefault="00CA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6DE0" w14:textId="77777777" w:rsidR="000F2EA2" w:rsidRDefault="00AD7066">
    <w:pPr>
      <w:pStyle w:val="Stopka"/>
      <w:tabs>
        <w:tab w:val="clear" w:pos="9072"/>
        <w:tab w:val="right" w:pos="9044"/>
      </w:tabs>
      <w:jc w:val="center"/>
      <w:rPr>
        <w:sz w:val="16"/>
        <w:szCs w:val="16"/>
      </w:rPr>
    </w:pPr>
    <w:r>
      <w:rPr>
        <w:sz w:val="16"/>
        <w:szCs w:val="16"/>
      </w:rPr>
      <w:t xml:space="preserve">Projekt „Powiat Kamieński szkolnictwem zawodowym stoi” współfinansowany  ze środków Unii Europejskiej w ramach Europejskiego Funduszu Społecznego. Działanie 8.6 Wsparcie  szkół i placówek prowadzących kształcenie zawodowe oraz uczniów uczestniczących </w:t>
    </w:r>
  </w:p>
  <w:p w14:paraId="0A621D05" w14:textId="77777777" w:rsidR="000F2EA2" w:rsidRDefault="00AD7066">
    <w:pPr>
      <w:pStyle w:val="Stopka"/>
      <w:tabs>
        <w:tab w:val="clear" w:pos="9072"/>
        <w:tab w:val="right" w:pos="9044"/>
      </w:tabs>
      <w:jc w:val="center"/>
      <w:rPr>
        <w:sz w:val="16"/>
        <w:szCs w:val="16"/>
      </w:rPr>
    </w:pPr>
    <w:r>
      <w:rPr>
        <w:sz w:val="16"/>
        <w:szCs w:val="16"/>
      </w:rPr>
      <w:t xml:space="preserve">w kształceniu zawodowym i osób dorosłych uczestniczących w pozaszkolnych formach kształcenia zawodowego, </w:t>
    </w:r>
  </w:p>
  <w:p w14:paraId="70FFF8FE" w14:textId="77777777" w:rsidR="000F2EA2" w:rsidRDefault="00AD7066">
    <w:pPr>
      <w:pStyle w:val="Stopka"/>
      <w:tabs>
        <w:tab w:val="clear" w:pos="9072"/>
        <w:tab w:val="right" w:pos="9044"/>
      </w:tabs>
      <w:jc w:val="center"/>
    </w:pPr>
    <w:r>
      <w:rPr>
        <w:sz w:val="16"/>
        <w:szCs w:val="16"/>
      </w:rPr>
      <w:t>Regionalnego Programu Operacyjnego Województwa Zachodniopomorskiego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BE3A" w14:textId="77777777" w:rsidR="00CA5AF6" w:rsidRDefault="00CA5AF6">
      <w:r>
        <w:separator/>
      </w:r>
    </w:p>
  </w:footnote>
  <w:footnote w:type="continuationSeparator" w:id="0">
    <w:p w14:paraId="48103D1D" w14:textId="77777777" w:rsidR="00CA5AF6" w:rsidRDefault="00CA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E776" w14:textId="77777777" w:rsidR="000F2EA2" w:rsidRDefault="00AD7066">
    <w:pPr>
      <w:pStyle w:val="Nagwek"/>
      <w:tabs>
        <w:tab w:val="clear" w:pos="9638"/>
        <w:tab w:val="right" w:pos="9044"/>
      </w:tabs>
    </w:pPr>
    <w:r>
      <w:rPr>
        <w:noProof/>
      </w:rPr>
      <w:drawing>
        <wp:inline distT="0" distB="0" distL="0" distR="0" wp14:anchorId="6D00B7E2" wp14:editId="4F9B4479">
          <wp:extent cx="5755513" cy="71909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513" cy="7190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4E4B"/>
    <w:multiLevelType w:val="hybridMultilevel"/>
    <w:tmpl w:val="C9C64050"/>
    <w:styleLink w:val="Zaimportowanystyl2"/>
    <w:lvl w:ilvl="0" w:tplc="954AB49C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C82A0E">
      <w:start w:val="1"/>
      <w:numFmt w:val="lowerLetter"/>
      <w:lvlText w:val="%2."/>
      <w:lvlJc w:val="left"/>
      <w:pPr>
        <w:tabs>
          <w:tab w:val="left" w:pos="426"/>
          <w:tab w:val="left" w:pos="720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B2F18C">
      <w:start w:val="1"/>
      <w:numFmt w:val="lowerRoman"/>
      <w:lvlText w:val="%3."/>
      <w:lvlJc w:val="left"/>
      <w:pPr>
        <w:tabs>
          <w:tab w:val="left" w:pos="426"/>
          <w:tab w:val="left" w:pos="720"/>
        </w:tabs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4692EE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25314">
      <w:start w:val="1"/>
      <w:numFmt w:val="lowerLetter"/>
      <w:lvlText w:val="%5."/>
      <w:lvlJc w:val="left"/>
      <w:pPr>
        <w:tabs>
          <w:tab w:val="left" w:pos="426"/>
          <w:tab w:val="left" w:pos="720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E89210">
      <w:start w:val="1"/>
      <w:numFmt w:val="lowerRoman"/>
      <w:lvlText w:val="%6."/>
      <w:lvlJc w:val="left"/>
      <w:pPr>
        <w:tabs>
          <w:tab w:val="left" w:pos="426"/>
          <w:tab w:val="left" w:pos="720"/>
        </w:tabs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4C6CCC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6AEBC8">
      <w:start w:val="1"/>
      <w:numFmt w:val="lowerLetter"/>
      <w:lvlText w:val="%8."/>
      <w:lvlJc w:val="left"/>
      <w:pPr>
        <w:tabs>
          <w:tab w:val="left" w:pos="426"/>
          <w:tab w:val="left" w:pos="720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61E62">
      <w:start w:val="1"/>
      <w:numFmt w:val="lowerRoman"/>
      <w:lvlText w:val="%9."/>
      <w:lvlJc w:val="left"/>
      <w:pPr>
        <w:tabs>
          <w:tab w:val="left" w:pos="426"/>
          <w:tab w:val="left" w:pos="720"/>
        </w:tabs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6865C0"/>
    <w:multiLevelType w:val="hybridMultilevel"/>
    <w:tmpl w:val="F9062376"/>
    <w:numStyleLink w:val="Zaimportowanystyl13"/>
  </w:abstractNum>
  <w:abstractNum w:abstractNumId="2" w15:restartNumberingAfterBreak="0">
    <w:nsid w:val="131013AC"/>
    <w:multiLevelType w:val="hybridMultilevel"/>
    <w:tmpl w:val="B4107F80"/>
    <w:styleLink w:val="Zaimportowanystyl17"/>
    <w:lvl w:ilvl="0" w:tplc="D50E114E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1C2300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0E368">
      <w:start w:val="1"/>
      <w:numFmt w:val="lowerRoman"/>
      <w:lvlText w:val="%3."/>
      <w:lvlJc w:val="left"/>
      <w:pPr>
        <w:tabs>
          <w:tab w:val="num" w:pos="2127"/>
        </w:tabs>
        <w:ind w:left="213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A4849A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FA8106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701806">
      <w:start w:val="1"/>
      <w:numFmt w:val="lowerRoman"/>
      <w:lvlText w:val="%6."/>
      <w:lvlJc w:val="left"/>
      <w:pPr>
        <w:tabs>
          <w:tab w:val="num" w:pos="4254"/>
        </w:tabs>
        <w:ind w:left="426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E8EE0E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F6AB62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A54">
      <w:start w:val="1"/>
      <w:numFmt w:val="lowerRoman"/>
      <w:lvlText w:val="%9."/>
      <w:lvlJc w:val="left"/>
      <w:pPr>
        <w:tabs>
          <w:tab w:val="num" w:pos="6381"/>
        </w:tabs>
        <w:ind w:left="6392" w:hanging="2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921FB1"/>
    <w:multiLevelType w:val="hybridMultilevel"/>
    <w:tmpl w:val="06509E3A"/>
    <w:styleLink w:val="Zaimportowanystyl3"/>
    <w:lvl w:ilvl="0" w:tplc="8032745E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42677E">
      <w:start w:val="1"/>
      <w:numFmt w:val="lowerLetter"/>
      <w:lvlText w:val="%2)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388B7C">
      <w:start w:val="1"/>
      <w:numFmt w:val="lowerRoman"/>
      <w:lvlText w:val="%3."/>
      <w:lvlJc w:val="left"/>
      <w:pPr>
        <w:tabs>
          <w:tab w:val="left" w:pos="426"/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06B66C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85638">
      <w:start w:val="1"/>
      <w:numFmt w:val="lowerLetter"/>
      <w:lvlText w:val="%5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200C08">
      <w:start w:val="1"/>
      <w:numFmt w:val="lowerRoman"/>
      <w:lvlText w:val="%6."/>
      <w:lvlJc w:val="left"/>
      <w:pPr>
        <w:tabs>
          <w:tab w:val="left" w:pos="426"/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A7CC8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40720">
      <w:start w:val="1"/>
      <w:numFmt w:val="lowerLetter"/>
      <w:lvlText w:val="%8."/>
      <w:lvlJc w:val="left"/>
      <w:pPr>
        <w:tabs>
          <w:tab w:val="left" w:pos="426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822B94">
      <w:start w:val="1"/>
      <w:numFmt w:val="lowerRoman"/>
      <w:lvlText w:val="%9."/>
      <w:lvlJc w:val="left"/>
      <w:pPr>
        <w:tabs>
          <w:tab w:val="left" w:pos="426"/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4C033B"/>
    <w:multiLevelType w:val="hybridMultilevel"/>
    <w:tmpl w:val="C9C64050"/>
    <w:numStyleLink w:val="Zaimportowanystyl2"/>
  </w:abstractNum>
  <w:abstractNum w:abstractNumId="5" w15:restartNumberingAfterBreak="0">
    <w:nsid w:val="1EE5628A"/>
    <w:multiLevelType w:val="hybridMultilevel"/>
    <w:tmpl w:val="F5ECE7EC"/>
    <w:numStyleLink w:val="Zaimportowanystyl8"/>
  </w:abstractNum>
  <w:abstractNum w:abstractNumId="6" w15:restartNumberingAfterBreak="0">
    <w:nsid w:val="1EFA1FCC"/>
    <w:multiLevelType w:val="hybridMultilevel"/>
    <w:tmpl w:val="2E80472C"/>
    <w:styleLink w:val="Zaimportowanystyl18"/>
    <w:lvl w:ilvl="0" w:tplc="D86071B2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EA335C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248ABE">
      <w:start w:val="1"/>
      <w:numFmt w:val="lowerRoman"/>
      <w:lvlText w:val="%3."/>
      <w:lvlJc w:val="left"/>
      <w:pPr>
        <w:tabs>
          <w:tab w:val="num" w:pos="2127"/>
        </w:tabs>
        <w:ind w:left="213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2449A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27D0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BEBD9E">
      <w:start w:val="1"/>
      <w:numFmt w:val="lowerRoman"/>
      <w:lvlText w:val="%6."/>
      <w:lvlJc w:val="left"/>
      <w:pPr>
        <w:tabs>
          <w:tab w:val="num" w:pos="4254"/>
        </w:tabs>
        <w:ind w:left="426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16E806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6EDA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4091E">
      <w:start w:val="1"/>
      <w:numFmt w:val="lowerRoman"/>
      <w:lvlText w:val="%9."/>
      <w:lvlJc w:val="left"/>
      <w:pPr>
        <w:tabs>
          <w:tab w:val="num" w:pos="6381"/>
        </w:tabs>
        <w:ind w:left="6392" w:hanging="2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3A93197"/>
    <w:multiLevelType w:val="hybridMultilevel"/>
    <w:tmpl w:val="EB3CE2CE"/>
    <w:numStyleLink w:val="Zaimportowanystyl14"/>
  </w:abstractNum>
  <w:abstractNum w:abstractNumId="8" w15:restartNumberingAfterBreak="0">
    <w:nsid w:val="244115AC"/>
    <w:multiLevelType w:val="hybridMultilevel"/>
    <w:tmpl w:val="4028C840"/>
    <w:numStyleLink w:val="Zaimportowanystyl15"/>
  </w:abstractNum>
  <w:abstractNum w:abstractNumId="9" w15:restartNumberingAfterBreak="0">
    <w:nsid w:val="250C65A1"/>
    <w:multiLevelType w:val="hybridMultilevel"/>
    <w:tmpl w:val="3D08B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091B"/>
    <w:multiLevelType w:val="hybridMultilevel"/>
    <w:tmpl w:val="E5A8FFF8"/>
    <w:numStyleLink w:val="Zaimportowanystyl4"/>
  </w:abstractNum>
  <w:abstractNum w:abstractNumId="11" w15:restartNumberingAfterBreak="0">
    <w:nsid w:val="268327E5"/>
    <w:multiLevelType w:val="hybridMultilevel"/>
    <w:tmpl w:val="77EE4084"/>
    <w:styleLink w:val="Zaimportowanystyl16"/>
    <w:lvl w:ilvl="0" w:tplc="7D4EC122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0A7C0A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74733A">
      <w:start w:val="1"/>
      <w:numFmt w:val="lowerRoman"/>
      <w:lvlText w:val="%3."/>
      <w:lvlJc w:val="left"/>
      <w:pPr>
        <w:ind w:left="186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90C9D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3E2F9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809C2">
      <w:start w:val="1"/>
      <w:numFmt w:val="lowerRoman"/>
      <w:lvlText w:val="%6."/>
      <w:lvlJc w:val="left"/>
      <w:pPr>
        <w:ind w:left="402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985734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C0A66C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123D40">
      <w:start w:val="1"/>
      <w:numFmt w:val="lowerRoman"/>
      <w:lvlText w:val="%9."/>
      <w:lvlJc w:val="left"/>
      <w:pPr>
        <w:ind w:left="618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6FE1B21"/>
    <w:multiLevelType w:val="hybridMultilevel"/>
    <w:tmpl w:val="F5ECE7EC"/>
    <w:styleLink w:val="Zaimportowanystyl8"/>
    <w:lvl w:ilvl="0" w:tplc="F30A692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A2C22C">
      <w:start w:val="1"/>
      <w:numFmt w:val="lowerLetter"/>
      <w:lvlText w:val="%2."/>
      <w:lvlJc w:val="left"/>
      <w:pPr>
        <w:tabs>
          <w:tab w:val="left" w:pos="284"/>
        </w:tabs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1EB6F8">
      <w:start w:val="1"/>
      <w:numFmt w:val="lowerRoman"/>
      <w:lvlText w:val="%3."/>
      <w:lvlJc w:val="left"/>
      <w:pPr>
        <w:tabs>
          <w:tab w:val="left" w:pos="284"/>
        </w:tabs>
        <w:ind w:left="172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661150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B6A10A">
      <w:start w:val="1"/>
      <w:numFmt w:val="lowerLetter"/>
      <w:lvlText w:val="%5."/>
      <w:lvlJc w:val="left"/>
      <w:pPr>
        <w:tabs>
          <w:tab w:val="left" w:pos="284"/>
        </w:tabs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E6654">
      <w:start w:val="1"/>
      <w:numFmt w:val="lowerRoman"/>
      <w:lvlText w:val="%6."/>
      <w:lvlJc w:val="left"/>
      <w:pPr>
        <w:tabs>
          <w:tab w:val="left" w:pos="284"/>
        </w:tabs>
        <w:ind w:left="388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181CB4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EEF70C">
      <w:start w:val="1"/>
      <w:numFmt w:val="lowerLetter"/>
      <w:lvlText w:val="%8."/>
      <w:lvlJc w:val="left"/>
      <w:pPr>
        <w:tabs>
          <w:tab w:val="left" w:pos="284"/>
        </w:tabs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23266">
      <w:start w:val="1"/>
      <w:numFmt w:val="lowerRoman"/>
      <w:lvlText w:val="%9."/>
      <w:lvlJc w:val="left"/>
      <w:pPr>
        <w:tabs>
          <w:tab w:val="left" w:pos="284"/>
        </w:tabs>
        <w:ind w:left="604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74A0C2C"/>
    <w:multiLevelType w:val="hybridMultilevel"/>
    <w:tmpl w:val="71B0D48C"/>
    <w:styleLink w:val="Zaimportowanystyl10"/>
    <w:lvl w:ilvl="0" w:tplc="B52AA01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CEF946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4ECCA6">
      <w:start w:val="1"/>
      <w:numFmt w:val="lowerRoman"/>
      <w:lvlText w:val="%3."/>
      <w:lvlJc w:val="left"/>
      <w:pPr>
        <w:tabs>
          <w:tab w:val="left" w:pos="426"/>
        </w:tabs>
        <w:ind w:left="1866" w:hanging="3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5A3D6A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949F6C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70ED2C">
      <w:start w:val="1"/>
      <w:numFmt w:val="lowerRoman"/>
      <w:lvlText w:val="%6."/>
      <w:lvlJc w:val="left"/>
      <w:pPr>
        <w:tabs>
          <w:tab w:val="left" w:pos="426"/>
        </w:tabs>
        <w:ind w:left="4026" w:hanging="3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924C5C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0B6FE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0EE08C">
      <w:start w:val="1"/>
      <w:numFmt w:val="lowerRoman"/>
      <w:lvlText w:val="%9."/>
      <w:lvlJc w:val="left"/>
      <w:pPr>
        <w:tabs>
          <w:tab w:val="left" w:pos="426"/>
        </w:tabs>
        <w:ind w:left="6186" w:hanging="3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90E32D2"/>
    <w:multiLevelType w:val="hybridMultilevel"/>
    <w:tmpl w:val="B4107F80"/>
    <w:numStyleLink w:val="Zaimportowanystyl17"/>
  </w:abstractNum>
  <w:abstractNum w:abstractNumId="15" w15:restartNumberingAfterBreak="0">
    <w:nsid w:val="2EB8732D"/>
    <w:multiLevelType w:val="hybridMultilevel"/>
    <w:tmpl w:val="71B0D48C"/>
    <w:numStyleLink w:val="Zaimportowanystyl10"/>
  </w:abstractNum>
  <w:abstractNum w:abstractNumId="16" w15:restartNumberingAfterBreak="0">
    <w:nsid w:val="3AD3780D"/>
    <w:multiLevelType w:val="hybridMultilevel"/>
    <w:tmpl w:val="AC826D24"/>
    <w:styleLink w:val="Zaimportowanystyl6"/>
    <w:lvl w:ilvl="0" w:tplc="62304670">
      <w:start w:val="1"/>
      <w:numFmt w:val="decimal"/>
      <w:lvlText w:val="%1)"/>
      <w:lvlJc w:val="left"/>
      <w:pPr>
        <w:tabs>
          <w:tab w:val="left" w:pos="367"/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8FEDA">
      <w:start w:val="1"/>
      <w:numFmt w:val="lowerLetter"/>
      <w:lvlText w:val="%2."/>
      <w:lvlJc w:val="left"/>
      <w:pPr>
        <w:tabs>
          <w:tab w:val="left" w:pos="367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A49F0A">
      <w:start w:val="1"/>
      <w:numFmt w:val="lowerRoman"/>
      <w:lvlText w:val="%3."/>
      <w:lvlJc w:val="left"/>
      <w:pPr>
        <w:tabs>
          <w:tab w:val="left" w:pos="367"/>
          <w:tab w:val="num" w:pos="2127"/>
        </w:tabs>
        <w:ind w:left="21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32F8DA">
      <w:start w:val="1"/>
      <w:numFmt w:val="decimal"/>
      <w:lvlText w:val="%4."/>
      <w:lvlJc w:val="left"/>
      <w:pPr>
        <w:tabs>
          <w:tab w:val="left" w:pos="367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00DF6">
      <w:start w:val="1"/>
      <w:numFmt w:val="lowerLetter"/>
      <w:lvlText w:val="%5."/>
      <w:lvlJc w:val="left"/>
      <w:pPr>
        <w:tabs>
          <w:tab w:val="left" w:pos="367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482006">
      <w:start w:val="1"/>
      <w:numFmt w:val="lowerRoman"/>
      <w:lvlText w:val="%6."/>
      <w:lvlJc w:val="left"/>
      <w:pPr>
        <w:tabs>
          <w:tab w:val="left" w:pos="367"/>
          <w:tab w:val="num" w:pos="4254"/>
        </w:tabs>
        <w:ind w:left="42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E8C9BA">
      <w:start w:val="1"/>
      <w:numFmt w:val="decimal"/>
      <w:lvlText w:val="%7."/>
      <w:lvlJc w:val="left"/>
      <w:pPr>
        <w:tabs>
          <w:tab w:val="left" w:pos="367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98FF54">
      <w:start w:val="1"/>
      <w:numFmt w:val="lowerLetter"/>
      <w:lvlText w:val="%8."/>
      <w:lvlJc w:val="left"/>
      <w:pPr>
        <w:tabs>
          <w:tab w:val="left" w:pos="367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49D4A">
      <w:start w:val="1"/>
      <w:numFmt w:val="lowerRoman"/>
      <w:lvlText w:val="%9."/>
      <w:lvlJc w:val="left"/>
      <w:pPr>
        <w:tabs>
          <w:tab w:val="left" w:pos="367"/>
          <w:tab w:val="num" w:pos="6381"/>
        </w:tabs>
        <w:ind w:left="6392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D1C2B0D"/>
    <w:multiLevelType w:val="hybridMultilevel"/>
    <w:tmpl w:val="8CE47454"/>
    <w:styleLink w:val="Zaimportowanystyl12"/>
    <w:lvl w:ilvl="0" w:tplc="33C68B1E">
      <w:start w:val="1"/>
      <w:numFmt w:val="lowerLetter"/>
      <w:lvlText w:val="%1)"/>
      <w:lvlJc w:val="left"/>
      <w:pPr>
        <w:tabs>
          <w:tab w:val="left" w:pos="426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F4DDAE">
      <w:start w:val="1"/>
      <w:numFmt w:val="lowerLetter"/>
      <w:lvlText w:val="%2."/>
      <w:lvlJc w:val="left"/>
      <w:pPr>
        <w:tabs>
          <w:tab w:val="left" w:pos="426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5457FC">
      <w:start w:val="1"/>
      <w:numFmt w:val="lowerRoman"/>
      <w:lvlText w:val="%3."/>
      <w:lvlJc w:val="left"/>
      <w:pPr>
        <w:tabs>
          <w:tab w:val="left" w:pos="426"/>
        </w:tabs>
        <w:ind w:left="252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72228E">
      <w:start w:val="1"/>
      <w:numFmt w:val="decimal"/>
      <w:lvlText w:val="%4."/>
      <w:lvlJc w:val="left"/>
      <w:pPr>
        <w:tabs>
          <w:tab w:val="left" w:pos="426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D6ECD8">
      <w:start w:val="1"/>
      <w:numFmt w:val="lowerLetter"/>
      <w:lvlText w:val="%5."/>
      <w:lvlJc w:val="left"/>
      <w:pPr>
        <w:tabs>
          <w:tab w:val="left" w:pos="426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90CC5A">
      <w:start w:val="1"/>
      <w:numFmt w:val="lowerRoman"/>
      <w:lvlText w:val="%6."/>
      <w:lvlJc w:val="left"/>
      <w:pPr>
        <w:tabs>
          <w:tab w:val="left" w:pos="426"/>
        </w:tabs>
        <w:ind w:left="468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A49674">
      <w:start w:val="1"/>
      <w:numFmt w:val="decimal"/>
      <w:lvlText w:val="%7."/>
      <w:lvlJc w:val="left"/>
      <w:pPr>
        <w:tabs>
          <w:tab w:val="left" w:pos="426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C21140">
      <w:start w:val="1"/>
      <w:numFmt w:val="lowerLetter"/>
      <w:lvlText w:val="%8."/>
      <w:lvlJc w:val="left"/>
      <w:pPr>
        <w:tabs>
          <w:tab w:val="left" w:pos="426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9802F0">
      <w:start w:val="1"/>
      <w:numFmt w:val="lowerRoman"/>
      <w:lvlText w:val="%9."/>
      <w:lvlJc w:val="left"/>
      <w:pPr>
        <w:tabs>
          <w:tab w:val="left" w:pos="426"/>
        </w:tabs>
        <w:ind w:left="684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283948"/>
    <w:multiLevelType w:val="hybridMultilevel"/>
    <w:tmpl w:val="2E80472C"/>
    <w:numStyleLink w:val="Zaimportowanystyl18"/>
  </w:abstractNum>
  <w:abstractNum w:abstractNumId="19" w15:restartNumberingAfterBreak="0">
    <w:nsid w:val="45063483"/>
    <w:multiLevelType w:val="hybridMultilevel"/>
    <w:tmpl w:val="8CE47454"/>
    <w:numStyleLink w:val="Zaimportowanystyl12"/>
  </w:abstractNum>
  <w:abstractNum w:abstractNumId="20" w15:restartNumberingAfterBreak="0">
    <w:nsid w:val="46462FB4"/>
    <w:multiLevelType w:val="hybridMultilevel"/>
    <w:tmpl w:val="A3EC2C5C"/>
    <w:styleLink w:val="Zaimportowanystyl5"/>
    <w:lvl w:ilvl="0" w:tplc="286640FC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5C1530">
      <w:start w:val="1"/>
      <w:numFmt w:val="decimal"/>
      <w:lvlText w:val="%2."/>
      <w:lvlJc w:val="left"/>
      <w:pPr>
        <w:ind w:left="78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2A74A8">
      <w:start w:val="1"/>
      <w:numFmt w:val="decimal"/>
      <w:lvlText w:val="%3."/>
      <w:lvlJc w:val="left"/>
      <w:pPr>
        <w:tabs>
          <w:tab w:val="left" w:pos="426"/>
        </w:tabs>
        <w:ind w:left="114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6AD8D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50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CA9F8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186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3CB636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22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18ECCC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58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DC4794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294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98BC00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30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A2539CF"/>
    <w:multiLevelType w:val="hybridMultilevel"/>
    <w:tmpl w:val="F9062376"/>
    <w:styleLink w:val="Zaimportowanystyl13"/>
    <w:lvl w:ilvl="0" w:tplc="D33C62CC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8E62C4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84464">
      <w:start w:val="1"/>
      <w:numFmt w:val="lowerRoman"/>
      <w:lvlText w:val="%3."/>
      <w:lvlJc w:val="left"/>
      <w:pPr>
        <w:tabs>
          <w:tab w:val="left" w:pos="426"/>
        </w:tabs>
        <w:ind w:left="186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4AA51E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1278C0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2ABEA8">
      <w:start w:val="1"/>
      <w:numFmt w:val="lowerRoman"/>
      <w:lvlText w:val="%6."/>
      <w:lvlJc w:val="left"/>
      <w:pPr>
        <w:tabs>
          <w:tab w:val="left" w:pos="426"/>
        </w:tabs>
        <w:ind w:left="402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9C040C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224FC8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AEBC7A">
      <w:start w:val="1"/>
      <w:numFmt w:val="lowerRoman"/>
      <w:lvlText w:val="%9."/>
      <w:lvlJc w:val="left"/>
      <w:pPr>
        <w:tabs>
          <w:tab w:val="left" w:pos="426"/>
        </w:tabs>
        <w:ind w:left="618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A8B0820"/>
    <w:multiLevelType w:val="hybridMultilevel"/>
    <w:tmpl w:val="A3EC2C5C"/>
    <w:numStyleLink w:val="Zaimportowanystyl5"/>
  </w:abstractNum>
  <w:abstractNum w:abstractNumId="23" w15:restartNumberingAfterBreak="0">
    <w:nsid w:val="50C30B3F"/>
    <w:multiLevelType w:val="hybridMultilevel"/>
    <w:tmpl w:val="B53A106A"/>
    <w:numStyleLink w:val="Numery"/>
  </w:abstractNum>
  <w:abstractNum w:abstractNumId="24" w15:restartNumberingAfterBreak="0">
    <w:nsid w:val="535C3410"/>
    <w:multiLevelType w:val="hybridMultilevel"/>
    <w:tmpl w:val="EB3CE2CE"/>
    <w:styleLink w:val="Zaimportowanystyl14"/>
    <w:lvl w:ilvl="0" w:tplc="AD3C5C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0C0D86">
      <w:start w:val="1"/>
      <w:numFmt w:val="decimal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C4D2CE">
      <w:start w:val="1"/>
      <w:numFmt w:val="decimal"/>
      <w:lvlText w:val="%3."/>
      <w:lvlJc w:val="left"/>
      <w:pPr>
        <w:tabs>
          <w:tab w:val="left" w:pos="426"/>
        </w:tabs>
        <w:ind w:left="11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9856A4">
      <w:start w:val="1"/>
      <w:numFmt w:val="decimal"/>
      <w:lvlText w:val="%4."/>
      <w:lvlJc w:val="left"/>
      <w:pPr>
        <w:tabs>
          <w:tab w:val="left" w:pos="426"/>
        </w:tabs>
        <w:ind w:left="150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7E2E84">
      <w:start w:val="1"/>
      <w:numFmt w:val="decimal"/>
      <w:lvlText w:val="%5."/>
      <w:lvlJc w:val="left"/>
      <w:pPr>
        <w:tabs>
          <w:tab w:val="left" w:pos="426"/>
        </w:tabs>
        <w:ind w:left="186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BC207E0">
      <w:start w:val="1"/>
      <w:numFmt w:val="decimal"/>
      <w:lvlText w:val="%6."/>
      <w:lvlJc w:val="left"/>
      <w:pPr>
        <w:tabs>
          <w:tab w:val="left" w:pos="426"/>
        </w:tabs>
        <w:ind w:left="222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301EB2">
      <w:start w:val="1"/>
      <w:numFmt w:val="decimal"/>
      <w:lvlText w:val="%7."/>
      <w:lvlJc w:val="left"/>
      <w:pPr>
        <w:tabs>
          <w:tab w:val="left" w:pos="426"/>
        </w:tabs>
        <w:ind w:left="25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12754C">
      <w:start w:val="1"/>
      <w:numFmt w:val="decimal"/>
      <w:lvlText w:val="%8."/>
      <w:lvlJc w:val="left"/>
      <w:pPr>
        <w:tabs>
          <w:tab w:val="left" w:pos="426"/>
        </w:tabs>
        <w:ind w:left="29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D2AA4A">
      <w:start w:val="1"/>
      <w:numFmt w:val="decimal"/>
      <w:lvlText w:val="%9."/>
      <w:lvlJc w:val="left"/>
      <w:pPr>
        <w:tabs>
          <w:tab w:val="left" w:pos="426"/>
        </w:tabs>
        <w:ind w:left="330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2B191E"/>
    <w:multiLevelType w:val="hybridMultilevel"/>
    <w:tmpl w:val="77EE4084"/>
    <w:numStyleLink w:val="Zaimportowanystyl16"/>
  </w:abstractNum>
  <w:abstractNum w:abstractNumId="26" w15:restartNumberingAfterBreak="0">
    <w:nsid w:val="5C737CFC"/>
    <w:multiLevelType w:val="hybridMultilevel"/>
    <w:tmpl w:val="A92222EE"/>
    <w:numStyleLink w:val="Zaimportowanystyl9"/>
  </w:abstractNum>
  <w:abstractNum w:abstractNumId="27" w15:restartNumberingAfterBreak="0">
    <w:nsid w:val="5EB87B22"/>
    <w:multiLevelType w:val="hybridMultilevel"/>
    <w:tmpl w:val="4028C840"/>
    <w:styleLink w:val="Zaimportowanystyl15"/>
    <w:lvl w:ilvl="0" w:tplc="C174078E">
      <w:start w:val="1"/>
      <w:numFmt w:val="decimal"/>
      <w:lvlText w:val="%1)"/>
      <w:lvlJc w:val="left"/>
      <w:pPr>
        <w:tabs>
          <w:tab w:val="num" w:pos="720"/>
          <w:tab w:val="left" w:pos="788"/>
        </w:tabs>
        <w:ind w:left="8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C60126">
      <w:start w:val="1"/>
      <w:numFmt w:val="decimal"/>
      <w:lvlText w:val="%2."/>
      <w:lvlJc w:val="left"/>
      <w:pPr>
        <w:tabs>
          <w:tab w:val="left" w:pos="720"/>
          <w:tab w:val="left" w:pos="788"/>
          <w:tab w:val="num" w:pos="1080"/>
        </w:tabs>
        <w:ind w:left="116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82A64E">
      <w:start w:val="1"/>
      <w:numFmt w:val="decimal"/>
      <w:lvlText w:val="%3."/>
      <w:lvlJc w:val="left"/>
      <w:pPr>
        <w:tabs>
          <w:tab w:val="left" w:pos="720"/>
          <w:tab w:val="left" w:pos="788"/>
          <w:tab w:val="num" w:pos="1440"/>
        </w:tabs>
        <w:ind w:left="15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76D4A0">
      <w:start w:val="1"/>
      <w:numFmt w:val="decimal"/>
      <w:lvlText w:val="%4."/>
      <w:lvlJc w:val="left"/>
      <w:pPr>
        <w:tabs>
          <w:tab w:val="left" w:pos="720"/>
          <w:tab w:val="left" w:pos="788"/>
          <w:tab w:val="num" w:pos="1800"/>
        </w:tabs>
        <w:ind w:left="18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7A0F3C">
      <w:start w:val="1"/>
      <w:numFmt w:val="decimal"/>
      <w:lvlText w:val="%5."/>
      <w:lvlJc w:val="left"/>
      <w:pPr>
        <w:tabs>
          <w:tab w:val="left" w:pos="720"/>
          <w:tab w:val="left" w:pos="788"/>
          <w:tab w:val="num" w:pos="2160"/>
        </w:tabs>
        <w:ind w:left="224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BC6D06">
      <w:start w:val="1"/>
      <w:numFmt w:val="decimal"/>
      <w:lvlText w:val="%6."/>
      <w:lvlJc w:val="left"/>
      <w:pPr>
        <w:tabs>
          <w:tab w:val="left" w:pos="720"/>
          <w:tab w:val="left" w:pos="788"/>
          <w:tab w:val="num" w:pos="2520"/>
        </w:tabs>
        <w:ind w:left="26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7E5CB4">
      <w:start w:val="1"/>
      <w:numFmt w:val="decimal"/>
      <w:lvlText w:val="%7."/>
      <w:lvlJc w:val="left"/>
      <w:pPr>
        <w:tabs>
          <w:tab w:val="left" w:pos="720"/>
          <w:tab w:val="left" w:pos="788"/>
          <w:tab w:val="num" w:pos="2880"/>
        </w:tabs>
        <w:ind w:left="296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CEF148">
      <w:start w:val="1"/>
      <w:numFmt w:val="decimal"/>
      <w:lvlText w:val="%8."/>
      <w:lvlJc w:val="left"/>
      <w:pPr>
        <w:tabs>
          <w:tab w:val="left" w:pos="720"/>
          <w:tab w:val="left" w:pos="788"/>
          <w:tab w:val="num" w:pos="3240"/>
        </w:tabs>
        <w:ind w:left="33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645D16">
      <w:start w:val="1"/>
      <w:numFmt w:val="decimal"/>
      <w:lvlText w:val="%9."/>
      <w:lvlJc w:val="left"/>
      <w:pPr>
        <w:tabs>
          <w:tab w:val="left" w:pos="720"/>
          <w:tab w:val="left" w:pos="788"/>
          <w:tab w:val="num" w:pos="3600"/>
        </w:tabs>
        <w:ind w:left="36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23B4ECF"/>
    <w:multiLevelType w:val="hybridMultilevel"/>
    <w:tmpl w:val="82FA1296"/>
    <w:numStyleLink w:val="Zaimportowanystyl7"/>
  </w:abstractNum>
  <w:abstractNum w:abstractNumId="29" w15:restartNumberingAfterBreak="0">
    <w:nsid w:val="62615CBB"/>
    <w:multiLevelType w:val="hybridMultilevel"/>
    <w:tmpl w:val="82FA1296"/>
    <w:styleLink w:val="Zaimportowanystyl7"/>
    <w:lvl w:ilvl="0" w:tplc="464C2EF8">
      <w:start w:val="1"/>
      <w:numFmt w:val="lowerLetter"/>
      <w:lvlText w:val="%1)"/>
      <w:lvlJc w:val="left"/>
      <w:pPr>
        <w:tabs>
          <w:tab w:val="left" w:pos="36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70E98A">
      <w:start w:val="1"/>
      <w:numFmt w:val="lowerLetter"/>
      <w:lvlText w:val="%2."/>
      <w:lvlJc w:val="left"/>
      <w:pPr>
        <w:tabs>
          <w:tab w:val="left" w:pos="36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56D926">
      <w:start w:val="1"/>
      <w:numFmt w:val="lowerRoman"/>
      <w:lvlText w:val="%3."/>
      <w:lvlJc w:val="left"/>
      <w:pPr>
        <w:tabs>
          <w:tab w:val="left" w:pos="367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AE8CC">
      <w:start w:val="1"/>
      <w:numFmt w:val="decimal"/>
      <w:lvlText w:val="%4."/>
      <w:lvlJc w:val="left"/>
      <w:pPr>
        <w:tabs>
          <w:tab w:val="left" w:pos="36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4836C4">
      <w:start w:val="1"/>
      <w:numFmt w:val="lowerLetter"/>
      <w:lvlText w:val="%5."/>
      <w:lvlJc w:val="left"/>
      <w:pPr>
        <w:tabs>
          <w:tab w:val="left" w:pos="36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923064">
      <w:start w:val="1"/>
      <w:numFmt w:val="lowerRoman"/>
      <w:lvlText w:val="%6."/>
      <w:lvlJc w:val="left"/>
      <w:pPr>
        <w:tabs>
          <w:tab w:val="left" w:pos="367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A2F7C8">
      <w:start w:val="1"/>
      <w:numFmt w:val="decimal"/>
      <w:lvlText w:val="%7."/>
      <w:lvlJc w:val="left"/>
      <w:pPr>
        <w:tabs>
          <w:tab w:val="left" w:pos="36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4AB704">
      <w:start w:val="1"/>
      <w:numFmt w:val="lowerLetter"/>
      <w:lvlText w:val="%8."/>
      <w:lvlJc w:val="left"/>
      <w:pPr>
        <w:tabs>
          <w:tab w:val="left" w:pos="36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CA4FC2">
      <w:start w:val="1"/>
      <w:numFmt w:val="lowerRoman"/>
      <w:lvlText w:val="%9."/>
      <w:lvlJc w:val="left"/>
      <w:pPr>
        <w:tabs>
          <w:tab w:val="left" w:pos="367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3B32510"/>
    <w:multiLevelType w:val="hybridMultilevel"/>
    <w:tmpl w:val="AC826D24"/>
    <w:numStyleLink w:val="Zaimportowanystyl6"/>
  </w:abstractNum>
  <w:abstractNum w:abstractNumId="31" w15:restartNumberingAfterBreak="0">
    <w:nsid w:val="64BA0A4A"/>
    <w:multiLevelType w:val="hybridMultilevel"/>
    <w:tmpl w:val="B53A106A"/>
    <w:styleLink w:val="Numery"/>
    <w:lvl w:ilvl="0" w:tplc="1404648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031A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FAB97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7A854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E84BF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6DF8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4821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C2F1B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AEF0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5F53072"/>
    <w:multiLevelType w:val="hybridMultilevel"/>
    <w:tmpl w:val="A92222EE"/>
    <w:styleLink w:val="Zaimportowanystyl9"/>
    <w:lvl w:ilvl="0" w:tplc="6CC67E64">
      <w:start w:val="1"/>
      <w:numFmt w:val="decimal"/>
      <w:lvlText w:val="%1)"/>
      <w:lvlJc w:val="left"/>
      <w:pPr>
        <w:tabs>
          <w:tab w:val="left" w:pos="720"/>
          <w:tab w:val="left" w:pos="79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AE3532">
      <w:start w:val="1"/>
      <w:numFmt w:val="decimal"/>
      <w:lvlText w:val="%2)"/>
      <w:lvlJc w:val="left"/>
      <w:pPr>
        <w:tabs>
          <w:tab w:val="left" w:pos="284"/>
          <w:tab w:val="left" w:pos="720"/>
          <w:tab w:val="left" w:pos="795"/>
        </w:tabs>
        <w:ind w:left="644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6052A0">
      <w:start w:val="1"/>
      <w:numFmt w:val="decimal"/>
      <w:lvlText w:val="%3)"/>
      <w:lvlJc w:val="left"/>
      <w:pPr>
        <w:tabs>
          <w:tab w:val="left" w:pos="284"/>
        </w:tabs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F820D4">
      <w:start w:val="1"/>
      <w:numFmt w:val="decimal"/>
      <w:lvlText w:val="%4)"/>
      <w:lvlJc w:val="left"/>
      <w:pPr>
        <w:tabs>
          <w:tab w:val="left" w:pos="284"/>
          <w:tab w:val="left" w:pos="720"/>
          <w:tab w:val="left" w:pos="795"/>
        </w:tabs>
        <w:ind w:left="13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BA9942">
      <w:start w:val="1"/>
      <w:numFmt w:val="decimal"/>
      <w:lvlText w:val="%5)"/>
      <w:lvlJc w:val="left"/>
      <w:pPr>
        <w:tabs>
          <w:tab w:val="left" w:pos="284"/>
          <w:tab w:val="left" w:pos="720"/>
          <w:tab w:val="left" w:pos="795"/>
        </w:tabs>
        <w:ind w:left="17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A2BB8">
      <w:start w:val="1"/>
      <w:numFmt w:val="decimal"/>
      <w:lvlText w:val="%6)"/>
      <w:lvlJc w:val="left"/>
      <w:pPr>
        <w:tabs>
          <w:tab w:val="left" w:pos="284"/>
          <w:tab w:val="left" w:pos="720"/>
          <w:tab w:val="left" w:pos="795"/>
        </w:tabs>
        <w:ind w:left="208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5ED69A">
      <w:start w:val="1"/>
      <w:numFmt w:val="decimal"/>
      <w:lvlText w:val="%7)"/>
      <w:lvlJc w:val="left"/>
      <w:pPr>
        <w:tabs>
          <w:tab w:val="left" w:pos="284"/>
          <w:tab w:val="left" w:pos="720"/>
          <w:tab w:val="left" w:pos="795"/>
        </w:tabs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7A066A">
      <w:start w:val="1"/>
      <w:numFmt w:val="decimal"/>
      <w:lvlText w:val="%8)"/>
      <w:lvlJc w:val="left"/>
      <w:pPr>
        <w:tabs>
          <w:tab w:val="left" w:pos="284"/>
          <w:tab w:val="left" w:pos="720"/>
          <w:tab w:val="left" w:pos="795"/>
        </w:tabs>
        <w:ind w:left="28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9AE4FC">
      <w:start w:val="1"/>
      <w:numFmt w:val="decimal"/>
      <w:lvlText w:val="%9)"/>
      <w:lvlJc w:val="left"/>
      <w:pPr>
        <w:tabs>
          <w:tab w:val="left" w:pos="284"/>
          <w:tab w:val="left" w:pos="720"/>
          <w:tab w:val="left" w:pos="795"/>
        </w:tabs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A883C14"/>
    <w:multiLevelType w:val="hybridMultilevel"/>
    <w:tmpl w:val="06F41612"/>
    <w:numStyleLink w:val="Zaimportowanystyl11"/>
  </w:abstractNum>
  <w:abstractNum w:abstractNumId="34" w15:restartNumberingAfterBreak="0">
    <w:nsid w:val="6DD5453A"/>
    <w:multiLevelType w:val="hybridMultilevel"/>
    <w:tmpl w:val="E5A8FFF8"/>
    <w:styleLink w:val="Zaimportowanystyl4"/>
    <w:lvl w:ilvl="0" w:tplc="8FA8AF86">
      <w:start w:val="1"/>
      <w:numFmt w:val="decimal"/>
      <w:lvlText w:val="%1)"/>
      <w:lvlJc w:val="left"/>
      <w:pPr>
        <w:tabs>
          <w:tab w:val="left" w:pos="85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AC52C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30F45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8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1A1C4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6266C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605A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4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8425F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8A91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7E2AD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0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1244990"/>
    <w:multiLevelType w:val="hybridMultilevel"/>
    <w:tmpl w:val="06509E3A"/>
    <w:numStyleLink w:val="Zaimportowanystyl3"/>
  </w:abstractNum>
  <w:abstractNum w:abstractNumId="36" w15:restartNumberingAfterBreak="0">
    <w:nsid w:val="76BC6817"/>
    <w:multiLevelType w:val="hybridMultilevel"/>
    <w:tmpl w:val="06F41612"/>
    <w:styleLink w:val="Zaimportowanystyl11"/>
    <w:lvl w:ilvl="0" w:tplc="F7D8C302">
      <w:start w:val="1"/>
      <w:numFmt w:val="decimal"/>
      <w:lvlText w:val="%1)"/>
      <w:lvlJc w:val="left"/>
      <w:pPr>
        <w:tabs>
          <w:tab w:val="left" w:pos="426"/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E6A072">
      <w:start w:val="1"/>
      <w:numFmt w:val="lowerLetter"/>
      <w:lvlText w:val="%2."/>
      <w:lvlJc w:val="left"/>
      <w:pPr>
        <w:tabs>
          <w:tab w:val="left" w:pos="426"/>
          <w:tab w:val="num" w:pos="1418"/>
        </w:tabs>
        <w:ind w:left="142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1EDBA0">
      <w:start w:val="1"/>
      <w:numFmt w:val="lowerRoman"/>
      <w:lvlText w:val="%3."/>
      <w:lvlJc w:val="left"/>
      <w:pPr>
        <w:tabs>
          <w:tab w:val="left" w:pos="426"/>
          <w:tab w:val="num" w:pos="2127"/>
        </w:tabs>
        <w:ind w:left="2138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87784">
      <w:start w:val="1"/>
      <w:numFmt w:val="decimal"/>
      <w:lvlText w:val="%4."/>
      <w:lvlJc w:val="left"/>
      <w:pPr>
        <w:tabs>
          <w:tab w:val="left" w:pos="426"/>
          <w:tab w:val="num" w:pos="2836"/>
        </w:tabs>
        <w:ind w:left="28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0CF398">
      <w:start w:val="1"/>
      <w:numFmt w:val="lowerLetter"/>
      <w:lvlText w:val="%5."/>
      <w:lvlJc w:val="left"/>
      <w:pPr>
        <w:tabs>
          <w:tab w:val="left" w:pos="426"/>
          <w:tab w:val="num" w:pos="3545"/>
        </w:tabs>
        <w:ind w:left="355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88AC78">
      <w:start w:val="1"/>
      <w:numFmt w:val="lowerRoman"/>
      <w:lvlText w:val="%6."/>
      <w:lvlJc w:val="left"/>
      <w:pPr>
        <w:tabs>
          <w:tab w:val="left" w:pos="426"/>
          <w:tab w:val="num" w:pos="4254"/>
        </w:tabs>
        <w:ind w:left="4265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B0533C">
      <w:start w:val="1"/>
      <w:numFmt w:val="decimal"/>
      <w:lvlText w:val="%7."/>
      <w:lvlJc w:val="left"/>
      <w:pPr>
        <w:tabs>
          <w:tab w:val="left" w:pos="426"/>
          <w:tab w:val="num" w:pos="4963"/>
        </w:tabs>
        <w:ind w:left="4974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142CF8">
      <w:start w:val="1"/>
      <w:numFmt w:val="lowerLetter"/>
      <w:lvlText w:val="%8."/>
      <w:lvlJc w:val="left"/>
      <w:pPr>
        <w:tabs>
          <w:tab w:val="left" w:pos="426"/>
          <w:tab w:val="num" w:pos="5672"/>
        </w:tabs>
        <w:ind w:left="56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4804F6">
      <w:start w:val="1"/>
      <w:numFmt w:val="lowerRoman"/>
      <w:lvlText w:val="%9."/>
      <w:lvlJc w:val="left"/>
      <w:pPr>
        <w:tabs>
          <w:tab w:val="left" w:pos="426"/>
          <w:tab w:val="num" w:pos="6381"/>
        </w:tabs>
        <w:ind w:left="6392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04272428">
    <w:abstractNumId w:val="0"/>
  </w:num>
  <w:num w:numId="2" w16cid:durableId="1933928667">
    <w:abstractNumId w:val="4"/>
  </w:num>
  <w:num w:numId="3" w16cid:durableId="263805192">
    <w:abstractNumId w:val="3"/>
  </w:num>
  <w:num w:numId="4" w16cid:durableId="613486485">
    <w:abstractNumId w:val="35"/>
  </w:num>
  <w:num w:numId="5" w16cid:durableId="1645969073">
    <w:abstractNumId w:val="35"/>
    <w:lvlOverride w:ilvl="0">
      <w:lvl w:ilvl="0" w:tplc="5E74F4AC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D4D6D0">
        <w:start w:val="1"/>
        <w:numFmt w:val="lowerLetter"/>
        <w:lvlText w:val="%2)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749AE0">
        <w:start w:val="1"/>
        <w:numFmt w:val="lowerRoman"/>
        <w:lvlText w:val="%3."/>
        <w:lvlJc w:val="left"/>
        <w:pPr>
          <w:tabs>
            <w:tab w:val="left" w:pos="72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649EA8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7C1B28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5E3892">
        <w:start w:val="1"/>
        <w:numFmt w:val="lowerRoman"/>
        <w:lvlText w:val="%6."/>
        <w:lvlJc w:val="left"/>
        <w:pPr>
          <w:tabs>
            <w:tab w:val="left" w:pos="72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540EE8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B02EA0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3A4A5C">
        <w:start w:val="1"/>
        <w:numFmt w:val="lowerRoman"/>
        <w:lvlText w:val="%9."/>
        <w:lvlJc w:val="left"/>
        <w:pPr>
          <w:tabs>
            <w:tab w:val="left" w:pos="72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03186187">
    <w:abstractNumId w:val="4"/>
    <w:lvlOverride w:ilvl="0">
      <w:startOverride w:val="3"/>
      <w:lvl w:ilvl="0" w:tplc="FA2879FA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E06E350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00E7804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1AC07C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D28F390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12FC4C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398C49A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9EE1F66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2D6DA3C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255285170">
    <w:abstractNumId w:val="34"/>
  </w:num>
  <w:num w:numId="8" w16cid:durableId="381178238">
    <w:abstractNumId w:val="10"/>
  </w:num>
  <w:num w:numId="9" w16cid:durableId="1683513404">
    <w:abstractNumId w:val="4"/>
    <w:lvlOverride w:ilvl="0">
      <w:startOverride w:val="4"/>
      <w:lvl w:ilvl="0" w:tplc="FA2879FA">
        <w:start w:val="4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E06E350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00E7804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1AC07C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D28F390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12FC4C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398C49A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9EE1F66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2D6DA3C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228691904">
    <w:abstractNumId w:val="20"/>
  </w:num>
  <w:num w:numId="11" w16cid:durableId="673995510">
    <w:abstractNumId w:val="22"/>
  </w:num>
  <w:num w:numId="12" w16cid:durableId="997686258">
    <w:abstractNumId w:val="16"/>
  </w:num>
  <w:num w:numId="13" w16cid:durableId="739255872">
    <w:abstractNumId w:val="30"/>
  </w:num>
  <w:num w:numId="14" w16cid:durableId="1593587638">
    <w:abstractNumId w:val="29"/>
  </w:num>
  <w:num w:numId="15" w16cid:durableId="708335394">
    <w:abstractNumId w:val="28"/>
  </w:num>
  <w:num w:numId="16" w16cid:durableId="811098662">
    <w:abstractNumId w:val="30"/>
    <w:lvlOverride w:ilvl="0">
      <w:startOverride w:val="3"/>
    </w:lvlOverride>
  </w:num>
  <w:num w:numId="17" w16cid:durableId="1522550225">
    <w:abstractNumId w:val="22"/>
    <w:lvlOverride w:ilvl="0">
      <w:startOverride w:val="7"/>
    </w:lvlOverride>
  </w:num>
  <w:num w:numId="18" w16cid:durableId="1335109520">
    <w:abstractNumId w:val="12"/>
  </w:num>
  <w:num w:numId="19" w16cid:durableId="1775520064">
    <w:abstractNumId w:val="5"/>
  </w:num>
  <w:num w:numId="20" w16cid:durableId="2062291836">
    <w:abstractNumId w:val="32"/>
  </w:num>
  <w:num w:numId="21" w16cid:durableId="499005040">
    <w:abstractNumId w:val="26"/>
  </w:num>
  <w:num w:numId="22" w16cid:durableId="1505898644">
    <w:abstractNumId w:val="13"/>
  </w:num>
  <w:num w:numId="23" w16cid:durableId="1013145011">
    <w:abstractNumId w:val="15"/>
  </w:num>
  <w:num w:numId="24" w16cid:durableId="1159661318">
    <w:abstractNumId w:val="36"/>
  </w:num>
  <w:num w:numId="25" w16cid:durableId="247815313">
    <w:abstractNumId w:val="33"/>
  </w:num>
  <w:num w:numId="26" w16cid:durableId="600458975">
    <w:abstractNumId w:val="17"/>
  </w:num>
  <w:num w:numId="27" w16cid:durableId="548150032">
    <w:abstractNumId w:val="19"/>
  </w:num>
  <w:num w:numId="28" w16cid:durableId="1121612864">
    <w:abstractNumId w:val="33"/>
    <w:lvlOverride w:ilvl="0">
      <w:startOverride w:val="3"/>
      <w:lvl w:ilvl="0" w:tplc="B32C2D5A">
        <w:start w:val="3"/>
        <w:numFmt w:val="decimal"/>
        <w:lvlText w:val="%1)"/>
        <w:lvlJc w:val="left"/>
        <w:pPr>
          <w:tabs>
            <w:tab w:val="num" w:pos="709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D2B936">
        <w:start w:val="1"/>
        <w:numFmt w:val="lowerLetter"/>
        <w:lvlText w:val="%2."/>
        <w:lvlJc w:val="left"/>
        <w:pPr>
          <w:tabs>
            <w:tab w:val="num" w:pos="1418"/>
          </w:tabs>
          <w:ind w:left="142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CAC2D48">
        <w:start w:val="1"/>
        <w:numFmt w:val="lowerRoman"/>
        <w:lvlText w:val="%3."/>
        <w:lvlJc w:val="left"/>
        <w:pPr>
          <w:tabs>
            <w:tab w:val="num" w:pos="2127"/>
          </w:tabs>
          <w:ind w:left="213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8FA150C">
        <w:start w:val="1"/>
        <w:numFmt w:val="decimal"/>
        <w:lvlText w:val="%4."/>
        <w:lvlJc w:val="left"/>
        <w:pPr>
          <w:tabs>
            <w:tab w:val="num" w:pos="2836"/>
          </w:tabs>
          <w:ind w:left="2847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80E0DF8">
        <w:start w:val="1"/>
        <w:numFmt w:val="lowerLetter"/>
        <w:lvlText w:val="%5."/>
        <w:lvlJc w:val="left"/>
        <w:pPr>
          <w:tabs>
            <w:tab w:val="num" w:pos="3545"/>
          </w:tabs>
          <w:ind w:left="3556" w:hanging="3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23872C2">
        <w:start w:val="1"/>
        <w:numFmt w:val="lowerRoman"/>
        <w:lvlText w:val="%6."/>
        <w:lvlJc w:val="left"/>
        <w:pPr>
          <w:tabs>
            <w:tab w:val="num" w:pos="4254"/>
          </w:tabs>
          <w:ind w:left="4265" w:hanging="2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8D4D1BA">
        <w:start w:val="1"/>
        <w:numFmt w:val="decimal"/>
        <w:lvlText w:val="%7."/>
        <w:lvlJc w:val="left"/>
        <w:pPr>
          <w:tabs>
            <w:tab w:val="num" w:pos="4963"/>
          </w:tabs>
          <w:ind w:left="4974" w:hanging="2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3B03F8E">
        <w:start w:val="1"/>
        <w:numFmt w:val="lowerLetter"/>
        <w:lvlText w:val="%8."/>
        <w:lvlJc w:val="left"/>
        <w:pPr>
          <w:tabs>
            <w:tab w:val="num" w:pos="5672"/>
          </w:tabs>
          <w:ind w:left="568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8DA8C2C">
        <w:start w:val="1"/>
        <w:numFmt w:val="lowerRoman"/>
        <w:lvlText w:val="%9."/>
        <w:lvlJc w:val="left"/>
        <w:pPr>
          <w:tabs>
            <w:tab w:val="num" w:pos="6381"/>
          </w:tabs>
          <w:ind w:left="6392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981420442">
    <w:abstractNumId w:val="15"/>
    <w:lvlOverride w:ilvl="0">
      <w:startOverride w:val="2"/>
    </w:lvlOverride>
  </w:num>
  <w:num w:numId="30" w16cid:durableId="644362166">
    <w:abstractNumId w:val="15"/>
    <w:lvlOverride w:ilvl="0">
      <w:lvl w:ilvl="0" w:tplc="57D646A2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72A804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DE35E6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866D2C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8ECE22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8AC862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0AEC2E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301F94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464612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1661080917">
    <w:abstractNumId w:val="21"/>
  </w:num>
  <w:num w:numId="32" w16cid:durableId="1116174318">
    <w:abstractNumId w:val="1"/>
  </w:num>
  <w:num w:numId="33" w16cid:durableId="789471025">
    <w:abstractNumId w:val="24"/>
  </w:num>
  <w:num w:numId="34" w16cid:durableId="2027712626">
    <w:abstractNumId w:val="7"/>
  </w:num>
  <w:num w:numId="35" w16cid:durableId="534852454">
    <w:abstractNumId w:val="7"/>
    <w:lvlOverride w:ilvl="0">
      <w:lvl w:ilvl="0" w:tplc="8E922462">
        <w:start w:val="1"/>
        <w:numFmt w:val="decimal"/>
        <w:lvlText w:val="%1."/>
        <w:lvlJc w:val="left"/>
        <w:pPr>
          <w:tabs>
            <w:tab w:val="left" w:pos="72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7AEB0A">
        <w:start w:val="1"/>
        <w:numFmt w:val="decimal"/>
        <w:lvlText w:val="%2."/>
        <w:lvlJc w:val="left"/>
        <w:pPr>
          <w:ind w:left="7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CC6190">
        <w:start w:val="1"/>
        <w:numFmt w:val="decimal"/>
        <w:lvlText w:val="%3."/>
        <w:lvlJc w:val="left"/>
        <w:pPr>
          <w:tabs>
            <w:tab w:val="left" w:pos="426"/>
          </w:tabs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04EE7E">
        <w:start w:val="1"/>
        <w:numFmt w:val="decimal"/>
        <w:lvlText w:val="%4."/>
        <w:lvlJc w:val="left"/>
        <w:pPr>
          <w:tabs>
            <w:tab w:val="left" w:pos="426"/>
            <w:tab w:val="left" w:pos="720"/>
          </w:tabs>
          <w:ind w:left="15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9EA878">
        <w:start w:val="1"/>
        <w:numFmt w:val="decimal"/>
        <w:lvlText w:val="%5."/>
        <w:lvlJc w:val="left"/>
        <w:pPr>
          <w:tabs>
            <w:tab w:val="left" w:pos="426"/>
            <w:tab w:val="left" w:pos="720"/>
          </w:tabs>
          <w:ind w:left="186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DC79E6">
        <w:start w:val="1"/>
        <w:numFmt w:val="decimal"/>
        <w:lvlText w:val="%6."/>
        <w:lvlJc w:val="left"/>
        <w:pPr>
          <w:tabs>
            <w:tab w:val="left" w:pos="426"/>
            <w:tab w:val="left" w:pos="720"/>
          </w:tabs>
          <w:ind w:left="222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BC30E4">
        <w:start w:val="1"/>
        <w:numFmt w:val="decimal"/>
        <w:lvlText w:val="%7."/>
        <w:lvlJc w:val="left"/>
        <w:pPr>
          <w:tabs>
            <w:tab w:val="left" w:pos="426"/>
            <w:tab w:val="left" w:pos="720"/>
          </w:tabs>
          <w:ind w:left="25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8E595E">
        <w:start w:val="1"/>
        <w:numFmt w:val="decimal"/>
        <w:lvlText w:val="%8."/>
        <w:lvlJc w:val="left"/>
        <w:pPr>
          <w:tabs>
            <w:tab w:val="left" w:pos="426"/>
            <w:tab w:val="left" w:pos="720"/>
          </w:tabs>
          <w:ind w:left="29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1A4252">
        <w:start w:val="1"/>
        <w:numFmt w:val="decimal"/>
        <w:lvlText w:val="%9."/>
        <w:lvlJc w:val="left"/>
        <w:pPr>
          <w:tabs>
            <w:tab w:val="left" w:pos="426"/>
            <w:tab w:val="left" w:pos="720"/>
          </w:tabs>
          <w:ind w:left="33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222061200">
    <w:abstractNumId w:val="27"/>
  </w:num>
  <w:num w:numId="37" w16cid:durableId="1901944223">
    <w:abstractNumId w:val="8"/>
  </w:num>
  <w:num w:numId="38" w16cid:durableId="598172778">
    <w:abstractNumId w:val="7"/>
    <w:lvlOverride w:ilvl="0">
      <w:startOverride w:val="5"/>
      <w:lvl w:ilvl="0" w:tplc="8E922462">
        <w:start w:val="5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7AEB0A">
        <w:start w:val="1"/>
        <w:numFmt w:val="decimal"/>
        <w:lvlText w:val="%2."/>
        <w:lvlJc w:val="left"/>
        <w:pPr>
          <w:ind w:left="7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FCC6190">
        <w:start w:val="1"/>
        <w:numFmt w:val="decimal"/>
        <w:lvlText w:val="%3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704EE7E">
        <w:start w:val="1"/>
        <w:numFmt w:val="decimal"/>
        <w:lvlText w:val="%4."/>
        <w:lvlJc w:val="left"/>
        <w:pPr>
          <w:ind w:left="15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9EA878">
        <w:start w:val="1"/>
        <w:numFmt w:val="decimal"/>
        <w:lvlText w:val="%5."/>
        <w:lvlJc w:val="left"/>
        <w:pPr>
          <w:ind w:left="186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EDC79E6">
        <w:start w:val="1"/>
        <w:numFmt w:val="decimal"/>
        <w:lvlText w:val="%6."/>
        <w:lvlJc w:val="left"/>
        <w:pPr>
          <w:ind w:left="222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BC30E4">
        <w:start w:val="1"/>
        <w:numFmt w:val="decimal"/>
        <w:lvlText w:val="%7."/>
        <w:lvlJc w:val="left"/>
        <w:pPr>
          <w:ind w:left="25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58E595E">
        <w:start w:val="1"/>
        <w:numFmt w:val="decimal"/>
        <w:lvlText w:val="%8."/>
        <w:lvlJc w:val="left"/>
        <w:pPr>
          <w:ind w:left="29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31A4252">
        <w:start w:val="1"/>
        <w:numFmt w:val="decimal"/>
        <w:lvlText w:val="%9."/>
        <w:lvlJc w:val="left"/>
        <w:pPr>
          <w:ind w:left="33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748576077">
    <w:abstractNumId w:val="10"/>
    <w:lvlOverride w:ilvl="0">
      <w:lvl w:ilvl="0" w:tplc="6BE825C2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AC560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00CF56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28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7A118E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822EE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82BB12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44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6208A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982E78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74B7A0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60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1178540680">
    <w:abstractNumId w:val="22"/>
    <w:lvlOverride w:ilvl="0">
      <w:startOverride w:val="1"/>
      <w:lvl w:ilvl="0" w:tplc="44665AD4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6ECE49A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BD26548">
        <w:start w:val="1"/>
        <w:numFmt w:val="decimal"/>
        <w:lvlText w:val="%3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8FCFDE0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244D544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3A6B4CE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188AE2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A8657A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AA71BC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1485010063">
    <w:abstractNumId w:val="35"/>
    <w:lvlOverride w:ilvl="0">
      <w:startOverride w:val="1"/>
      <w:lvl w:ilvl="0" w:tplc="5E74F4AC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D4D6D0">
        <w:start w:val="1"/>
        <w:numFmt w:val="lowerLetter"/>
        <w:lvlText w:val="%2)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3749AE0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649EA8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A7C1B28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D5E3892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B540EE8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6B02EA0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A3A4A5C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1685745223">
    <w:abstractNumId w:val="31"/>
  </w:num>
  <w:num w:numId="43" w16cid:durableId="2029133019">
    <w:abstractNumId w:val="23"/>
  </w:num>
  <w:num w:numId="44" w16cid:durableId="2026321632">
    <w:abstractNumId w:val="35"/>
    <w:lvlOverride w:ilvl="0">
      <w:startOverride w:val="1"/>
      <w:lvl w:ilvl="0" w:tplc="5E74F4AC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D4D6D0">
        <w:start w:val="1"/>
        <w:numFmt w:val="lowerLetter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3749AE0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649EA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A7C1B2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D5E3892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B540EE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6B02EA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A3A4A5C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97016275">
    <w:abstractNumId w:val="23"/>
    <w:lvlOverride w:ilvl="0">
      <w:lvl w:ilvl="0" w:tplc="228CBAC4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3" w:hanging="283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CC78DC">
        <w:start w:val="1"/>
        <w:numFmt w:val="decimal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3A37BC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2EB5B6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48C75C">
        <w:start w:val="1"/>
        <w:numFmt w:val="decimal"/>
        <w:lvlText w:val="%5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0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7A487C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E81060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A6226A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364F86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 w16cid:durableId="2049992216">
    <w:abstractNumId w:val="11"/>
  </w:num>
  <w:num w:numId="47" w16cid:durableId="1682731288">
    <w:abstractNumId w:val="25"/>
  </w:num>
  <w:num w:numId="48" w16cid:durableId="1952204458">
    <w:abstractNumId w:val="2"/>
  </w:num>
  <w:num w:numId="49" w16cid:durableId="664633111">
    <w:abstractNumId w:val="14"/>
  </w:num>
  <w:num w:numId="50" w16cid:durableId="525481204">
    <w:abstractNumId w:val="25"/>
    <w:lvlOverride w:ilvl="0">
      <w:startOverride w:val="2"/>
    </w:lvlOverride>
  </w:num>
  <w:num w:numId="51" w16cid:durableId="2107339667">
    <w:abstractNumId w:val="6"/>
  </w:num>
  <w:num w:numId="52" w16cid:durableId="443429353">
    <w:abstractNumId w:val="18"/>
  </w:num>
  <w:num w:numId="53" w16cid:durableId="179585191">
    <w:abstractNumId w:val="25"/>
    <w:lvlOverride w:ilvl="0">
      <w:startOverride w:val="3"/>
    </w:lvlOverride>
  </w:num>
  <w:num w:numId="54" w16cid:durableId="920868379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EA2"/>
    <w:rsid w:val="00032926"/>
    <w:rsid w:val="00096341"/>
    <w:rsid w:val="000C7FE8"/>
    <w:rsid w:val="000F2EA2"/>
    <w:rsid w:val="000F6681"/>
    <w:rsid w:val="002259CF"/>
    <w:rsid w:val="00242C39"/>
    <w:rsid w:val="002B7D10"/>
    <w:rsid w:val="00454EAD"/>
    <w:rsid w:val="004E1E41"/>
    <w:rsid w:val="005E0236"/>
    <w:rsid w:val="006756B1"/>
    <w:rsid w:val="006C5C2B"/>
    <w:rsid w:val="00946222"/>
    <w:rsid w:val="00A047CB"/>
    <w:rsid w:val="00A358F5"/>
    <w:rsid w:val="00AD7066"/>
    <w:rsid w:val="00B179EA"/>
    <w:rsid w:val="00B933D7"/>
    <w:rsid w:val="00BC490D"/>
    <w:rsid w:val="00BD2F54"/>
    <w:rsid w:val="00BE7AA6"/>
    <w:rsid w:val="00CA5AF6"/>
    <w:rsid w:val="00CD6A62"/>
    <w:rsid w:val="00D32A9A"/>
    <w:rsid w:val="00D81BA0"/>
    <w:rsid w:val="00DF7233"/>
    <w:rsid w:val="00E1559C"/>
    <w:rsid w:val="00E77E20"/>
    <w:rsid w:val="00EB7E89"/>
    <w:rsid w:val="00F9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2361"/>
  <w15:docId w15:val="{D5F5446F-601D-4907-8761-D6E6AD8A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Nagwek6">
    <w:name w:val="heading 6"/>
    <w:next w:val="Normalny"/>
    <w:uiPriority w:val="9"/>
    <w:unhideWhenUsed/>
    <w:qFormat/>
    <w:pPr>
      <w:keepNext/>
      <w:widowControl w:val="0"/>
      <w:suppressAutoHyphens/>
      <w:ind w:left="1152" w:hanging="1152"/>
      <w:outlineLvl w:val="5"/>
    </w:pPr>
    <w:rPr>
      <w:rFonts w:ascii="Arial" w:hAnsi="Arial" w:cs="Arial Unicode MS"/>
      <w:b/>
      <w:bCs/>
      <w:i/>
      <w:iCs/>
      <w:color w:val="000000"/>
      <w:kern w:val="1"/>
      <w:sz w:val="18"/>
      <w:szCs w:val="1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31"/>
      </w:numPr>
    </w:pPr>
  </w:style>
  <w:style w:type="numbering" w:customStyle="1" w:styleId="Zaimportowanystyl14">
    <w:name w:val="Zaimportowany styl 14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6"/>
      </w:numPr>
    </w:p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42"/>
      </w:numPr>
    </w:pPr>
  </w:style>
  <w:style w:type="paragraph" w:customStyle="1" w:styleId="Tekstpodstawowy31">
    <w:name w:val="Tekst podstawowy 31"/>
    <w:pPr>
      <w:widowControl w:val="0"/>
      <w:suppressAutoHyphens/>
      <w:spacing w:after="200" w:line="276" w:lineRule="auto"/>
      <w:jc w:val="both"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numbering" w:customStyle="1" w:styleId="Zaimportowanystyl16">
    <w:name w:val="Zaimportowany styl 16"/>
    <w:pPr>
      <w:numPr>
        <w:numId w:val="46"/>
      </w:numPr>
    </w:pPr>
  </w:style>
  <w:style w:type="numbering" w:customStyle="1" w:styleId="Zaimportowanystyl17">
    <w:name w:val="Zaimportowany styl 17"/>
    <w:pPr>
      <w:numPr>
        <w:numId w:val="48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18">
    <w:name w:val="Zaimportowany styl 18"/>
    <w:pPr>
      <w:numPr>
        <w:numId w:val="5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kern w:val="1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066"/>
    <w:rPr>
      <w:rFonts w:ascii="Segoe UI" w:eastAsia="Times New Roman" w:hAnsi="Segoe UI" w:cs="Segoe UI"/>
      <w:color w:val="000000"/>
      <w:kern w:val="1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i@wz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3849</Words>
  <Characters>23095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Makowski</dc:creator>
  <cp:lastModifiedBy>Beata Abramska</cp:lastModifiedBy>
  <cp:revision>27</cp:revision>
  <dcterms:created xsi:type="dcterms:W3CDTF">2021-07-08T10:04:00Z</dcterms:created>
  <dcterms:modified xsi:type="dcterms:W3CDTF">2023-01-26T10:08:00Z</dcterms:modified>
</cp:coreProperties>
</file>