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17C2D" w14:textId="77777777" w:rsidR="001B4AE9" w:rsidRPr="00616D19" w:rsidRDefault="001B4AE9" w:rsidP="001B4AE9">
      <w:pPr>
        <w:jc w:val="both"/>
        <w:rPr>
          <w:color w:val="FF0000"/>
          <w:sz w:val="20"/>
          <w:szCs w:val="20"/>
        </w:rPr>
      </w:pPr>
    </w:p>
    <w:p w14:paraId="55932767" w14:textId="77777777" w:rsidR="00486146" w:rsidRPr="00486146" w:rsidRDefault="00486146" w:rsidP="00486146">
      <w:pPr>
        <w:rPr>
          <w:rFonts w:eastAsia="Calibri"/>
          <w:b/>
          <w:bCs/>
        </w:rPr>
      </w:pPr>
      <w:r w:rsidRPr="00486146">
        <w:rPr>
          <w:rFonts w:eastAsia="Calibri"/>
          <w:b/>
          <w:bCs/>
        </w:rPr>
        <w:t xml:space="preserve">ZAMAWIAJĄCY:                                                                                                                   </w:t>
      </w:r>
    </w:p>
    <w:p w14:paraId="14166044" w14:textId="77777777" w:rsidR="003354D3" w:rsidRPr="003354D3" w:rsidRDefault="003354D3" w:rsidP="003354D3">
      <w:pPr>
        <w:rPr>
          <w:rFonts w:eastAsia="Calibri"/>
          <w:b/>
          <w:bCs/>
        </w:rPr>
      </w:pPr>
      <w:r w:rsidRPr="003354D3">
        <w:rPr>
          <w:rFonts w:eastAsia="Calibri"/>
          <w:b/>
          <w:bCs/>
        </w:rPr>
        <w:t>Starostwo Powiatowe w Kamieniu Pomorskim</w:t>
      </w:r>
    </w:p>
    <w:p w14:paraId="3977DD5B" w14:textId="77777777" w:rsidR="003354D3" w:rsidRPr="003354D3" w:rsidRDefault="003354D3" w:rsidP="003354D3">
      <w:pPr>
        <w:rPr>
          <w:rFonts w:eastAsia="Calibri"/>
          <w:b/>
          <w:bCs/>
        </w:rPr>
      </w:pPr>
      <w:r w:rsidRPr="003354D3">
        <w:rPr>
          <w:rFonts w:eastAsia="Calibri"/>
          <w:b/>
          <w:bCs/>
        </w:rPr>
        <w:t>ul. Wolińska 7B</w:t>
      </w:r>
    </w:p>
    <w:p w14:paraId="61708641" w14:textId="77777777" w:rsidR="003354D3" w:rsidRDefault="003354D3" w:rsidP="003354D3">
      <w:pPr>
        <w:rPr>
          <w:rFonts w:eastAsia="Calibri"/>
          <w:b/>
          <w:bCs/>
        </w:rPr>
      </w:pPr>
      <w:r w:rsidRPr="003354D3">
        <w:rPr>
          <w:rFonts w:eastAsia="Calibri"/>
          <w:b/>
          <w:bCs/>
        </w:rPr>
        <w:t>72-400 Kamień Pomorski</w:t>
      </w:r>
    </w:p>
    <w:p w14:paraId="2A0B4227" w14:textId="0BA3F963" w:rsidR="0088395D" w:rsidRDefault="0003392B" w:rsidP="00037E8F">
      <w:pPr>
        <w:rPr>
          <w:rFonts w:eastAsia="Calibri"/>
          <w:b/>
          <w:bCs/>
        </w:rPr>
      </w:pPr>
      <w:hyperlink r:id="rId9" w:history="1">
        <w:r w:rsidR="003354D3" w:rsidRPr="00464F86">
          <w:rPr>
            <w:rStyle w:val="Hipercze"/>
            <w:rFonts w:eastAsia="Calibri"/>
            <w:b/>
            <w:bCs/>
          </w:rPr>
          <w:t>http://bip.powiatkamienski.pl</w:t>
        </w:r>
      </w:hyperlink>
    </w:p>
    <w:p w14:paraId="2347A30D" w14:textId="77777777" w:rsidR="003354D3" w:rsidRDefault="003354D3" w:rsidP="00037E8F">
      <w:pPr>
        <w:rPr>
          <w:rFonts w:eastAsia="Calibri"/>
          <w:b/>
          <w:bCs/>
        </w:rPr>
      </w:pPr>
    </w:p>
    <w:p w14:paraId="2CA2EF4E" w14:textId="77777777" w:rsidR="003354D3" w:rsidRDefault="003354D3" w:rsidP="00037E8F">
      <w:pPr>
        <w:rPr>
          <w:rFonts w:eastAsia="Calibri"/>
          <w:b/>
          <w:bCs/>
          <w:color w:val="000000"/>
        </w:rPr>
      </w:pPr>
    </w:p>
    <w:p w14:paraId="0CF59D2D" w14:textId="77777777" w:rsidR="0088395D" w:rsidRDefault="0088395D" w:rsidP="00037E8F">
      <w:pPr>
        <w:rPr>
          <w:rFonts w:eastAsia="Calibri"/>
          <w:b/>
          <w:bCs/>
          <w:color w:val="000000"/>
        </w:rPr>
      </w:pPr>
    </w:p>
    <w:p w14:paraId="30077924" w14:textId="03413363" w:rsidR="008C40B8" w:rsidRDefault="004146D7" w:rsidP="008C40B8">
      <w:pPr>
        <w:jc w:val="both"/>
        <w:rPr>
          <w:rFonts w:cstheme="minorHAnsi"/>
          <w:b/>
          <w:iCs/>
        </w:rPr>
      </w:pPr>
      <w:r w:rsidRPr="005B57F5">
        <w:rPr>
          <w:b/>
        </w:rPr>
        <w:t>Znak sprawy</w:t>
      </w:r>
      <w:r w:rsidR="000D59EC" w:rsidRPr="005B57F5">
        <w:rPr>
          <w:b/>
        </w:rPr>
        <w:t>:</w:t>
      </w:r>
      <w:r w:rsidR="00DD4FB2" w:rsidRPr="005B57F5">
        <w:rPr>
          <w:b/>
        </w:rPr>
        <w:t xml:space="preserve"> </w:t>
      </w:r>
      <w:bookmarkStart w:id="0" w:name="_Hlk489603982"/>
      <w:r w:rsidR="003354D3">
        <w:rPr>
          <w:rFonts w:cstheme="minorHAnsi"/>
          <w:b/>
          <w:iCs/>
        </w:rPr>
        <w:t>Wip.272.</w:t>
      </w:r>
      <w:r w:rsidR="00F503CC">
        <w:rPr>
          <w:rFonts w:cstheme="minorHAnsi"/>
          <w:b/>
          <w:iCs/>
        </w:rPr>
        <w:t>14</w:t>
      </w:r>
      <w:r w:rsidR="003354D3">
        <w:rPr>
          <w:rFonts w:cstheme="minorHAnsi"/>
          <w:b/>
          <w:iCs/>
        </w:rPr>
        <w:t>.2021.MN.PN</w:t>
      </w:r>
    </w:p>
    <w:p w14:paraId="5667BD2F" w14:textId="2C243CF1" w:rsidR="007964C5" w:rsidRPr="008C40B8" w:rsidRDefault="007964C5" w:rsidP="008C40B8">
      <w:pPr>
        <w:jc w:val="both"/>
        <w:rPr>
          <w:rFonts w:cstheme="minorHAnsi"/>
          <w:b/>
          <w:iCs/>
        </w:rPr>
      </w:pPr>
      <w:r>
        <w:rPr>
          <w:rFonts w:cstheme="minorHAnsi"/>
          <w:b/>
          <w:iCs/>
        </w:rPr>
        <w:t xml:space="preserve">Numer ogłoszenia w BZP: </w:t>
      </w:r>
      <w:r w:rsidR="00360F25" w:rsidRPr="00360F25">
        <w:rPr>
          <w:rFonts w:cstheme="minorHAnsi"/>
          <w:b/>
          <w:iCs/>
        </w:rPr>
        <w:t>2021/BZP 00170674/01</w:t>
      </w:r>
    </w:p>
    <w:p w14:paraId="459B7401" w14:textId="4E0D4E2B" w:rsidR="00CB0831" w:rsidRPr="005B57F5" w:rsidRDefault="00CB0831" w:rsidP="00CB0831">
      <w:pPr>
        <w:jc w:val="both"/>
        <w:rPr>
          <w:rFonts w:cstheme="minorHAnsi"/>
          <w:b/>
        </w:rPr>
      </w:pPr>
    </w:p>
    <w:p w14:paraId="77BE2E17" w14:textId="77777777" w:rsidR="00037E8F" w:rsidRPr="0020584A" w:rsidRDefault="00037E8F" w:rsidP="00BE7C5E">
      <w:pPr>
        <w:outlineLvl w:val="0"/>
        <w:rPr>
          <w:b/>
        </w:rPr>
      </w:pPr>
    </w:p>
    <w:bookmarkEnd w:id="0"/>
    <w:p w14:paraId="55FB1F7E" w14:textId="77777777" w:rsidR="001E726E" w:rsidRDefault="001E726E" w:rsidP="00FA0349">
      <w:pPr>
        <w:widowControl w:val="0"/>
        <w:autoSpaceDE w:val="0"/>
        <w:spacing w:after="200" w:line="276" w:lineRule="auto"/>
        <w:rPr>
          <w:rFonts w:eastAsia="Calibri"/>
          <w:b/>
          <w:bCs/>
          <w:color w:val="000000"/>
        </w:rPr>
      </w:pPr>
    </w:p>
    <w:p w14:paraId="3367AB20" w14:textId="62B9E9BF" w:rsidR="001F41AD" w:rsidRPr="00037E8F" w:rsidRDefault="001F41AD" w:rsidP="00486146">
      <w:pPr>
        <w:widowControl w:val="0"/>
        <w:autoSpaceDE w:val="0"/>
        <w:spacing w:after="200" w:line="276" w:lineRule="auto"/>
        <w:jc w:val="center"/>
        <w:outlineLvl w:val="0"/>
        <w:rPr>
          <w:rFonts w:eastAsia="Calibri"/>
          <w:b/>
          <w:bCs/>
          <w:color w:val="000000"/>
        </w:rPr>
      </w:pPr>
      <w:r w:rsidRPr="00037E8F">
        <w:rPr>
          <w:rFonts w:eastAsia="Calibri"/>
          <w:b/>
          <w:bCs/>
          <w:color w:val="000000"/>
        </w:rPr>
        <w:t>SPECYFIKACJA</w:t>
      </w:r>
      <w:r w:rsidR="00486146">
        <w:rPr>
          <w:rFonts w:eastAsia="Calibri"/>
          <w:b/>
          <w:bCs/>
          <w:color w:val="000000"/>
        </w:rPr>
        <w:t xml:space="preserve"> </w:t>
      </w:r>
      <w:r w:rsidRPr="00037E8F">
        <w:rPr>
          <w:rFonts w:eastAsia="Calibri"/>
          <w:b/>
          <w:bCs/>
          <w:color w:val="000000"/>
        </w:rPr>
        <w:t>WARUNKÓW ZAMÓWIENIA</w:t>
      </w:r>
    </w:p>
    <w:p w14:paraId="206F42E3" w14:textId="77777777" w:rsidR="00B438D3" w:rsidRDefault="001F41AD" w:rsidP="00486146">
      <w:pPr>
        <w:widowControl w:val="0"/>
        <w:autoSpaceDE w:val="0"/>
        <w:spacing w:after="200" w:line="276" w:lineRule="auto"/>
        <w:jc w:val="center"/>
        <w:rPr>
          <w:rFonts w:eastAsia="Calibri"/>
          <w:b/>
          <w:bCs/>
          <w:i/>
        </w:rPr>
      </w:pPr>
      <w:r w:rsidRPr="00037E8F">
        <w:rPr>
          <w:rFonts w:eastAsia="Calibri"/>
          <w:b/>
          <w:bCs/>
          <w:i/>
          <w:color w:val="000000"/>
        </w:rPr>
        <w:t xml:space="preserve">w postępowaniu o udzielenie zamówienia publicznego prowadzonym w trybie </w:t>
      </w:r>
      <w:r w:rsidR="00486146">
        <w:rPr>
          <w:rFonts w:eastAsia="Calibri"/>
          <w:b/>
          <w:bCs/>
          <w:i/>
        </w:rPr>
        <w:t xml:space="preserve">podstawowym </w:t>
      </w:r>
    </w:p>
    <w:p w14:paraId="05A4C934" w14:textId="59A015D3" w:rsidR="001F41AD" w:rsidRDefault="00D74D9C" w:rsidP="00486146">
      <w:pPr>
        <w:widowControl w:val="0"/>
        <w:autoSpaceDE w:val="0"/>
        <w:spacing w:after="200" w:line="276" w:lineRule="auto"/>
        <w:jc w:val="center"/>
        <w:rPr>
          <w:rFonts w:eastAsia="Calibri"/>
          <w:b/>
          <w:bCs/>
          <w:i/>
        </w:rPr>
      </w:pPr>
      <w:r>
        <w:rPr>
          <w:rFonts w:eastAsia="Calibri"/>
          <w:b/>
          <w:bCs/>
          <w:i/>
        </w:rPr>
        <w:t>zgodnie</w:t>
      </w:r>
      <w:r w:rsidRPr="00D74D9C">
        <w:rPr>
          <w:rFonts w:eastAsia="Calibri"/>
          <w:b/>
          <w:bCs/>
          <w:i/>
        </w:rPr>
        <w:t xml:space="preserve"> w art. 275 pkt 1 ustawy </w:t>
      </w:r>
      <w:proofErr w:type="spellStart"/>
      <w:r w:rsidRPr="00D74D9C">
        <w:rPr>
          <w:rFonts w:eastAsia="Calibri"/>
          <w:b/>
          <w:bCs/>
          <w:i/>
        </w:rPr>
        <w:t>Pzp</w:t>
      </w:r>
      <w:proofErr w:type="spellEnd"/>
      <w:r>
        <w:rPr>
          <w:rFonts w:eastAsia="Calibri"/>
          <w:b/>
          <w:bCs/>
          <w:i/>
          <w:color w:val="FF0000"/>
        </w:rPr>
        <w:t xml:space="preserve"> </w:t>
      </w:r>
      <w:r w:rsidR="00381139">
        <w:rPr>
          <w:rFonts w:eastAsia="Calibri"/>
          <w:b/>
          <w:bCs/>
          <w:i/>
        </w:rPr>
        <w:t>pn.</w:t>
      </w:r>
      <w:r w:rsidR="001F41AD" w:rsidRPr="000D59EC">
        <w:rPr>
          <w:rFonts w:eastAsia="Calibri"/>
          <w:b/>
          <w:bCs/>
          <w:i/>
        </w:rPr>
        <w:t>:</w:t>
      </w:r>
    </w:p>
    <w:p w14:paraId="48AE8786" w14:textId="77777777" w:rsidR="00486146" w:rsidRPr="000D59EC" w:rsidRDefault="00486146" w:rsidP="00486146">
      <w:pPr>
        <w:widowControl w:val="0"/>
        <w:autoSpaceDE w:val="0"/>
        <w:spacing w:after="200" w:line="276" w:lineRule="auto"/>
        <w:jc w:val="center"/>
        <w:rPr>
          <w:rFonts w:eastAsia="Calibri"/>
          <w:b/>
          <w:bCs/>
          <w:i/>
        </w:rPr>
      </w:pPr>
    </w:p>
    <w:p w14:paraId="743A8359" w14:textId="77777777" w:rsidR="00A5247B" w:rsidRDefault="003354D3" w:rsidP="00E34A70">
      <w:pPr>
        <w:widowControl w:val="0"/>
        <w:suppressAutoHyphens/>
        <w:autoSpaceDE w:val="0"/>
        <w:spacing w:line="252" w:lineRule="auto"/>
        <w:ind w:right="1000"/>
        <w:jc w:val="center"/>
        <w:rPr>
          <w:rFonts w:eastAsia="Calibri"/>
          <w:b/>
        </w:rPr>
      </w:pPr>
      <w:r>
        <w:rPr>
          <w:rFonts w:eastAsia="Calibri"/>
          <w:b/>
        </w:rPr>
        <w:t xml:space="preserve">Dostawa sprzętu dydaktycznego </w:t>
      </w:r>
      <w:r w:rsidR="00392FB1">
        <w:rPr>
          <w:rFonts w:eastAsia="Calibri"/>
          <w:b/>
        </w:rPr>
        <w:t xml:space="preserve">– sprzęt gastronomiczny, hotelarski, chemiczny, komputerowy oraz do doradztwa zawodowego </w:t>
      </w:r>
      <w:r>
        <w:rPr>
          <w:rFonts w:eastAsia="Calibri"/>
          <w:b/>
        </w:rPr>
        <w:t xml:space="preserve">do Szkół Ponadpodstawowych </w:t>
      </w:r>
    </w:p>
    <w:p w14:paraId="0C96E156" w14:textId="4D5E1BF1" w:rsidR="00B4697D" w:rsidRDefault="003354D3" w:rsidP="00E34A70">
      <w:pPr>
        <w:widowControl w:val="0"/>
        <w:suppressAutoHyphens/>
        <w:autoSpaceDE w:val="0"/>
        <w:spacing w:line="252" w:lineRule="auto"/>
        <w:ind w:right="1000"/>
        <w:jc w:val="center"/>
        <w:rPr>
          <w:rFonts w:eastAsia="Calibri"/>
          <w:b/>
        </w:rPr>
      </w:pPr>
      <w:r>
        <w:rPr>
          <w:rFonts w:eastAsia="Calibri"/>
          <w:b/>
        </w:rPr>
        <w:t xml:space="preserve">w </w:t>
      </w:r>
      <w:r w:rsidR="00392FB1">
        <w:rPr>
          <w:rFonts w:eastAsia="Calibri"/>
          <w:b/>
        </w:rPr>
        <w:t>Powiecie Kamieńskim</w:t>
      </w:r>
      <w:r>
        <w:rPr>
          <w:rFonts w:eastAsia="Calibri"/>
          <w:b/>
        </w:rPr>
        <w:t xml:space="preserve"> </w:t>
      </w:r>
      <w:r w:rsidR="00CB18ED">
        <w:rPr>
          <w:rFonts w:eastAsia="Calibri"/>
          <w:b/>
        </w:rPr>
        <w:t>(</w:t>
      </w:r>
      <w:r w:rsidR="00F503CC">
        <w:rPr>
          <w:rFonts w:eastAsia="Calibri"/>
          <w:b/>
        </w:rPr>
        <w:t>3</w:t>
      </w:r>
      <w:r w:rsidR="00CB18ED">
        <w:rPr>
          <w:rFonts w:eastAsia="Calibri"/>
          <w:b/>
        </w:rPr>
        <w:t>)</w:t>
      </w:r>
    </w:p>
    <w:p w14:paraId="1AEF80F5" w14:textId="77777777" w:rsidR="00E34A70" w:rsidRPr="00037E8F" w:rsidRDefault="00E34A70" w:rsidP="00E34A70">
      <w:pPr>
        <w:widowControl w:val="0"/>
        <w:suppressAutoHyphens/>
        <w:autoSpaceDE w:val="0"/>
        <w:spacing w:line="252" w:lineRule="auto"/>
        <w:ind w:right="1000"/>
        <w:jc w:val="both"/>
        <w:rPr>
          <w:rFonts w:eastAsia="Arial"/>
          <w:bCs/>
          <w:u w:val="single"/>
          <w:lang w:eastAsia="ar-SA"/>
        </w:rPr>
      </w:pPr>
    </w:p>
    <w:p w14:paraId="6A91EBE1" w14:textId="77777777" w:rsidR="00486146" w:rsidRDefault="00486146" w:rsidP="00BE7C5E">
      <w:pPr>
        <w:widowControl w:val="0"/>
        <w:suppressAutoHyphens/>
        <w:autoSpaceDE w:val="0"/>
        <w:spacing w:line="252" w:lineRule="auto"/>
        <w:ind w:right="1000"/>
        <w:jc w:val="both"/>
        <w:outlineLvl w:val="0"/>
        <w:rPr>
          <w:rFonts w:eastAsia="Arial"/>
          <w:bCs/>
          <w:u w:val="single"/>
          <w:lang w:eastAsia="ar-SA"/>
        </w:rPr>
      </w:pPr>
    </w:p>
    <w:p w14:paraId="134F66C1" w14:textId="7B130C86" w:rsidR="001F41AD" w:rsidRPr="00037E8F" w:rsidRDefault="0072443B" w:rsidP="00BE7C5E">
      <w:pPr>
        <w:widowControl w:val="0"/>
        <w:suppressAutoHyphens/>
        <w:autoSpaceDE w:val="0"/>
        <w:spacing w:line="252" w:lineRule="auto"/>
        <w:ind w:right="1000"/>
        <w:jc w:val="both"/>
        <w:outlineLvl w:val="0"/>
        <w:rPr>
          <w:rFonts w:eastAsia="Arial"/>
          <w:bCs/>
          <w:u w:val="single"/>
          <w:lang w:eastAsia="ar-SA"/>
        </w:rPr>
      </w:pPr>
      <w:r>
        <w:rPr>
          <w:rFonts w:eastAsia="Arial"/>
          <w:bCs/>
          <w:u w:val="single"/>
          <w:lang w:eastAsia="ar-SA"/>
        </w:rPr>
        <w:t>Integralną część niniejszej SWZ stanowią</w:t>
      </w:r>
      <w:r w:rsidR="001F41AD" w:rsidRPr="00037E8F">
        <w:rPr>
          <w:rFonts w:eastAsia="Arial"/>
          <w:bCs/>
          <w:u w:val="single"/>
          <w:lang w:eastAsia="ar-SA"/>
        </w:rPr>
        <w:t>:</w:t>
      </w:r>
    </w:p>
    <w:p w14:paraId="6825AAAA" w14:textId="6155B28F" w:rsidR="005D1937" w:rsidRDefault="005D1937" w:rsidP="00BE7C5E">
      <w:pPr>
        <w:pStyle w:val="Standard"/>
        <w:spacing w:line="252" w:lineRule="auto"/>
        <w:ind w:right="1000"/>
        <w:outlineLvl w:val="0"/>
        <w:rPr>
          <w:bCs/>
        </w:rPr>
      </w:pPr>
      <w:r w:rsidRPr="00037E8F">
        <w:rPr>
          <w:bCs/>
        </w:rPr>
        <w:t>Z</w:t>
      </w:r>
      <w:r>
        <w:rPr>
          <w:bCs/>
        </w:rPr>
        <w:t>ałąc</w:t>
      </w:r>
      <w:r w:rsidR="009072BB">
        <w:rPr>
          <w:bCs/>
        </w:rPr>
        <w:t>znik nr 1 – Formularz ofert</w:t>
      </w:r>
      <w:r w:rsidR="002F7388">
        <w:rPr>
          <w:bCs/>
        </w:rPr>
        <w:t>y</w:t>
      </w:r>
      <w:r w:rsidR="003354D3">
        <w:rPr>
          <w:bCs/>
        </w:rPr>
        <w:t xml:space="preserve"> dl</w:t>
      </w:r>
      <w:r w:rsidR="00A45CBD">
        <w:rPr>
          <w:bCs/>
        </w:rPr>
        <w:t>a</w:t>
      </w:r>
      <w:r w:rsidR="003354D3">
        <w:rPr>
          <w:bCs/>
        </w:rPr>
        <w:t xml:space="preserve"> Części 1- </w:t>
      </w:r>
      <w:r w:rsidR="00F503CC">
        <w:rPr>
          <w:bCs/>
        </w:rPr>
        <w:t>8</w:t>
      </w:r>
    </w:p>
    <w:p w14:paraId="08113093" w14:textId="5FF12893" w:rsidR="005D1937" w:rsidRDefault="005D1937" w:rsidP="005D1937">
      <w:pPr>
        <w:pStyle w:val="Standard"/>
        <w:spacing w:line="252" w:lineRule="auto"/>
        <w:ind w:right="1000"/>
      </w:pPr>
      <w:r w:rsidRPr="00037E8F">
        <w:rPr>
          <w:bCs/>
        </w:rPr>
        <w:t xml:space="preserve">Załącznik nr </w:t>
      </w:r>
      <w:r>
        <w:rPr>
          <w:bCs/>
        </w:rPr>
        <w:t>2</w:t>
      </w:r>
      <w:r w:rsidRPr="00037E8F">
        <w:rPr>
          <w:bCs/>
        </w:rPr>
        <w:t xml:space="preserve"> – </w:t>
      </w:r>
      <w:r w:rsidR="00381139">
        <w:t>Oświadczenie o niepodleganiu wykluczeniu</w:t>
      </w:r>
    </w:p>
    <w:p w14:paraId="168131B3" w14:textId="77777777" w:rsidR="005F6764" w:rsidRPr="005F6764" w:rsidRDefault="005F6764" w:rsidP="00BE7C5E">
      <w:pPr>
        <w:pStyle w:val="Standard"/>
        <w:spacing w:line="252" w:lineRule="auto"/>
        <w:ind w:right="1000"/>
        <w:outlineLvl w:val="0"/>
        <w:rPr>
          <w:bCs/>
          <w:u w:val="single"/>
        </w:rPr>
      </w:pPr>
      <w:r w:rsidRPr="005F6764">
        <w:rPr>
          <w:u w:val="single"/>
        </w:rPr>
        <w:t>Wzory dokumentów:</w:t>
      </w:r>
    </w:p>
    <w:p w14:paraId="755C5FA3" w14:textId="78D5CFB7" w:rsidR="005D1937" w:rsidRDefault="005D1937" w:rsidP="00BE7C5E">
      <w:pPr>
        <w:pStyle w:val="Standard"/>
        <w:spacing w:line="252" w:lineRule="auto"/>
        <w:ind w:left="1701" w:right="1000" w:hanging="1701"/>
        <w:outlineLvl w:val="0"/>
        <w:rPr>
          <w:bCs/>
        </w:rPr>
      </w:pPr>
      <w:r w:rsidRPr="00037E8F">
        <w:rPr>
          <w:bCs/>
        </w:rPr>
        <w:t xml:space="preserve">Załącznik nr </w:t>
      </w:r>
      <w:r w:rsidR="00E34A70">
        <w:rPr>
          <w:bCs/>
        </w:rPr>
        <w:t>3</w:t>
      </w:r>
      <w:r w:rsidR="008E4C08">
        <w:rPr>
          <w:bCs/>
        </w:rPr>
        <w:t xml:space="preserve"> </w:t>
      </w:r>
      <w:r w:rsidRPr="00037E8F">
        <w:rPr>
          <w:bCs/>
        </w:rPr>
        <w:t>–</w:t>
      </w:r>
      <w:r>
        <w:rPr>
          <w:bCs/>
        </w:rPr>
        <w:t xml:space="preserve"> </w:t>
      </w:r>
      <w:r w:rsidR="002F7388" w:rsidRPr="002F7388">
        <w:rPr>
          <w:bCs/>
        </w:rPr>
        <w:t>Projektowane postanowienia umowy w sprawie zamówienia publicznego</w:t>
      </w:r>
    </w:p>
    <w:p w14:paraId="3BF012A1" w14:textId="77777777" w:rsidR="00E34A70" w:rsidRDefault="00E34A70" w:rsidP="005D1937">
      <w:pPr>
        <w:pStyle w:val="Standard"/>
        <w:spacing w:line="252" w:lineRule="auto"/>
        <w:ind w:left="1701" w:right="1000" w:hanging="1701"/>
        <w:rPr>
          <w:bCs/>
          <w:u w:val="single"/>
        </w:rPr>
      </w:pPr>
    </w:p>
    <w:p w14:paraId="10B88BAA" w14:textId="07D4E530" w:rsidR="00381139" w:rsidRDefault="00381139" w:rsidP="005D1937">
      <w:pPr>
        <w:pStyle w:val="Standard"/>
        <w:spacing w:line="252" w:lineRule="auto"/>
        <w:ind w:left="1701" w:right="1000" w:hanging="1701"/>
        <w:rPr>
          <w:bCs/>
        </w:rPr>
      </w:pPr>
    </w:p>
    <w:p w14:paraId="0D69068E" w14:textId="112D3E32" w:rsidR="008C40B8" w:rsidRDefault="008C40B8" w:rsidP="005D1937">
      <w:pPr>
        <w:pStyle w:val="Standard"/>
        <w:spacing w:line="252" w:lineRule="auto"/>
        <w:ind w:left="1701" w:right="1000" w:hanging="1701"/>
        <w:rPr>
          <w:bCs/>
        </w:rPr>
      </w:pPr>
    </w:p>
    <w:p w14:paraId="0FB7B805" w14:textId="161B3F9B" w:rsidR="008C40B8" w:rsidRDefault="008C40B8" w:rsidP="005D1937">
      <w:pPr>
        <w:pStyle w:val="Standard"/>
        <w:spacing w:line="252" w:lineRule="auto"/>
        <w:ind w:left="1701" w:right="1000" w:hanging="1701"/>
        <w:rPr>
          <w:bCs/>
        </w:rPr>
      </w:pPr>
    </w:p>
    <w:p w14:paraId="12D2C02B" w14:textId="77777777" w:rsidR="005D1937" w:rsidRDefault="005D1937" w:rsidP="002C3A5E">
      <w:pPr>
        <w:widowControl w:val="0"/>
        <w:suppressAutoHyphens/>
        <w:autoSpaceDE w:val="0"/>
        <w:spacing w:line="252" w:lineRule="auto"/>
        <w:ind w:right="1000"/>
        <w:rPr>
          <w:rFonts w:eastAsia="Arial"/>
          <w:b/>
          <w:bCs/>
          <w:lang w:eastAsia="ar-SA"/>
        </w:rPr>
      </w:pPr>
    </w:p>
    <w:p w14:paraId="3A22E912" w14:textId="0E84DC92" w:rsidR="00FA0349" w:rsidRDefault="0072443B" w:rsidP="00413B91">
      <w:pPr>
        <w:widowControl w:val="0"/>
        <w:suppressAutoHyphens/>
        <w:autoSpaceDE w:val="0"/>
        <w:spacing w:line="252" w:lineRule="auto"/>
        <w:ind w:right="1000"/>
        <w:jc w:val="center"/>
        <w:rPr>
          <w:rFonts w:eastAsia="Arial"/>
          <w:b/>
          <w:bCs/>
          <w:lang w:eastAsia="ar-SA"/>
        </w:rPr>
      </w:pPr>
      <w:r w:rsidRPr="0072443B">
        <w:rPr>
          <w:rFonts w:eastAsia="Arial"/>
          <w:b/>
          <w:bCs/>
          <w:lang w:eastAsia="ar-SA"/>
        </w:rPr>
        <w:t>Zamawiający oczekuje, że Wykonawcy zapoznają się d</w:t>
      </w:r>
      <w:r w:rsidR="00486146">
        <w:rPr>
          <w:rFonts w:eastAsia="Arial"/>
          <w:b/>
          <w:bCs/>
          <w:lang w:eastAsia="ar-SA"/>
        </w:rPr>
        <w:t>okładnie z treścią niniejszej S</w:t>
      </w:r>
      <w:r w:rsidRPr="0072443B">
        <w:rPr>
          <w:rFonts w:eastAsia="Arial"/>
          <w:b/>
          <w:bCs/>
          <w:lang w:eastAsia="ar-SA"/>
        </w:rPr>
        <w:t xml:space="preserve">WZ. Wykonawca ponosi ryzyko niedostarczenia wszystkich wymaganych informacji i dokumentów, oraz przedłożenia oferty </w:t>
      </w:r>
      <w:r w:rsidR="00E458DA" w:rsidRPr="0072443B">
        <w:rPr>
          <w:rFonts w:eastAsia="Arial"/>
          <w:b/>
          <w:bCs/>
          <w:lang w:eastAsia="ar-SA"/>
        </w:rPr>
        <w:t>nieodpowiadającej</w:t>
      </w:r>
      <w:r w:rsidRPr="0072443B">
        <w:rPr>
          <w:rFonts w:eastAsia="Arial"/>
          <w:b/>
          <w:bCs/>
          <w:lang w:eastAsia="ar-SA"/>
        </w:rPr>
        <w:t xml:space="preserve"> wymaganiom określonym przez Zamawiającego.</w:t>
      </w:r>
      <w:r w:rsidR="00E65621">
        <w:rPr>
          <w:rFonts w:eastAsia="Arial"/>
          <w:b/>
          <w:bCs/>
          <w:lang w:eastAsia="ar-SA"/>
        </w:rPr>
        <w:t xml:space="preserve"> </w:t>
      </w:r>
      <w:r w:rsidR="00E65621" w:rsidRPr="00E65621">
        <w:rPr>
          <w:rFonts w:eastAsia="Arial"/>
          <w:b/>
          <w:bCs/>
          <w:lang w:eastAsia="ar-SA"/>
        </w:rPr>
        <w:t>Zamawiający po terminie składania ofert nie będzie miał możliwości zmiany zasad postępowania wskazanych w niniejszej SWZ.</w:t>
      </w:r>
    </w:p>
    <w:p w14:paraId="68541AE6" w14:textId="77777777" w:rsidR="00FA0349" w:rsidRDefault="00FA0349" w:rsidP="001F41AD">
      <w:pPr>
        <w:widowControl w:val="0"/>
        <w:suppressAutoHyphens/>
        <w:autoSpaceDE w:val="0"/>
        <w:spacing w:line="252" w:lineRule="auto"/>
        <w:ind w:right="1000"/>
        <w:jc w:val="center"/>
        <w:rPr>
          <w:rFonts w:eastAsia="Arial"/>
          <w:b/>
          <w:bCs/>
          <w:lang w:eastAsia="ar-SA"/>
        </w:rPr>
      </w:pPr>
    </w:p>
    <w:p w14:paraId="7D98CEB4" w14:textId="77777777" w:rsidR="00145922" w:rsidRDefault="00145922" w:rsidP="008A500D">
      <w:pPr>
        <w:widowControl w:val="0"/>
        <w:suppressAutoHyphens/>
        <w:autoSpaceDE w:val="0"/>
        <w:spacing w:line="252" w:lineRule="auto"/>
        <w:ind w:right="1000"/>
        <w:rPr>
          <w:rFonts w:eastAsia="Arial"/>
          <w:b/>
          <w:bCs/>
          <w:lang w:eastAsia="ar-SA"/>
        </w:rPr>
      </w:pPr>
    </w:p>
    <w:p w14:paraId="6A3ED7D5" w14:textId="77777777" w:rsidR="009F46A1" w:rsidRDefault="009F46A1" w:rsidP="008A500D">
      <w:pPr>
        <w:widowControl w:val="0"/>
        <w:suppressAutoHyphens/>
        <w:autoSpaceDE w:val="0"/>
        <w:spacing w:line="252" w:lineRule="auto"/>
        <w:ind w:right="1000"/>
        <w:rPr>
          <w:rFonts w:eastAsia="Arial"/>
          <w:b/>
          <w:bCs/>
          <w:lang w:eastAsia="ar-SA"/>
        </w:rPr>
      </w:pPr>
    </w:p>
    <w:p w14:paraId="631705B6" w14:textId="77777777" w:rsidR="007A2529" w:rsidRDefault="007A2529" w:rsidP="008A500D">
      <w:pPr>
        <w:widowControl w:val="0"/>
        <w:suppressAutoHyphens/>
        <w:autoSpaceDE w:val="0"/>
        <w:spacing w:line="252" w:lineRule="auto"/>
        <w:ind w:right="1000"/>
        <w:rPr>
          <w:rFonts w:eastAsia="Arial"/>
          <w:b/>
          <w:bCs/>
          <w:lang w:eastAsia="ar-SA"/>
        </w:rPr>
      </w:pPr>
    </w:p>
    <w:p w14:paraId="2DD75BCD" w14:textId="3BF6AB58" w:rsidR="00706340" w:rsidRDefault="003354D3" w:rsidP="001C0032">
      <w:pPr>
        <w:widowControl w:val="0"/>
        <w:suppressAutoHyphens/>
        <w:autoSpaceDE w:val="0"/>
        <w:spacing w:line="252" w:lineRule="auto"/>
        <w:ind w:right="1000"/>
        <w:jc w:val="center"/>
        <w:outlineLvl w:val="0"/>
        <w:rPr>
          <w:rFonts w:eastAsia="Arial"/>
          <w:b/>
          <w:bCs/>
          <w:lang w:eastAsia="ar-SA"/>
        </w:rPr>
      </w:pPr>
      <w:r>
        <w:rPr>
          <w:rFonts w:eastAsia="Arial"/>
          <w:b/>
          <w:bCs/>
          <w:lang w:eastAsia="ar-SA"/>
        </w:rPr>
        <w:t>Kamień Pomorski</w:t>
      </w:r>
      <w:r w:rsidR="00706340">
        <w:rPr>
          <w:rFonts w:eastAsia="Arial"/>
          <w:b/>
          <w:bCs/>
          <w:lang w:eastAsia="ar-SA"/>
        </w:rPr>
        <w:t>,</w:t>
      </w:r>
      <w:r w:rsidR="00F503CC">
        <w:rPr>
          <w:rFonts w:eastAsia="Arial"/>
          <w:b/>
          <w:bCs/>
          <w:lang w:eastAsia="ar-SA"/>
        </w:rPr>
        <w:t xml:space="preserve"> </w:t>
      </w:r>
      <w:r w:rsidR="00360F25">
        <w:rPr>
          <w:rFonts w:eastAsia="Arial"/>
          <w:b/>
          <w:bCs/>
          <w:lang w:eastAsia="ar-SA"/>
        </w:rPr>
        <w:t>wrzesień</w:t>
      </w:r>
      <w:r>
        <w:rPr>
          <w:rFonts w:eastAsia="Arial"/>
          <w:b/>
          <w:bCs/>
          <w:lang w:eastAsia="ar-SA"/>
        </w:rPr>
        <w:t xml:space="preserve"> </w:t>
      </w:r>
      <w:r w:rsidR="000D59EC" w:rsidRPr="000D59EC">
        <w:rPr>
          <w:rFonts w:eastAsia="Arial"/>
          <w:b/>
          <w:bCs/>
          <w:lang w:eastAsia="ar-SA"/>
        </w:rPr>
        <w:t>20</w:t>
      </w:r>
      <w:r w:rsidR="007A2529">
        <w:rPr>
          <w:rFonts w:eastAsia="Arial"/>
          <w:b/>
          <w:bCs/>
          <w:lang w:eastAsia="ar-SA"/>
        </w:rPr>
        <w:t>2</w:t>
      </w:r>
      <w:r w:rsidR="00486146">
        <w:rPr>
          <w:rFonts w:eastAsia="Arial"/>
          <w:b/>
          <w:bCs/>
          <w:lang w:eastAsia="ar-SA"/>
        </w:rPr>
        <w:t>1</w:t>
      </w:r>
      <w:r w:rsidR="000D59EC" w:rsidRPr="000D59EC">
        <w:rPr>
          <w:rFonts w:eastAsia="Arial"/>
          <w:b/>
          <w:bCs/>
          <w:lang w:eastAsia="ar-SA"/>
        </w:rPr>
        <w:t>r.</w:t>
      </w:r>
    </w:p>
    <w:p w14:paraId="21CB7F53" w14:textId="77777777" w:rsidR="00B731D5" w:rsidRPr="004C3A9C" w:rsidRDefault="00B731D5" w:rsidP="001C0032">
      <w:pPr>
        <w:widowControl w:val="0"/>
        <w:suppressAutoHyphens/>
        <w:autoSpaceDE w:val="0"/>
        <w:spacing w:line="252" w:lineRule="auto"/>
        <w:ind w:right="1000"/>
        <w:jc w:val="center"/>
        <w:outlineLvl w:val="0"/>
        <w:rPr>
          <w:rFonts w:eastAsia="Arial"/>
          <w:b/>
          <w:bCs/>
          <w:lang w:eastAsia="ar-SA"/>
        </w:rPr>
      </w:pPr>
    </w:p>
    <w:p w14:paraId="39E9A210" w14:textId="77777777" w:rsidR="001F41AD" w:rsidRPr="004C3A9C" w:rsidRDefault="001F41AD" w:rsidP="00AB6350">
      <w:pPr>
        <w:widowControl w:val="0"/>
        <w:numPr>
          <w:ilvl w:val="0"/>
          <w:numId w:val="1"/>
        </w:numPr>
        <w:tabs>
          <w:tab w:val="left" w:pos="284"/>
        </w:tabs>
        <w:suppressAutoHyphens/>
        <w:autoSpaceDE w:val="0"/>
        <w:spacing w:after="200" w:line="276" w:lineRule="auto"/>
        <w:ind w:left="0" w:firstLine="0"/>
        <w:jc w:val="both"/>
        <w:rPr>
          <w:rFonts w:eastAsia="Arial"/>
          <w:b/>
          <w:u w:val="single"/>
          <w:lang w:eastAsia="ar-SA"/>
        </w:rPr>
      </w:pPr>
      <w:r w:rsidRPr="004C3A9C">
        <w:rPr>
          <w:rFonts w:eastAsia="Arial"/>
          <w:b/>
          <w:u w:val="single"/>
          <w:lang w:eastAsia="ar-SA"/>
        </w:rPr>
        <w:lastRenderedPageBreak/>
        <w:t>NAZWA I ADRES ZAMAWIAJĄCEGO</w:t>
      </w:r>
    </w:p>
    <w:p w14:paraId="373A6730" w14:textId="77777777" w:rsidR="00EA4EC3" w:rsidRPr="00EA4EC3" w:rsidRDefault="00EA4EC3" w:rsidP="00EA4EC3">
      <w:pPr>
        <w:widowControl w:val="0"/>
        <w:autoSpaceDE w:val="0"/>
        <w:spacing w:line="276" w:lineRule="auto"/>
        <w:contextualSpacing/>
        <w:rPr>
          <w:rFonts w:eastAsia="Arial"/>
          <w:color w:val="000000"/>
          <w:lang w:eastAsia="ar-SA"/>
        </w:rPr>
      </w:pPr>
      <w:r w:rsidRPr="00EA4EC3">
        <w:rPr>
          <w:rFonts w:eastAsia="Arial"/>
          <w:color w:val="000000"/>
          <w:lang w:eastAsia="ar-SA"/>
        </w:rPr>
        <w:t>Starostwo Powiatowe w Kamieniu Pomorskim</w:t>
      </w:r>
    </w:p>
    <w:p w14:paraId="56957D05" w14:textId="77777777" w:rsidR="00EA4EC3" w:rsidRPr="00EA4EC3" w:rsidRDefault="00EA4EC3" w:rsidP="00EA4EC3">
      <w:pPr>
        <w:widowControl w:val="0"/>
        <w:autoSpaceDE w:val="0"/>
        <w:spacing w:line="276" w:lineRule="auto"/>
        <w:contextualSpacing/>
        <w:rPr>
          <w:rFonts w:eastAsia="Arial"/>
          <w:color w:val="000000"/>
          <w:lang w:eastAsia="ar-SA"/>
        </w:rPr>
      </w:pPr>
      <w:r w:rsidRPr="00EA4EC3">
        <w:rPr>
          <w:rFonts w:eastAsia="Arial"/>
          <w:color w:val="000000"/>
          <w:lang w:eastAsia="ar-SA"/>
        </w:rPr>
        <w:t>ul. Wolińska 7B</w:t>
      </w:r>
    </w:p>
    <w:p w14:paraId="103B0FC8" w14:textId="77777777" w:rsidR="00EA4EC3" w:rsidRDefault="00EA4EC3" w:rsidP="00EA4EC3">
      <w:pPr>
        <w:widowControl w:val="0"/>
        <w:autoSpaceDE w:val="0"/>
        <w:spacing w:line="276" w:lineRule="auto"/>
        <w:contextualSpacing/>
        <w:rPr>
          <w:rFonts w:eastAsia="Arial"/>
          <w:color w:val="000000"/>
          <w:lang w:eastAsia="ar-SA"/>
        </w:rPr>
      </w:pPr>
      <w:r w:rsidRPr="00EA4EC3">
        <w:rPr>
          <w:rFonts w:eastAsia="Arial"/>
          <w:color w:val="000000"/>
          <w:lang w:eastAsia="ar-SA"/>
        </w:rPr>
        <w:t>72-400 Kamień Pomorski</w:t>
      </w:r>
    </w:p>
    <w:p w14:paraId="356CBEF8" w14:textId="6896878A" w:rsidR="00B76D05" w:rsidRDefault="00B76D05" w:rsidP="00EA4EC3">
      <w:pPr>
        <w:widowControl w:val="0"/>
        <w:autoSpaceDE w:val="0"/>
        <w:spacing w:line="276" w:lineRule="auto"/>
        <w:contextualSpacing/>
        <w:rPr>
          <w:rFonts w:eastAsia="Arial"/>
          <w:color w:val="000000"/>
          <w:lang w:eastAsia="ar-SA"/>
        </w:rPr>
      </w:pPr>
      <w:r>
        <w:rPr>
          <w:rFonts w:eastAsia="Arial"/>
          <w:color w:val="000000"/>
          <w:lang w:eastAsia="ar-SA"/>
        </w:rPr>
        <w:t xml:space="preserve">tel.: +48 </w:t>
      </w:r>
      <w:r w:rsidR="006E5F00">
        <w:rPr>
          <w:rFonts w:eastAsia="Arial"/>
          <w:color w:val="000000"/>
          <w:lang w:eastAsia="ar-SA"/>
        </w:rPr>
        <w:t>913 823 120</w:t>
      </w:r>
    </w:p>
    <w:p w14:paraId="4D68C829" w14:textId="6DA359D2" w:rsidR="007A2529" w:rsidRPr="00C93D05" w:rsidRDefault="4F8929D2" w:rsidP="00F35C7A">
      <w:pPr>
        <w:widowControl w:val="0"/>
        <w:autoSpaceDE w:val="0"/>
        <w:spacing w:line="276" w:lineRule="auto"/>
        <w:contextualSpacing/>
        <w:rPr>
          <w:rFonts w:eastAsia="Calibri"/>
        </w:rPr>
      </w:pPr>
      <w:r w:rsidRPr="00C93D05">
        <w:rPr>
          <w:rFonts w:eastAsia="Arial"/>
          <w:lang w:eastAsia="ar-SA"/>
        </w:rPr>
        <w:t xml:space="preserve">Godziny pracy Zamawiającego: od </w:t>
      </w:r>
      <w:r w:rsidR="001B7AD2" w:rsidRPr="00C93D05">
        <w:rPr>
          <w:rFonts w:eastAsia="Arial"/>
          <w:lang w:eastAsia="ar-SA"/>
        </w:rPr>
        <w:t>7:</w:t>
      </w:r>
      <w:r w:rsidR="006E5F00">
        <w:rPr>
          <w:rFonts w:eastAsia="Arial"/>
          <w:lang w:eastAsia="ar-SA"/>
        </w:rPr>
        <w:t>3</w:t>
      </w:r>
      <w:r w:rsidR="00F35C7A">
        <w:rPr>
          <w:rFonts w:eastAsia="Arial"/>
          <w:lang w:eastAsia="ar-SA"/>
        </w:rPr>
        <w:t>0</w:t>
      </w:r>
      <w:r w:rsidR="00E34A70" w:rsidRPr="00C93D05">
        <w:rPr>
          <w:rFonts w:eastAsia="Arial"/>
          <w:lang w:eastAsia="ar-SA"/>
        </w:rPr>
        <w:t xml:space="preserve"> do 15</w:t>
      </w:r>
      <w:r w:rsidRPr="00C93D05">
        <w:rPr>
          <w:rFonts w:eastAsia="Arial"/>
          <w:lang w:eastAsia="ar-SA"/>
        </w:rPr>
        <w:t xml:space="preserve">:00 w dni robocze </w:t>
      </w:r>
    </w:p>
    <w:p w14:paraId="432A826C" w14:textId="77777777" w:rsidR="006E5F00" w:rsidRDefault="006E5F00" w:rsidP="007A2529">
      <w:pPr>
        <w:widowControl w:val="0"/>
        <w:autoSpaceDE w:val="0"/>
        <w:spacing w:line="276" w:lineRule="auto"/>
        <w:contextualSpacing/>
      </w:pPr>
      <w:r w:rsidRPr="006E5F00">
        <w:t xml:space="preserve">http://bip.powiatkamienski.pl </w:t>
      </w:r>
    </w:p>
    <w:p w14:paraId="2AB87AF4" w14:textId="5EED6556" w:rsidR="006C2C4A" w:rsidRDefault="006C2C4A" w:rsidP="007A2529">
      <w:pPr>
        <w:widowControl w:val="0"/>
        <w:autoSpaceDE w:val="0"/>
        <w:spacing w:line="276" w:lineRule="auto"/>
        <w:contextualSpacing/>
      </w:pPr>
      <w:r w:rsidRPr="006C2C4A">
        <w:t>Adres strony internetowej prowadzonego postępowania:</w:t>
      </w:r>
      <w:r>
        <w:t xml:space="preserve"> </w:t>
      </w:r>
      <w:hyperlink r:id="rId10" w:tgtFrame="_blank" w:history="1">
        <w:r w:rsidR="006E5F00">
          <w:rPr>
            <w:rStyle w:val="Hipercze"/>
          </w:rPr>
          <w:t>https://powiatkamienski.ezamawiajacy.pl/servlet/HomeServlet</w:t>
        </w:r>
      </w:hyperlink>
    </w:p>
    <w:p w14:paraId="72C94B3B" w14:textId="2B1E7EFB" w:rsidR="006C2C4A" w:rsidRDefault="006C2C4A" w:rsidP="007A2529">
      <w:pPr>
        <w:widowControl w:val="0"/>
        <w:autoSpaceDE w:val="0"/>
        <w:spacing w:line="276" w:lineRule="auto"/>
        <w:contextualSpacing/>
      </w:pPr>
      <w:r w:rsidRPr="006C2C4A">
        <w:t>Adres strony internetowej, na której udostępniane są zmiany i wyjaśnienia treści SWZ oraz inne dokumenty zamówienia bezpośrednio związane z postępowaniem o udzielenie zamówienia:</w:t>
      </w:r>
      <w:r>
        <w:t xml:space="preserve"> </w:t>
      </w:r>
      <w:hyperlink r:id="rId11" w:history="1">
        <w:r w:rsidR="006E5F00" w:rsidRPr="00464F86">
          <w:rPr>
            <w:rStyle w:val="Hipercze"/>
          </w:rPr>
          <w:t>http://bip.powiatkamienski.pl</w:t>
        </w:r>
      </w:hyperlink>
      <w:r w:rsidR="006E5F00">
        <w:t xml:space="preserve"> </w:t>
      </w:r>
    </w:p>
    <w:p w14:paraId="30359215" w14:textId="77777777" w:rsidR="006C2C4A" w:rsidRPr="00654135" w:rsidRDefault="006C2C4A" w:rsidP="007A2529">
      <w:pPr>
        <w:widowControl w:val="0"/>
        <w:autoSpaceDE w:val="0"/>
        <w:spacing w:line="276" w:lineRule="auto"/>
        <w:contextualSpacing/>
      </w:pPr>
    </w:p>
    <w:p w14:paraId="4DFF957E" w14:textId="77777777" w:rsidR="001F41AD" w:rsidRPr="00037E8F" w:rsidRDefault="001F41AD" w:rsidP="00AB6350">
      <w:pPr>
        <w:widowControl w:val="0"/>
        <w:numPr>
          <w:ilvl w:val="0"/>
          <w:numId w:val="1"/>
        </w:numPr>
        <w:tabs>
          <w:tab w:val="left" w:pos="284"/>
        </w:tabs>
        <w:suppressAutoHyphens/>
        <w:autoSpaceDE w:val="0"/>
        <w:spacing w:after="200" w:line="276" w:lineRule="auto"/>
        <w:ind w:left="0" w:firstLine="0"/>
        <w:jc w:val="both"/>
        <w:rPr>
          <w:rFonts w:eastAsia="Arial"/>
          <w:b/>
          <w:color w:val="000000"/>
          <w:u w:val="single"/>
          <w:lang w:eastAsia="ar-SA"/>
        </w:rPr>
      </w:pPr>
      <w:r w:rsidRPr="00037E8F">
        <w:rPr>
          <w:rFonts w:eastAsia="Arial"/>
          <w:b/>
          <w:color w:val="000000"/>
          <w:u w:val="single"/>
          <w:lang w:eastAsia="ar-SA"/>
        </w:rPr>
        <w:t>TRYB UDZIELENIA ZAMÓWIENIA</w:t>
      </w:r>
    </w:p>
    <w:p w14:paraId="6116DEB5" w14:textId="44916FBA" w:rsidR="0072443B" w:rsidRDefault="00440103" w:rsidP="00440103">
      <w:pPr>
        <w:pStyle w:val="Akapitzlist"/>
        <w:widowControl w:val="0"/>
        <w:numPr>
          <w:ilvl w:val="0"/>
          <w:numId w:val="2"/>
        </w:numPr>
        <w:tabs>
          <w:tab w:val="left" w:pos="284"/>
        </w:tabs>
        <w:autoSpaceDE w:val="0"/>
        <w:spacing w:after="200" w:line="276" w:lineRule="auto"/>
        <w:ind w:left="0" w:firstLine="0"/>
        <w:jc w:val="both"/>
        <w:rPr>
          <w:rFonts w:eastAsia="Calibri"/>
          <w:color w:val="000000"/>
        </w:rPr>
      </w:pPr>
      <w:r w:rsidRPr="00440103">
        <w:rPr>
          <w:rFonts w:eastAsia="Calibri"/>
          <w:color w:val="000000"/>
        </w:rPr>
        <w:t>Postępowanie o udzielenie zamówienia publiczne</w:t>
      </w:r>
      <w:r w:rsidR="00FE7E66">
        <w:rPr>
          <w:rFonts w:eastAsia="Calibri"/>
          <w:color w:val="000000"/>
        </w:rPr>
        <w:t>go prowadzone jest w trybie pod</w:t>
      </w:r>
      <w:r w:rsidRPr="00440103">
        <w:rPr>
          <w:rFonts w:eastAsia="Calibri"/>
          <w:color w:val="000000"/>
        </w:rPr>
        <w:t>stawowym, na podstawie art. 275 pkt 1 ustawy z dnia 11 września 2019 r. - Prawo zamówień publicznych (Dz. U. z 20</w:t>
      </w:r>
      <w:r w:rsidR="00F503CC">
        <w:rPr>
          <w:rFonts w:eastAsia="Calibri"/>
          <w:color w:val="000000"/>
        </w:rPr>
        <w:t>21</w:t>
      </w:r>
      <w:r w:rsidRPr="00440103">
        <w:rPr>
          <w:rFonts w:eastAsia="Calibri"/>
          <w:color w:val="000000"/>
        </w:rPr>
        <w:t xml:space="preserve"> r., p</w:t>
      </w:r>
      <w:r w:rsidR="00E65621">
        <w:rPr>
          <w:rFonts w:eastAsia="Calibri"/>
          <w:color w:val="000000"/>
        </w:rPr>
        <w:t xml:space="preserve">oz. </w:t>
      </w:r>
      <w:r w:rsidR="00F503CC">
        <w:rPr>
          <w:rFonts w:eastAsia="Calibri"/>
          <w:color w:val="000000"/>
        </w:rPr>
        <w:t>1129 ze zm.</w:t>
      </w:r>
      <w:r w:rsidR="006E4486">
        <w:rPr>
          <w:rFonts w:eastAsia="Calibri"/>
          <w:color w:val="000000"/>
        </w:rPr>
        <w:t xml:space="preserve"> </w:t>
      </w:r>
      <w:r w:rsidR="00E65621">
        <w:rPr>
          <w:rFonts w:eastAsia="Calibri"/>
          <w:color w:val="000000"/>
        </w:rPr>
        <w:t>zwanej dalej także „</w:t>
      </w:r>
      <w:proofErr w:type="spellStart"/>
      <w:r w:rsidR="00E65621">
        <w:rPr>
          <w:rFonts w:eastAsia="Calibri"/>
          <w:color w:val="000000"/>
        </w:rPr>
        <w:t>P</w:t>
      </w:r>
      <w:r w:rsidRPr="00440103">
        <w:rPr>
          <w:rFonts w:eastAsia="Calibri"/>
          <w:color w:val="000000"/>
        </w:rPr>
        <w:t>zp</w:t>
      </w:r>
      <w:proofErr w:type="spellEnd"/>
      <w:r w:rsidRPr="00440103">
        <w:rPr>
          <w:rFonts w:eastAsia="Calibri"/>
          <w:color w:val="000000"/>
        </w:rPr>
        <w:t>”</w:t>
      </w:r>
      <w:r w:rsidR="006E4486">
        <w:rPr>
          <w:rFonts w:eastAsia="Calibri"/>
          <w:color w:val="000000"/>
        </w:rPr>
        <w:t>)</w:t>
      </w:r>
      <w:r w:rsidRPr="00440103">
        <w:rPr>
          <w:rFonts w:eastAsia="Calibri"/>
          <w:color w:val="000000"/>
        </w:rPr>
        <w:t>.</w:t>
      </w:r>
      <w:r w:rsidR="001F41AD" w:rsidRPr="0072443B">
        <w:rPr>
          <w:rFonts w:eastAsia="Calibri"/>
          <w:color w:val="000000"/>
        </w:rPr>
        <w:t xml:space="preserve"> oraz </w:t>
      </w:r>
      <w:r w:rsidR="00B5246E" w:rsidRPr="00AD1AAE">
        <w:rPr>
          <w:rFonts w:ascii="Calibri" w:hAnsi="Calibri" w:cs="Calibri"/>
        </w:rPr>
        <w:t xml:space="preserve">aktów wykonawczych do tej ustawy. </w:t>
      </w:r>
      <w:r w:rsidR="00B5246E">
        <w:rPr>
          <w:rFonts w:eastAsia="Calibri"/>
          <w:color w:val="000000"/>
        </w:rPr>
        <w:t>W</w:t>
      </w:r>
      <w:r w:rsidR="001F41AD" w:rsidRPr="0072443B">
        <w:rPr>
          <w:rFonts w:eastAsia="Calibri"/>
          <w:color w:val="000000"/>
        </w:rPr>
        <w:t xml:space="preserve"> s</w:t>
      </w:r>
      <w:r w:rsidR="001F48EA" w:rsidRPr="0072443B">
        <w:rPr>
          <w:rFonts w:eastAsia="Calibri"/>
          <w:color w:val="000000"/>
        </w:rPr>
        <w:t>prawach nieuregulowanych ustawą stosuje się</w:t>
      </w:r>
      <w:r w:rsidR="001F41AD" w:rsidRPr="0072443B">
        <w:rPr>
          <w:rFonts w:eastAsia="Calibri"/>
          <w:color w:val="000000"/>
        </w:rPr>
        <w:t xml:space="preserve"> przepisy ustawy – Kodeks cywilny.</w:t>
      </w:r>
      <w:r w:rsidR="005D5FFA" w:rsidRPr="0072443B">
        <w:rPr>
          <w:rFonts w:eastAsia="Calibri"/>
          <w:color w:val="000000"/>
        </w:rPr>
        <w:t xml:space="preserve"> </w:t>
      </w:r>
    </w:p>
    <w:p w14:paraId="456AC116" w14:textId="398827C0" w:rsidR="0072443B" w:rsidRPr="00B5246E" w:rsidRDefault="0072443B" w:rsidP="00B5246E">
      <w:pPr>
        <w:pStyle w:val="Akapitzlist"/>
        <w:widowControl w:val="0"/>
        <w:numPr>
          <w:ilvl w:val="0"/>
          <w:numId w:val="2"/>
        </w:numPr>
        <w:tabs>
          <w:tab w:val="left" w:pos="284"/>
        </w:tabs>
        <w:autoSpaceDE w:val="0"/>
        <w:spacing w:after="200" w:line="276" w:lineRule="auto"/>
        <w:ind w:left="0" w:firstLine="0"/>
        <w:jc w:val="both"/>
        <w:rPr>
          <w:rFonts w:eastAsia="Calibri"/>
          <w:color w:val="000000"/>
        </w:rPr>
      </w:pPr>
      <w:r>
        <w:rPr>
          <w:rFonts w:eastAsia="Calibri"/>
          <w:color w:val="000000"/>
        </w:rPr>
        <w:t>W zakresie nieuregulowanym niniejszą Specyfikacj</w:t>
      </w:r>
      <w:r w:rsidR="00F3774F">
        <w:rPr>
          <w:rFonts w:eastAsia="Calibri"/>
          <w:color w:val="000000"/>
        </w:rPr>
        <w:t>ą</w:t>
      </w:r>
      <w:r>
        <w:rPr>
          <w:rFonts w:eastAsia="Calibri"/>
          <w:color w:val="000000"/>
        </w:rPr>
        <w:t xml:space="preserve"> Waru</w:t>
      </w:r>
      <w:r w:rsidR="00440103">
        <w:rPr>
          <w:rFonts w:eastAsia="Calibri"/>
          <w:color w:val="000000"/>
        </w:rPr>
        <w:t>nków Zamówienia, zwaną dalej „S</w:t>
      </w:r>
      <w:r>
        <w:rPr>
          <w:rFonts w:eastAsia="Calibri"/>
          <w:color w:val="000000"/>
        </w:rPr>
        <w:t xml:space="preserve">WZ”, zastosowanie mają przepisy ustawy </w:t>
      </w:r>
      <w:proofErr w:type="spellStart"/>
      <w:r>
        <w:rPr>
          <w:rFonts w:eastAsia="Calibri"/>
          <w:color w:val="000000"/>
        </w:rPr>
        <w:t>Pzp</w:t>
      </w:r>
      <w:proofErr w:type="spellEnd"/>
      <w:r>
        <w:rPr>
          <w:rFonts w:eastAsia="Calibri"/>
          <w:color w:val="000000"/>
        </w:rPr>
        <w:t>.</w:t>
      </w:r>
      <w:r w:rsidR="00B5246E">
        <w:rPr>
          <w:rFonts w:eastAsia="Calibri"/>
          <w:color w:val="000000"/>
        </w:rPr>
        <w:t xml:space="preserve"> </w:t>
      </w:r>
    </w:p>
    <w:p w14:paraId="2B7E4215" w14:textId="2E56BAD9" w:rsidR="00F65CDB" w:rsidRDefault="2CEF9F8E" w:rsidP="00AB6350">
      <w:pPr>
        <w:pStyle w:val="Akapitzlist"/>
        <w:widowControl w:val="0"/>
        <w:numPr>
          <w:ilvl w:val="0"/>
          <w:numId w:val="2"/>
        </w:numPr>
        <w:tabs>
          <w:tab w:val="left" w:pos="284"/>
        </w:tabs>
        <w:autoSpaceDE w:val="0"/>
        <w:spacing w:after="200" w:line="276" w:lineRule="auto"/>
        <w:ind w:left="0" w:firstLine="0"/>
        <w:jc w:val="both"/>
        <w:rPr>
          <w:rFonts w:eastAsia="Calibri"/>
        </w:rPr>
      </w:pPr>
      <w:r w:rsidRPr="00614434">
        <w:rPr>
          <w:rFonts w:eastAsia="Calibri"/>
        </w:rPr>
        <w:t xml:space="preserve">Postępowanie jest udzielane w </w:t>
      </w:r>
      <w:r w:rsidR="003F05DF" w:rsidRPr="00614434">
        <w:rPr>
          <w:rFonts w:eastAsia="Calibri"/>
        </w:rPr>
        <w:t>podziale na części</w:t>
      </w:r>
      <w:r w:rsidRPr="00614434">
        <w:rPr>
          <w:rFonts w:eastAsia="Calibri"/>
        </w:rPr>
        <w:t xml:space="preserve">, których całkowita wartość jest poniżej </w:t>
      </w:r>
      <w:r w:rsidR="006E4486" w:rsidRPr="00614434">
        <w:rPr>
          <w:rFonts w:eastAsia="Calibri"/>
        </w:rPr>
        <w:t xml:space="preserve">progów unijnych określonych w art. 3 ust. 1 ustawy </w:t>
      </w:r>
      <w:proofErr w:type="spellStart"/>
      <w:r w:rsidR="006E4486" w:rsidRPr="00614434">
        <w:rPr>
          <w:rFonts w:eastAsia="Calibri"/>
        </w:rPr>
        <w:t>Pzp</w:t>
      </w:r>
      <w:proofErr w:type="spellEnd"/>
      <w:r w:rsidR="006E4486" w:rsidRPr="00614434">
        <w:rPr>
          <w:rFonts w:eastAsia="Calibri"/>
        </w:rPr>
        <w:t>.</w:t>
      </w:r>
    </w:p>
    <w:p w14:paraId="25026EA2" w14:textId="5CD3A0B7" w:rsidR="00614434" w:rsidRPr="00614434" w:rsidRDefault="00614434" w:rsidP="00614434">
      <w:pPr>
        <w:pStyle w:val="Akapitzlist"/>
        <w:widowControl w:val="0"/>
        <w:numPr>
          <w:ilvl w:val="0"/>
          <w:numId w:val="2"/>
        </w:numPr>
        <w:tabs>
          <w:tab w:val="left" w:pos="284"/>
        </w:tabs>
        <w:autoSpaceDE w:val="0"/>
        <w:spacing w:after="200" w:line="276" w:lineRule="auto"/>
        <w:ind w:left="0" w:firstLine="0"/>
        <w:jc w:val="both"/>
        <w:rPr>
          <w:rFonts w:eastAsia="Calibri"/>
        </w:rPr>
      </w:pPr>
      <w:r w:rsidRPr="00614434">
        <w:rPr>
          <w:rFonts w:eastAsia="Calibri"/>
        </w:rPr>
        <w:t xml:space="preserve">Przedmiotowe postępowanie jest finansowane ze środków unijnych: Realizacja umowy dotyczącej projektu pn. „Powiat Kamieński szkolnictwem zawodowym stoi”, współfinansowanego przez Unię Europejską ze środków z Europejskiego Funduszu Społecznego w ramach Regionalnego Programu Operacyjnego Województwa Zachodniopomorskiego na lata 2014-2020. Oś priorytetowa VIII, Działanie 8.6 Wsparcie szkół i placówek prowadzących kształcenie zawodowe oraz uczniów uczestniczących </w:t>
      </w:r>
      <w:r w:rsidR="00D07B0E">
        <w:rPr>
          <w:rFonts w:eastAsia="Calibri"/>
        </w:rPr>
        <w:t xml:space="preserve">                   </w:t>
      </w:r>
      <w:r w:rsidRPr="00614434">
        <w:rPr>
          <w:rFonts w:eastAsia="Calibri"/>
        </w:rPr>
        <w:t>w kształceniu zawodowym i osób dorosłych uczestniczących w pozaszkolnych formach kształcenia zawodowego.</w:t>
      </w:r>
    </w:p>
    <w:p w14:paraId="6A792434" w14:textId="7405F9FD" w:rsidR="00CD3034" w:rsidRPr="00414898" w:rsidRDefault="00CD3034" w:rsidP="00B31B94">
      <w:pPr>
        <w:pStyle w:val="Akapitzlist"/>
        <w:widowControl w:val="0"/>
        <w:tabs>
          <w:tab w:val="left" w:pos="284"/>
        </w:tabs>
        <w:autoSpaceDE w:val="0"/>
        <w:spacing w:after="200" w:line="276" w:lineRule="auto"/>
        <w:ind w:left="0"/>
        <w:jc w:val="both"/>
        <w:rPr>
          <w:rFonts w:eastAsia="Calibri"/>
          <w:color w:val="000000"/>
        </w:rPr>
      </w:pPr>
    </w:p>
    <w:p w14:paraId="446ECFBC" w14:textId="77777777" w:rsidR="001F41AD" w:rsidRPr="00037E8F" w:rsidRDefault="008A1E0C" w:rsidP="00AB6350">
      <w:pPr>
        <w:widowControl w:val="0"/>
        <w:numPr>
          <w:ilvl w:val="0"/>
          <w:numId w:val="1"/>
        </w:numPr>
        <w:tabs>
          <w:tab w:val="left" w:pos="426"/>
        </w:tabs>
        <w:suppressAutoHyphens/>
        <w:autoSpaceDE w:val="0"/>
        <w:spacing w:after="120"/>
        <w:ind w:left="0" w:firstLine="0"/>
        <w:jc w:val="both"/>
        <w:rPr>
          <w:rFonts w:eastAsia="Calibri"/>
          <w:b/>
          <w:color w:val="000000"/>
          <w:u w:val="single"/>
        </w:rPr>
      </w:pPr>
      <w:r>
        <w:rPr>
          <w:rFonts w:eastAsia="Calibri"/>
          <w:b/>
          <w:color w:val="000000"/>
          <w:u w:val="single"/>
        </w:rPr>
        <w:t>PRZEDMIOT</w:t>
      </w:r>
      <w:r w:rsidR="00D30096" w:rsidRPr="00037E8F">
        <w:rPr>
          <w:rFonts w:eastAsia="Calibri"/>
          <w:b/>
          <w:color w:val="000000"/>
          <w:u w:val="single"/>
        </w:rPr>
        <w:t xml:space="preserve"> ZAMÓWIENIA</w:t>
      </w:r>
    </w:p>
    <w:p w14:paraId="6A2427E6" w14:textId="4FE44C87" w:rsidR="00BB2850" w:rsidRPr="00614434" w:rsidRDefault="005C62A3" w:rsidP="008E57C0">
      <w:pPr>
        <w:shd w:val="clear" w:color="auto" w:fill="FFFFFF"/>
        <w:spacing w:before="120" w:after="120"/>
        <w:jc w:val="both"/>
      </w:pPr>
      <w:r>
        <w:rPr>
          <w:rFonts w:eastAsia="Calibri"/>
        </w:rPr>
        <w:t xml:space="preserve">1. </w:t>
      </w:r>
      <w:r w:rsidR="00BB2850" w:rsidRPr="00F31EEC">
        <w:rPr>
          <w:rFonts w:eastAsia="Calibri"/>
        </w:rPr>
        <w:t xml:space="preserve">Przedmiotem zamówienia jest </w:t>
      </w:r>
      <w:r w:rsidR="0007513A" w:rsidRPr="00614434">
        <w:rPr>
          <w:rFonts w:eastAsia="Calibri"/>
        </w:rPr>
        <w:t>dostawa</w:t>
      </w:r>
      <w:r w:rsidR="00D26C39" w:rsidRPr="00614434">
        <w:rPr>
          <w:rFonts w:eastAsia="Calibri"/>
        </w:rPr>
        <w:t xml:space="preserve"> </w:t>
      </w:r>
      <w:r w:rsidR="00A238A0">
        <w:rPr>
          <w:rFonts w:eastAsia="Calibri"/>
        </w:rPr>
        <w:t>sprzętu dydaktycznego – sprzęt gastronomiczny, hotelarski, chemiczny, komputerowy oraz do doradztwa zawodowego</w:t>
      </w:r>
      <w:r w:rsidR="00614434" w:rsidRPr="00614434">
        <w:rPr>
          <w:rFonts w:eastAsia="Calibri"/>
        </w:rPr>
        <w:t xml:space="preserve"> </w:t>
      </w:r>
      <w:r w:rsidR="00614434" w:rsidRPr="00614434">
        <w:t xml:space="preserve">do </w:t>
      </w:r>
      <w:r w:rsidR="00A238A0">
        <w:t xml:space="preserve">Zespołu Szkół Ponadpodstawowych </w:t>
      </w:r>
      <w:r w:rsidR="00614434" w:rsidRPr="00614434">
        <w:t xml:space="preserve">w </w:t>
      </w:r>
      <w:r w:rsidR="00A238A0">
        <w:t>Powiecie Kamieńskim</w:t>
      </w:r>
      <w:r w:rsidR="00614434" w:rsidRPr="00614434">
        <w:t xml:space="preserve"> (dalej zwanych odpowiednio </w:t>
      </w:r>
      <w:r w:rsidR="00614434">
        <w:t>„sprzęt”, „pomoce dydaktyczne”)</w:t>
      </w:r>
      <w:r w:rsidR="0043515A">
        <w:t xml:space="preserve"> </w:t>
      </w:r>
      <w:r w:rsidR="002128F7" w:rsidRPr="00614434">
        <w:t>przeznaczon</w:t>
      </w:r>
      <w:r w:rsidR="00300622" w:rsidRPr="00614434">
        <w:t>ych</w:t>
      </w:r>
      <w:r w:rsidR="002128F7" w:rsidRPr="00614434">
        <w:t xml:space="preserve"> </w:t>
      </w:r>
      <w:r w:rsidR="00614434" w:rsidRPr="00614434">
        <w:t>na potrzeby realizacji zadań w projekcie prowadzonym przez Starostwo Powiatowe w Kamieniu Pomorskim</w:t>
      </w:r>
      <w:r w:rsidR="00A5247B">
        <w:t xml:space="preserve"> </w:t>
      </w:r>
      <w:r w:rsidR="00A5247B" w:rsidRPr="00614434">
        <w:rPr>
          <w:rFonts w:eastAsia="Calibri"/>
        </w:rPr>
        <w:t>pn. „Powiat Kamieński szkolnictwem zawodowym stoi”</w:t>
      </w:r>
      <w:r w:rsidR="00614434" w:rsidRPr="00614434">
        <w:t>.</w:t>
      </w:r>
    </w:p>
    <w:p w14:paraId="081BA323" w14:textId="5CE46860" w:rsidR="00F65CDB" w:rsidRPr="00614434" w:rsidRDefault="00BB2850" w:rsidP="001F2429">
      <w:pPr>
        <w:pStyle w:val="Akapitzlist"/>
        <w:widowControl w:val="0"/>
        <w:numPr>
          <w:ilvl w:val="0"/>
          <w:numId w:val="7"/>
        </w:numPr>
        <w:tabs>
          <w:tab w:val="left" w:pos="0"/>
          <w:tab w:val="left" w:pos="284"/>
        </w:tabs>
        <w:overflowPunct w:val="0"/>
        <w:autoSpaceDE w:val="0"/>
        <w:autoSpaceDN w:val="0"/>
        <w:adjustRightInd w:val="0"/>
        <w:spacing w:before="120" w:after="120"/>
        <w:ind w:left="0" w:firstLine="0"/>
        <w:contextualSpacing w:val="0"/>
        <w:jc w:val="both"/>
        <w:textAlignment w:val="baseline"/>
      </w:pPr>
      <w:r w:rsidRPr="00614434">
        <w:t>Przedmiot zamówienia został podzielony na</w:t>
      </w:r>
      <w:r w:rsidR="005B2BE5" w:rsidRPr="00614434">
        <w:t xml:space="preserve"> </w:t>
      </w:r>
      <w:r w:rsidR="004E3B1E">
        <w:t>8</w:t>
      </w:r>
      <w:r w:rsidR="00207ADE" w:rsidRPr="00614434">
        <w:t xml:space="preserve"> </w:t>
      </w:r>
      <w:r w:rsidR="00381139" w:rsidRPr="00614434">
        <w:t xml:space="preserve">części. </w:t>
      </w:r>
      <w:r w:rsidR="00F65CDB" w:rsidRPr="00614434">
        <w:t xml:space="preserve">Zamawiający przewiduje możliwość składania ofert częściowych. Wykonawca może złożyć ofertę na każdą z części zamówienia (tzn. złożyć ofertę na jedną lub </w:t>
      </w:r>
      <w:r w:rsidR="008E57C0" w:rsidRPr="00614434">
        <w:t>więcej</w:t>
      </w:r>
      <w:r w:rsidR="00F65CDB" w:rsidRPr="00614434">
        <w:t xml:space="preserve"> części zamówienia). </w:t>
      </w:r>
    </w:p>
    <w:p w14:paraId="274E1D81" w14:textId="77777777" w:rsidR="00E84420" w:rsidRDefault="00381139" w:rsidP="001F2429">
      <w:pPr>
        <w:pStyle w:val="Akapitzlist"/>
        <w:widowControl w:val="0"/>
        <w:numPr>
          <w:ilvl w:val="0"/>
          <w:numId w:val="7"/>
        </w:numPr>
        <w:tabs>
          <w:tab w:val="left" w:pos="284"/>
        </w:tabs>
        <w:overflowPunct w:val="0"/>
        <w:autoSpaceDE w:val="0"/>
        <w:autoSpaceDN w:val="0"/>
        <w:adjustRightInd w:val="0"/>
        <w:spacing w:before="120" w:after="120"/>
        <w:contextualSpacing w:val="0"/>
        <w:jc w:val="both"/>
        <w:textAlignment w:val="baseline"/>
      </w:pPr>
      <w:r>
        <w:t>Zamówienie obejmuje:</w:t>
      </w:r>
    </w:p>
    <w:p w14:paraId="4C82E683" w14:textId="3F9A020C" w:rsidR="00614434" w:rsidRDefault="00614434" w:rsidP="00614434">
      <w:pPr>
        <w:pStyle w:val="Akapitzlist"/>
        <w:widowControl w:val="0"/>
        <w:tabs>
          <w:tab w:val="left" w:pos="284"/>
        </w:tabs>
        <w:overflowPunct w:val="0"/>
        <w:autoSpaceDE w:val="0"/>
        <w:autoSpaceDN w:val="0"/>
        <w:adjustRightInd w:val="0"/>
        <w:spacing w:before="120" w:after="120"/>
        <w:ind w:left="360"/>
        <w:contextualSpacing w:val="0"/>
        <w:jc w:val="both"/>
        <w:textAlignment w:val="baseline"/>
      </w:pPr>
      <w:r w:rsidRPr="00614434">
        <w:rPr>
          <w:u w:val="single"/>
        </w:rPr>
        <w:t>Część 1</w:t>
      </w:r>
      <w:r w:rsidR="00A81D4F">
        <w:rPr>
          <w:u w:val="single"/>
        </w:rPr>
        <w:t xml:space="preserve"> – </w:t>
      </w:r>
      <w:r w:rsidR="0052106A" w:rsidRPr="0052106A">
        <w:rPr>
          <w:u w:val="single"/>
        </w:rPr>
        <w:t xml:space="preserve">Wyposażenie pracowni zarządzanie ośrodkiem jeździeckim w ładowacz doczołowy do </w:t>
      </w:r>
      <w:r w:rsidR="0052106A" w:rsidRPr="0052106A">
        <w:rPr>
          <w:u w:val="single"/>
        </w:rPr>
        <w:lastRenderedPageBreak/>
        <w:t>ciągnika:</w:t>
      </w:r>
    </w:p>
    <w:p w14:paraId="310835B0" w14:textId="34B0085F" w:rsidR="00A238A0" w:rsidRPr="00A238A0" w:rsidRDefault="0052106A" w:rsidP="0052106A">
      <w:pPr>
        <w:pStyle w:val="Akapitzlist"/>
        <w:numPr>
          <w:ilvl w:val="0"/>
          <w:numId w:val="29"/>
        </w:numPr>
      </w:pPr>
      <w:r w:rsidRPr="0052106A">
        <w:t>Ładowacz doczołowy do ciągnika  – 1 szt.</w:t>
      </w:r>
    </w:p>
    <w:p w14:paraId="37037246" w14:textId="72BC0058" w:rsidR="00A81D4F" w:rsidRPr="00A81D4F" w:rsidRDefault="00A81D4F" w:rsidP="00A81D4F">
      <w:pPr>
        <w:widowControl w:val="0"/>
        <w:tabs>
          <w:tab w:val="left" w:pos="284"/>
        </w:tabs>
        <w:overflowPunct w:val="0"/>
        <w:autoSpaceDE w:val="0"/>
        <w:autoSpaceDN w:val="0"/>
        <w:adjustRightInd w:val="0"/>
        <w:spacing w:before="120" w:after="120"/>
        <w:ind w:left="360"/>
        <w:jc w:val="both"/>
        <w:textAlignment w:val="baseline"/>
        <w:rPr>
          <w:u w:val="single"/>
        </w:rPr>
      </w:pPr>
      <w:r w:rsidRPr="00A81D4F">
        <w:rPr>
          <w:u w:val="single"/>
        </w:rPr>
        <w:t xml:space="preserve">Część 2 – </w:t>
      </w:r>
      <w:r w:rsidR="0052106A" w:rsidRPr="0052106A">
        <w:rPr>
          <w:u w:val="single"/>
        </w:rPr>
        <w:t>Eksponaty i pomoce edukacyjne dla pracowni: gospodarka łowiecka i ochrona:</w:t>
      </w:r>
    </w:p>
    <w:p w14:paraId="69E4363C" w14:textId="3E3B1549" w:rsidR="0052106A" w:rsidRDefault="0052106A" w:rsidP="0052106A">
      <w:pPr>
        <w:pStyle w:val="Akapitzlist"/>
        <w:widowControl w:val="0"/>
        <w:numPr>
          <w:ilvl w:val="0"/>
          <w:numId w:val="21"/>
        </w:numPr>
        <w:tabs>
          <w:tab w:val="left" w:pos="284"/>
        </w:tabs>
        <w:overflowPunct w:val="0"/>
        <w:autoSpaceDE w:val="0"/>
        <w:autoSpaceDN w:val="0"/>
        <w:adjustRightInd w:val="0"/>
        <w:spacing w:before="120" w:after="120"/>
        <w:jc w:val="both"/>
        <w:textAlignment w:val="baseline"/>
      </w:pPr>
      <w:r>
        <w:t>Filmy dydaktyczne i zestawy plansz dydaktycznych</w:t>
      </w:r>
      <w:r w:rsidR="00F503CC">
        <w:t xml:space="preserve"> dot. hodowli i ochrony zwierząt</w:t>
      </w:r>
      <w:r>
        <w:t xml:space="preserve"> – 1 </w:t>
      </w:r>
      <w:r w:rsidR="00E97CEB">
        <w:t>komplet</w:t>
      </w:r>
    </w:p>
    <w:p w14:paraId="792A6CE4" w14:textId="77777777" w:rsidR="0052106A" w:rsidRDefault="0052106A" w:rsidP="0052106A">
      <w:pPr>
        <w:pStyle w:val="Akapitzlist"/>
        <w:widowControl w:val="0"/>
        <w:numPr>
          <w:ilvl w:val="0"/>
          <w:numId w:val="21"/>
        </w:numPr>
        <w:tabs>
          <w:tab w:val="left" w:pos="284"/>
        </w:tabs>
        <w:overflowPunct w:val="0"/>
        <w:autoSpaceDE w:val="0"/>
        <w:autoSpaceDN w:val="0"/>
        <w:adjustRightInd w:val="0"/>
        <w:spacing w:before="120" w:after="120"/>
        <w:jc w:val="both"/>
        <w:textAlignment w:val="baseline"/>
      </w:pPr>
      <w:r>
        <w:t>Klucze do oznaczania owadów – 10 szt.</w:t>
      </w:r>
    </w:p>
    <w:p w14:paraId="6BA0606F" w14:textId="2A9E386E" w:rsidR="0052106A" w:rsidRDefault="0052106A" w:rsidP="0052106A">
      <w:pPr>
        <w:pStyle w:val="Akapitzlist"/>
        <w:widowControl w:val="0"/>
        <w:numPr>
          <w:ilvl w:val="0"/>
          <w:numId w:val="21"/>
        </w:numPr>
        <w:tabs>
          <w:tab w:val="left" w:pos="284"/>
        </w:tabs>
        <w:overflowPunct w:val="0"/>
        <w:autoSpaceDE w:val="0"/>
        <w:autoSpaceDN w:val="0"/>
        <w:adjustRightInd w:val="0"/>
        <w:spacing w:before="120" w:after="120"/>
        <w:jc w:val="both"/>
        <w:textAlignment w:val="baseline"/>
      </w:pPr>
      <w:r>
        <w:t xml:space="preserve">Modele karmników, pojemników, skrzynek lęgowych dla ptaków – </w:t>
      </w:r>
      <w:r w:rsidR="00E97CEB">
        <w:t>1 komplet</w:t>
      </w:r>
    </w:p>
    <w:p w14:paraId="02A07B0A" w14:textId="59E1673A" w:rsidR="0052106A" w:rsidRDefault="0052106A" w:rsidP="0052106A">
      <w:pPr>
        <w:pStyle w:val="Akapitzlist"/>
        <w:widowControl w:val="0"/>
        <w:numPr>
          <w:ilvl w:val="0"/>
          <w:numId w:val="21"/>
        </w:numPr>
        <w:tabs>
          <w:tab w:val="left" w:pos="284"/>
        </w:tabs>
        <w:overflowPunct w:val="0"/>
        <w:autoSpaceDE w:val="0"/>
        <w:autoSpaceDN w:val="0"/>
        <w:adjustRightInd w:val="0"/>
        <w:spacing w:before="120" w:after="120"/>
        <w:jc w:val="both"/>
        <w:textAlignment w:val="baseline"/>
      </w:pPr>
      <w:r>
        <w:t xml:space="preserve">Filmy dydaktyczne oraz plansze edukacyjne </w:t>
      </w:r>
      <w:r w:rsidR="00F503CC">
        <w:t xml:space="preserve">dotyczące ochrony lasu </w:t>
      </w:r>
      <w:r>
        <w:t xml:space="preserve">– </w:t>
      </w:r>
      <w:r w:rsidR="00E97CEB">
        <w:t>1 komplet</w:t>
      </w:r>
    </w:p>
    <w:p w14:paraId="619CD3B8" w14:textId="77777777" w:rsidR="0052106A" w:rsidRDefault="0052106A" w:rsidP="0052106A">
      <w:pPr>
        <w:pStyle w:val="Akapitzlist"/>
        <w:widowControl w:val="0"/>
        <w:numPr>
          <w:ilvl w:val="0"/>
          <w:numId w:val="21"/>
        </w:numPr>
        <w:tabs>
          <w:tab w:val="left" w:pos="284"/>
        </w:tabs>
        <w:overflowPunct w:val="0"/>
        <w:autoSpaceDE w:val="0"/>
        <w:autoSpaceDN w:val="0"/>
        <w:adjustRightInd w:val="0"/>
        <w:spacing w:before="120" w:after="120"/>
        <w:jc w:val="both"/>
        <w:textAlignment w:val="baseline"/>
      </w:pPr>
      <w:r>
        <w:t>Atlas owadów – 10 szt.</w:t>
      </w:r>
    </w:p>
    <w:p w14:paraId="4EE0A46A" w14:textId="6B623B24" w:rsidR="00A238A0" w:rsidRPr="00A238A0" w:rsidRDefault="0052106A" w:rsidP="00B42A6B">
      <w:pPr>
        <w:pStyle w:val="Akapitzlist"/>
        <w:widowControl w:val="0"/>
        <w:numPr>
          <w:ilvl w:val="0"/>
          <w:numId w:val="21"/>
        </w:numPr>
        <w:tabs>
          <w:tab w:val="left" w:pos="284"/>
        </w:tabs>
        <w:overflowPunct w:val="0"/>
        <w:autoSpaceDE w:val="0"/>
        <w:autoSpaceDN w:val="0"/>
        <w:adjustRightInd w:val="0"/>
        <w:spacing w:before="120" w:after="120"/>
        <w:jc w:val="both"/>
        <w:textAlignment w:val="baseline"/>
      </w:pPr>
      <w:r>
        <w:t>Atlasy kręgowców – 10 szt.</w:t>
      </w:r>
    </w:p>
    <w:p w14:paraId="5918A324" w14:textId="4696C7BD" w:rsidR="00A81D4F" w:rsidRDefault="00A81D4F" w:rsidP="00A81D4F">
      <w:pPr>
        <w:widowControl w:val="0"/>
        <w:tabs>
          <w:tab w:val="left" w:pos="284"/>
        </w:tabs>
        <w:overflowPunct w:val="0"/>
        <w:autoSpaceDE w:val="0"/>
        <w:autoSpaceDN w:val="0"/>
        <w:adjustRightInd w:val="0"/>
        <w:spacing w:before="120" w:after="120"/>
        <w:ind w:left="360"/>
        <w:jc w:val="both"/>
        <w:textAlignment w:val="baseline"/>
        <w:rPr>
          <w:u w:val="single"/>
        </w:rPr>
      </w:pPr>
      <w:r w:rsidRPr="00A81D4F">
        <w:rPr>
          <w:u w:val="single"/>
        </w:rPr>
        <w:t xml:space="preserve">Część </w:t>
      </w:r>
      <w:r>
        <w:rPr>
          <w:u w:val="single"/>
        </w:rPr>
        <w:t>3</w:t>
      </w:r>
      <w:r w:rsidRPr="00A81D4F">
        <w:rPr>
          <w:u w:val="single"/>
        </w:rPr>
        <w:t xml:space="preserve"> – </w:t>
      </w:r>
      <w:bookmarkStart w:id="1" w:name="_Hlk80177562"/>
      <w:r w:rsidR="00A238A0">
        <w:rPr>
          <w:u w:val="single"/>
        </w:rPr>
        <w:t xml:space="preserve">Wyposażenie </w:t>
      </w:r>
      <w:r w:rsidR="00F503CC" w:rsidRPr="00F503CC">
        <w:rPr>
          <w:u w:val="single"/>
        </w:rPr>
        <w:t>pracowni</w:t>
      </w:r>
      <w:bookmarkEnd w:id="1"/>
      <w:r w:rsidR="00AD4A39">
        <w:rPr>
          <w:u w:val="single"/>
        </w:rPr>
        <w:t xml:space="preserve"> szkolnej</w:t>
      </w:r>
      <w:r w:rsidR="00E97CEB">
        <w:rPr>
          <w:u w:val="single"/>
        </w:rPr>
        <w:t>:</w:t>
      </w:r>
    </w:p>
    <w:p w14:paraId="27B1A125" w14:textId="13286DDA" w:rsidR="0052106A" w:rsidRPr="0052106A" w:rsidRDefault="0052106A" w:rsidP="0052106A">
      <w:pPr>
        <w:pStyle w:val="Akapitzlist"/>
        <w:widowControl w:val="0"/>
        <w:numPr>
          <w:ilvl w:val="0"/>
          <w:numId w:val="51"/>
        </w:numPr>
        <w:tabs>
          <w:tab w:val="left" w:pos="284"/>
        </w:tabs>
        <w:overflowPunct w:val="0"/>
        <w:autoSpaceDE w:val="0"/>
        <w:autoSpaceDN w:val="0"/>
        <w:adjustRightInd w:val="0"/>
        <w:spacing w:before="120" w:after="120"/>
        <w:jc w:val="both"/>
        <w:textAlignment w:val="baseline"/>
      </w:pPr>
      <w:r w:rsidRPr="0052106A">
        <w:t xml:space="preserve">Piła motorowa </w:t>
      </w:r>
      <w:r>
        <w:t>do drewna</w:t>
      </w:r>
      <w:r w:rsidR="00F503CC">
        <w:t xml:space="preserve"> – 1 szt.</w:t>
      </w:r>
    </w:p>
    <w:p w14:paraId="4BF65C58" w14:textId="1429DF98" w:rsidR="00D3414D" w:rsidRPr="00F503CC" w:rsidRDefault="00D3414D" w:rsidP="00D3414D">
      <w:pPr>
        <w:widowControl w:val="0"/>
        <w:tabs>
          <w:tab w:val="left" w:pos="284"/>
        </w:tabs>
        <w:overflowPunct w:val="0"/>
        <w:autoSpaceDE w:val="0"/>
        <w:autoSpaceDN w:val="0"/>
        <w:adjustRightInd w:val="0"/>
        <w:spacing w:before="120" w:after="120"/>
        <w:ind w:left="360"/>
        <w:jc w:val="both"/>
        <w:textAlignment w:val="baseline"/>
        <w:rPr>
          <w:u w:val="single"/>
        </w:rPr>
      </w:pPr>
      <w:r w:rsidRPr="00F503CC">
        <w:rPr>
          <w:u w:val="single"/>
        </w:rPr>
        <w:t xml:space="preserve">Część </w:t>
      </w:r>
      <w:r w:rsidR="0052106A" w:rsidRPr="00F503CC">
        <w:rPr>
          <w:u w:val="single"/>
        </w:rPr>
        <w:t>4</w:t>
      </w:r>
      <w:r w:rsidRPr="00F503CC">
        <w:rPr>
          <w:u w:val="single"/>
        </w:rPr>
        <w:t xml:space="preserve"> – </w:t>
      </w:r>
      <w:r w:rsidR="004F3ECF" w:rsidRPr="00F503CC">
        <w:rPr>
          <w:u w:val="single"/>
        </w:rPr>
        <w:t>Oprogramowanie specjalistyczne dla pracowni laboratorium ochrony środowiska</w:t>
      </w:r>
      <w:r w:rsidRPr="00F503CC">
        <w:rPr>
          <w:u w:val="single"/>
        </w:rPr>
        <w:t>:</w:t>
      </w:r>
    </w:p>
    <w:p w14:paraId="45416792" w14:textId="6FE3B063" w:rsidR="00D3414D" w:rsidRPr="00F503CC" w:rsidRDefault="00E97CEB" w:rsidP="00BF1FFE">
      <w:pPr>
        <w:pStyle w:val="Akapitzlist"/>
        <w:widowControl w:val="0"/>
        <w:numPr>
          <w:ilvl w:val="0"/>
          <w:numId w:val="19"/>
        </w:numPr>
        <w:tabs>
          <w:tab w:val="left" w:pos="284"/>
        </w:tabs>
        <w:overflowPunct w:val="0"/>
        <w:autoSpaceDE w:val="0"/>
        <w:autoSpaceDN w:val="0"/>
        <w:adjustRightInd w:val="0"/>
        <w:spacing w:before="120" w:after="120"/>
        <w:jc w:val="both"/>
        <w:textAlignment w:val="baseline"/>
      </w:pPr>
      <w:r>
        <w:t xml:space="preserve">Program do rysunku technicznego </w:t>
      </w:r>
      <w:r w:rsidR="00D3414D" w:rsidRPr="00F503CC">
        <w:t xml:space="preserve">– </w:t>
      </w:r>
      <w:r w:rsidR="004F3ECF" w:rsidRPr="00F503CC">
        <w:t>6</w:t>
      </w:r>
      <w:r w:rsidR="00D3414D" w:rsidRPr="00F503CC">
        <w:t xml:space="preserve"> szt.</w:t>
      </w:r>
    </w:p>
    <w:p w14:paraId="23B30EC3" w14:textId="5A81A925" w:rsidR="0018648D" w:rsidRPr="00F503CC" w:rsidRDefault="0018648D" w:rsidP="0018648D">
      <w:pPr>
        <w:widowControl w:val="0"/>
        <w:tabs>
          <w:tab w:val="left" w:pos="284"/>
        </w:tabs>
        <w:overflowPunct w:val="0"/>
        <w:autoSpaceDE w:val="0"/>
        <w:autoSpaceDN w:val="0"/>
        <w:adjustRightInd w:val="0"/>
        <w:spacing w:before="120" w:after="120"/>
        <w:ind w:left="360"/>
        <w:jc w:val="both"/>
        <w:textAlignment w:val="baseline"/>
        <w:rPr>
          <w:u w:val="single"/>
        </w:rPr>
      </w:pPr>
      <w:r w:rsidRPr="00F503CC">
        <w:rPr>
          <w:u w:val="single"/>
        </w:rPr>
        <w:t xml:space="preserve">Część </w:t>
      </w:r>
      <w:r w:rsidR="0052106A" w:rsidRPr="00F503CC">
        <w:rPr>
          <w:u w:val="single"/>
        </w:rPr>
        <w:t>5</w:t>
      </w:r>
      <w:r w:rsidRPr="00F503CC">
        <w:rPr>
          <w:u w:val="single"/>
        </w:rPr>
        <w:t xml:space="preserve"> – </w:t>
      </w:r>
      <w:r w:rsidR="004F3ECF" w:rsidRPr="00F503CC">
        <w:rPr>
          <w:u w:val="single"/>
        </w:rPr>
        <w:t>Wyposażenie pracowni – informatycznej, komputerowej, reklamowej w drukarki i sprzęt biurowy</w:t>
      </w:r>
      <w:r w:rsidRPr="00F503CC">
        <w:rPr>
          <w:u w:val="single"/>
        </w:rPr>
        <w:t>:</w:t>
      </w:r>
    </w:p>
    <w:p w14:paraId="6BC32484" w14:textId="77777777" w:rsidR="004F3ECF" w:rsidRPr="00F503CC" w:rsidRDefault="004F3ECF" w:rsidP="00BF1FFE">
      <w:pPr>
        <w:pStyle w:val="Akapitzlist"/>
        <w:numPr>
          <w:ilvl w:val="0"/>
          <w:numId w:val="36"/>
        </w:numPr>
        <w:contextualSpacing w:val="0"/>
        <w:jc w:val="both"/>
      </w:pPr>
      <w:r w:rsidRPr="00F503CC">
        <w:t xml:space="preserve">Niszczarka – 1 szt. </w:t>
      </w:r>
    </w:p>
    <w:p w14:paraId="385CD560" w14:textId="77777777" w:rsidR="004F3ECF" w:rsidRPr="00F503CC" w:rsidRDefault="004F3ECF" w:rsidP="00BF1FFE">
      <w:pPr>
        <w:pStyle w:val="Akapitzlist"/>
        <w:numPr>
          <w:ilvl w:val="0"/>
          <w:numId w:val="36"/>
        </w:numPr>
        <w:contextualSpacing w:val="0"/>
        <w:jc w:val="both"/>
      </w:pPr>
      <w:r w:rsidRPr="00F503CC">
        <w:t>Niszczarka do dokumentów – 1 szt.</w:t>
      </w:r>
    </w:p>
    <w:p w14:paraId="5C7297DE" w14:textId="77777777" w:rsidR="004F3ECF" w:rsidRPr="00F503CC" w:rsidRDefault="004F3ECF" w:rsidP="00BF1FFE">
      <w:pPr>
        <w:pStyle w:val="Akapitzlist"/>
        <w:numPr>
          <w:ilvl w:val="0"/>
          <w:numId w:val="36"/>
        </w:numPr>
        <w:contextualSpacing w:val="0"/>
        <w:jc w:val="both"/>
      </w:pPr>
      <w:r w:rsidRPr="00F503CC">
        <w:t>Pendrive 8GB – 5 szt.</w:t>
      </w:r>
    </w:p>
    <w:p w14:paraId="3339113E" w14:textId="1D1B998D" w:rsidR="004F3ECF" w:rsidRPr="00F503CC" w:rsidRDefault="004F3ECF" w:rsidP="00BF1FFE">
      <w:pPr>
        <w:pStyle w:val="Akapitzlist"/>
        <w:numPr>
          <w:ilvl w:val="0"/>
          <w:numId w:val="36"/>
        </w:numPr>
        <w:contextualSpacing w:val="0"/>
        <w:jc w:val="both"/>
      </w:pPr>
      <w:r w:rsidRPr="00F503CC">
        <w:t>Urządzenie wielofunkcyjne kolorowe</w:t>
      </w:r>
      <w:r w:rsidR="00EA71B1" w:rsidRPr="00F503CC">
        <w:t xml:space="preserve"> </w:t>
      </w:r>
      <w:r w:rsidRPr="00F503CC">
        <w:t xml:space="preserve"> – 3 szt.</w:t>
      </w:r>
    </w:p>
    <w:p w14:paraId="2F573916" w14:textId="77777777" w:rsidR="004F3ECF" w:rsidRPr="00F503CC" w:rsidRDefault="004F3ECF" w:rsidP="00BF1FFE">
      <w:pPr>
        <w:pStyle w:val="Akapitzlist"/>
        <w:numPr>
          <w:ilvl w:val="0"/>
          <w:numId w:val="36"/>
        </w:numPr>
        <w:contextualSpacing w:val="0"/>
        <w:jc w:val="both"/>
      </w:pPr>
      <w:r w:rsidRPr="00F503CC">
        <w:t>Laserowe urządzenie wielofunkcyjne kolorowe – 2 szt.</w:t>
      </w:r>
    </w:p>
    <w:p w14:paraId="4035D85C" w14:textId="3220F502" w:rsidR="004F3ECF" w:rsidRPr="00F503CC" w:rsidRDefault="009D69C5" w:rsidP="00BF1FFE">
      <w:pPr>
        <w:pStyle w:val="Akapitzlist"/>
        <w:numPr>
          <w:ilvl w:val="0"/>
          <w:numId w:val="36"/>
        </w:numPr>
        <w:contextualSpacing w:val="0"/>
        <w:jc w:val="both"/>
      </w:pPr>
      <w:r w:rsidRPr="00F503CC">
        <w:t>Laserowe urządzenie wielofunkcyjne kolorowe</w:t>
      </w:r>
      <w:r w:rsidR="004F3ECF" w:rsidRPr="00F503CC">
        <w:t xml:space="preserve"> – 3 szt.</w:t>
      </w:r>
    </w:p>
    <w:p w14:paraId="6CBA1351" w14:textId="77777777" w:rsidR="004F3ECF" w:rsidRPr="00F503CC" w:rsidRDefault="004F3ECF" w:rsidP="00BF1FFE">
      <w:pPr>
        <w:pStyle w:val="Akapitzlist"/>
        <w:numPr>
          <w:ilvl w:val="0"/>
          <w:numId w:val="36"/>
        </w:numPr>
        <w:contextualSpacing w:val="0"/>
        <w:jc w:val="both"/>
      </w:pPr>
      <w:r w:rsidRPr="00F503CC">
        <w:t>Drukarka sieciowa laserowa – 1 szt.</w:t>
      </w:r>
    </w:p>
    <w:p w14:paraId="3983F8B9" w14:textId="77777777" w:rsidR="004F3ECF" w:rsidRPr="00F503CC" w:rsidRDefault="004F3ECF" w:rsidP="00BF1FFE">
      <w:pPr>
        <w:pStyle w:val="Akapitzlist"/>
        <w:numPr>
          <w:ilvl w:val="0"/>
          <w:numId w:val="36"/>
        </w:numPr>
        <w:contextualSpacing w:val="0"/>
        <w:jc w:val="both"/>
      </w:pPr>
      <w:r w:rsidRPr="00F503CC">
        <w:t>Skaner – 1 szt.</w:t>
      </w:r>
    </w:p>
    <w:p w14:paraId="5DAD6583" w14:textId="0DA4C3DB" w:rsidR="001A5D95" w:rsidRPr="00F503CC" w:rsidRDefault="001A5D95" w:rsidP="001A5D95">
      <w:pPr>
        <w:widowControl w:val="0"/>
        <w:tabs>
          <w:tab w:val="left" w:pos="284"/>
        </w:tabs>
        <w:overflowPunct w:val="0"/>
        <w:autoSpaceDE w:val="0"/>
        <w:autoSpaceDN w:val="0"/>
        <w:adjustRightInd w:val="0"/>
        <w:spacing w:before="120" w:after="120"/>
        <w:ind w:left="360"/>
        <w:jc w:val="both"/>
        <w:textAlignment w:val="baseline"/>
        <w:rPr>
          <w:u w:val="single"/>
        </w:rPr>
      </w:pPr>
      <w:r w:rsidRPr="00F503CC">
        <w:rPr>
          <w:u w:val="single"/>
        </w:rPr>
        <w:t xml:space="preserve">Część </w:t>
      </w:r>
      <w:r w:rsidR="0052106A" w:rsidRPr="00F503CC">
        <w:rPr>
          <w:u w:val="single"/>
        </w:rPr>
        <w:t>6</w:t>
      </w:r>
      <w:r w:rsidRPr="00F503CC">
        <w:rPr>
          <w:u w:val="single"/>
        </w:rPr>
        <w:t xml:space="preserve"> – Wyposażenie </w:t>
      </w:r>
      <w:r w:rsidR="004F3ECF" w:rsidRPr="00F503CC">
        <w:rPr>
          <w:u w:val="single"/>
        </w:rPr>
        <w:t>pracowni – informatycznej, komputerowej w sprzęt komputerowy:</w:t>
      </w:r>
    </w:p>
    <w:p w14:paraId="601C4D19" w14:textId="78670139" w:rsidR="001A5D95" w:rsidRPr="00F503CC" w:rsidRDefault="004F3ECF" w:rsidP="00BF1FFE">
      <w:pPr>
        <w:pStyle w:val="Akapitzlist"/>
        <w:widowControl w:val="0"/>
        <w:numPr>
          <w:ilvl w:val="0"/>
          <w:numId w:val="20"/>
        </w:numPr>
        <w:tabs>
          <w:tab w:val="left" w:pos="284"/>
        </w:tabs>
        <w:overflowPunct w:val="0"/>
        <w:autoSpaceDE w:val="0"/>
        <w:autoSpaceDN w:val="0"/>
        <w:adjustRightInd w:val="0"/>
        <w:spacing w:before="120" w:after="120"/>
        <w:jc w:val="both"/>
        <w:textAlignment w:val="baseline"/>
      </w:pPr>
      <w:r w:rsidRPr="00F503CC">
        <w:t>Zasilacz UPS – 32 szt.</w:t>
      </w:r>
    </w:p>
    <w:p w14:paraId="2E511A34" w14:textId="0DE09B8D" w:rsidR="004F3ECF" w:rsidRPr="00F503CC" w:rsidRDefault="004F3ECF" w:rsidP="00BF1FFE">
      <w:pPr>
        <w:pStyle w:val="Akapitzlist"/>
        <w:widowControl w:val="0"/>
        <w:numPr>
          <w:ilvl w:val="0"/>
          <w:numId w:val="20"/>
        </w:numPr>
        <w:tabs>
          <w:tab w:val="left" w:pos="284"/>
        </w:tabs>
        <w:overflowPunct w:val="0"/>
        <w:autoSpaceDE w:val="0"/>
        <w:autoSpaceDN w:val="0"/>
        <w:adjustRightInd w:val="0"/>
        <w:spacing w:before="120" w:after="120"/>
        <w:jc w:val="both"/>
        <w:textAlignment w:val="baseline"/>
      </w:pPr>
      <w:r w:rsidRPr="00F503CC">
        <w:t>Programy antywirusowe – 30 szt.</w:t>
      </w:r>
    </w:p>
    <w:p w14:paraId="503EA22E" w14:textId="5E7FD478" w:rsidR="004F3ECF" w:rsidRPr="00F503CC" w:rsidRDefault="004F3ECF" w:rsidP="00BF1FFE">
      <w:pPr>
        <w:pStyle w:val="Akapitzlist"/>
        <w:widowControl w:val="0"/>
        <w:numPr>
          <w:ilvl w:val="0"/>
          <w:numId w:val="20"/>
        </w:numPr>
        <w:tabs>
          <w:tab w:val="left" w:pos="284"/>
        </w:tabs>
        <w:overflowPunct w:val="0"/>
        <w:autoSpaceDE w:val="0"/>
        <w:autoSpaceDN w:val="0"/>
        <w:adjustRightInd w:val="0"/>
        <w:spacing w:before="120" w:after="120"/>
        <w:jc w:val="both"/>
        <w:textAlignment w:val="baseline"/>
      </w:pPr>
      <w:r w:rsidRPr="00F503CC">
        <w:t>Tablet graficzny – 5 szt.</w:t>
      </w:r>
    </w:p>
    <w:p w14:paraId="616799B0" w14:textId="49DBF56B" w:rsidR="004F3ECF" w:rsidRPr="00F503CC" w:rsidRDefault="004F3ECF" w:rsidP="00BF1FFE">
      <w:pPr>
        <w:pStyle w:val="Akapitzlist"/>
        <w:widowControl w:val="0"/>
        <w:numPr>
          <w:ilvl w:val="0"/>
          <w:numId w:val="20"/>
        </w:numPr>
        <w:tabs>
          <w:tab w:val="left" w:pos="284"/>
        </w:tabs>
        <w:overflowPunct w:val="0"/>
        <w:autoSpaceDE w:val="0"/>
        <w:autoSpaceDN w:val="0"/>
        <w:adjustRightInd w:val="0"/>
        <w:spacing w:before="120" w:after="120"/>
        <w:jc w:val="both"/>
        <w:textAlignment w:val="baseline"/>
        <w:rPr>
          <w:lang w:val="en-US"/>
        </w:rPr>
      </w:pPr>
      <w:proofErr w:type="spellStart"/>
      <w:r w:rsidRPr="00F503CC">
        <w:rPr>
          <w:lang w:val="en-US"/>
        </w:rPr>
        <w:t>Komputer</w:t>
      </w:r>
      <w:proofErr w:type="spellEnd"/>
      <w:r w:rsidRPr="00F503CC">
        <w:rPr>
          <w:lang w:val="en-US"/>
        </w:rPr>
        <w:t xml:space="preserve"> all in-one – 21 </w:t>
      </w:r>
      <w:proofErr w:type="spellStart"/>
      <w:r w:rsidRPr="00F503CC">
        <w:rPr>
          <w:lang w:val="en-US"/>
        </w:rPr>
        <w:t>szt</w:t>
      </w:r>
      <w:proofErr w:type="spellEnd"/>
      <w:r w:rsidRPr="00F503CC">
        <w:rPr>
          <w:lang w:val="en-US"/>
        </w:rPr>
        <w:t>.</w:t>
      </w:r>
    </w:p>
    <w:p w14:paraId="49852F39" w14:textId="0289B6A7" w:rsidR="004F3ECF" w:rsidRPr="00F503CC" w:rsidRDefault="004F3ECF" w:rsidP="00BF1FFE">
      <w:pPr>
        <w:pStyle w:val="Akapitzlist"/>
        <w:widowControl w:val="0"/>
        <w:numPr>
          <w:ilvl w:val="0"/>
          <w:numId w:val="20"/>
        </w:numPr>
        <w:tabs>
          <w:tab w:val="left" w:pos="284"/>
        </w:tabs>
        <w:overflowPunct w:val="0"/>
        <w:autoSpaceDE w:val="0"/>
        <w:autoSpaceDN w:val="0"/>
        <w:adjustRightInd w:val="0"/>
        <w:spacing w:before="120" w:after="120"/>
        <w:jc w:val="both"/>
        <w:textAlignment w:val="baseline"/>
      </w:pPr>
      <w:r w:rsidRPr="00F503CC">
        <w:t>Oprogramowanie biurowe – 24 szt.</w:t>
      </w:r>
    </w:p>
    <w:p w14:paraId="7830D55E" w14:textId="232A6DC0" w:rsidR="00144340" w:rsidRPr="00F503CC" w:rsidRDefault="00144340" w:rsidP="00BF1FFE">
      <w:pPr>
        <w:pStyle w:val="Akapitzlist"/>
        <w:widowControl w:val="0"/>
        <w:numPr>
          <w:ilvl w:val="0"/>
          <w:numId w:val="20"/>
        </w:numPr>
        <w:tabs>
          <w:tab w:val="left" w:pos="284"/>
        </w:tabs>
        <w:overflowPunct w:val="0"/>
        <w:autoSpaceDE w:val="0"/>
        <w:autoSpaceDN w:val="0"/>
        <w:adjustRightInd w:val="0"/>
        <w:spacing w:before="120" w:after="120"/>
        <w:jc w:val="both"/>
        <w:textAlignment w:val="baseline"/>
      </w:pPr>
      <w:r w:rsidRPr="00F503CC">
        <w:t xml:space="preserve">Projektor </w:t>
      </w:r>
      <w:r w:rsidR="00F503CC" w:rsidRPr="00F503CC">
        <w:t xml:space="preserve">z uchwytem sufitowym </w:t>
      </w:r>
      <w:r w:rsidRPr="00F503CC">
        <w:t>– 3 szt.</w:t>
      </w:r>
    </w:p>
    <w:p w14:paraId="3A1319EE" w14:textId="051908AD" w:rsidR="00144340" w:rsidRPr="00F503CC" w:rsidRDefault="00144340" w:rsidP="00BF1FFE">
      <w:pPr>
        <w:pStyle w:val="Akapitzlist"/>
        <w:widowControl w:val="0"/>
        <w:numPr>
          <w:ilvl w:val="0"/>
          <w:numId w:val="20"/>
        </w:numPr>
        <w:tabs>
          <w:tab w:val="left" w:pos="284"/>
        </w:tabs>
        <w:overflowPunct w:val="0"/>
        <w:autoSpaceDE w:val="0"/>
        <w:autoSpaceDN w:val="0"/>
        <w:adjustRightInd w:val="0"/>
        <w:spacing w:before="120" w:after="120"/>
        <w:jc w:val="both"/>
        <w:textAlignment w:val="baseline"/>
      </w:pPr>
      <w:r w:rsidRPr="00F503CC">
        <w:t>Uchwyt sufitowy z zestawem kabli – 3 szt.</w:t>
      </w:r>
    </w:p>
    <w:p w14:paraId="7BE9B3A3" w14:textId="5057F615" w:rsidR="001A5D95" w:rsidRPr="00F503CC" w:rsidRDefault="001A5D95" w:rsidP="001A5D95">
      <w:pPr>
        <w:widowControl w:val="0"/>
        <w:tabs>
          <w:tab w:val="left" w:pos="284"/>
        </w:tabs>
        <w:overflowPunct w:val="0"/>
        <w:autoSpaceDE w:val="0"/>
        <w:autoSpaceDN w:val="0"/>
        <w:adjustRightInd w:val="0"/>
        <w:spacing w:before="120" w:after="120"/>
        <w:ind w:left="360"/>
        <w:jc w:val="both"/>
        <w:textAlignment w:val="baseline"/>
        <w:rPr>
          <w:u w:val="single"/>
        </w:rPr>
      </w:pPr>
      <w:r w:rsidRPr="00F503CC">
        <w:rPr>
          <w:u w:val="single"/>
        </w:rPr>
        <w:t xml:space="preserve">Część </w:t>
      </w:r>
      <w:r w:rsidR="0052106A" w:rsidRPr="00F503CC">
        <w:rPr>
          <w:u w:val="single"/>
        </w:rPr>
        <w:t>7</w:t>
      </w:r>
      <w:r w:rsidRPr="00F503CC">
        <w:rPr>
          <w:u w:val="single"/>
        </w:rPr>
        <w:t xml:space="preserve"> – </w:t>
      </w:r>
      <w:r w:rsidR="004F3ECF" w:rsidRPr="00F503CC">
        <w:rPr>
          <w:u w:val="single"/>
        </w:rPr>
        <w:t>Wyposażenie pracowni – informatycznej, komputerowej w urządzenia komputerowe:</w:t>
      </w:r>
    </w:p>
    <w:p w14:paraId="262346A8" w14:textId="09598F5D" w:rsidR="00614434" w:rsidRPr="00F503CC" w:rsidRDefault="004F3ECF" w:rsidP="00BF1FFE">
      <w:pPr>
        <w:pStyle w:val="Akapitzlist"/>
        <w:widowControl w:val="0"/>
        <w:numPr>
          <w:ilvl w:val="0"/>
          <w:numId w:val="21"/>
        </w:numPr>
        <w:tabs>
          <w:tab w:val="left" w:pos="284"/>
        </w:tabs>
        <w:overflowPunct w:val="0"/>
        <w:autoSpaceDE w:val="0"/>
        <w:autoSpaceDN w:val="0"/>
        <w:adjustRightInd w:val="0"/>
        <w:spacing w:before="120" w:after="120"/>
        <w:jc w:val="both"/>
        <w:textAlignment w:val="baseline"/>
      </w:pPr>
      <w:r w:rsidRPr="00F503CC">
        <w:t>Program do obsługi graficznej Corel Draw – 16 szt.</w:t>
      </w:r>
    </w:p>
    <w:p w14:paraId="08F71126" w14:textId="7BAB8B53" w:rsidR="004F3ECF" w:rsidRPr="00F503CC" w:rsidRDefault="004F3ECF" w:rsidP="00BF1FFE">
      <w:pPr>
        <w:pStyle w:val="Akapitzlist"/>
        <w:widowControl w:val="0"/>
        <w:numPr>
          <w:ilvl w:val="0"/>
          <w:numId w:val="21"/>
        </w:numPr>
        <w:tabs>
          <w:tab w:val="left" w:pos="284"/>
        </w:tabs>
        <w:overflowPunct w:val="0"/>
        <w:autoSpaceDE w:val="0"/>
        <w:autoSpaceDN w:val="0"/>
        <w:adjustRightInd w:val="0"/>
        <w:spacing w:before="120" w:after="120"/>
        <w:jc w:val="both"/>
        <w:textAlignment w:val="baseline"/>
      </w:pPr>
      <w:r w:rsidRPr="00F503CC">
        <w:t>Dysk do serwera – 2 szt.</w:t>
      </w:r>
    </w:p>
    <w:p w14:paraId="7A11104E" w14:textId="4D996E15" w:rsidR="004F3ECF" w:rsidRPr="00F503CC" w:rsidRDefault="004F3ECF" w:rsidP="00BF1FFE">
      <w:pPr>
        <w:pStyle w:val="Akapitzlist"/>
        <w:widowControl w:val="0"/>
        <w:numPr>
          <w:ilvl w:val="0"/>
          <w:numId w:val="21"/>
        </w:numPr>
        <w:tabs>
          <w:tab w:val="left" w:pos="284"/>
        </w:tabs>
        <w:overflowPunct w:val="0"/>
        <w:autoSpaceDE w:val="0"/>
        <w:autoSpaceDN w:val="0"/>
        <w:adjustRightInd w:val="0"/>
        <w:spacing w:before="120" w:after="120"/>
        <w:jc w:val="both"/>
        <w:textAlignment w:val="baseline"/>
      </w:pPr>
      <w:r w:rsidRPr="00F503CC">
        <w:t>Dysk do serwera plików – 2 szt.</w:t>
      </w:r>
    </w:p>
    <w:p w14:paraId="3925079C" w14:textId="1432F0C3" w:rsidR="00354268" w:rsidRPr="00F503CC" w:rsidRDefault="00354268" w:rsidP="00354268">
      <w:pPr>
        <w:widowControl w:val="0"/>
        <w:tabs>
          <w:tab w:val="left" w:pos="284"/>
        </w:tabs>
        <w:overflowPunct w:val="0"/>
        <w:autoSpaceDE w:val="0"/>
        <w:autoSpaceDN w:val="0"/>
        <w:adjustRightInd w:val="0"/>
        <w:spacing w:before="120" w:after="120"/>
        <w:ind w:left="360"/>
        <w:jc w:val="both"/>
        <w:textAlignment w:val="baseline"/>
        <w:rPr>
          <w:u w:val="single"/>
        </w:rPr>
      </w:pPr>
      <w:r w:rsidRPr="00F503CC">
        <w:rPr>
          <w:u w:val="single"/>
        </w:rPr>
        <w:t xml:space="preserve">Część </w:t>
      </w:r>
      <w:r w:rsidR="0052106A" w:rsidRPr="00F503CC">
        <w:rPr>
          <w:u w:val="single"/>
        </w:rPr>
        <w:t>8</w:t>
      </w:r>
      <w:r w:rsidRPr="00F503CC">
        <w:rPr>
          <w:u w:val="single"/>
        </w:rPr>
        <w:t xml:space="preserve"> – Wyposażenie pracowni – akademii przyszłego hotelarza:</w:t>
      </w:r>
    </w:p>
    <w:p w14:paraId="5CA1CF40" w14:textId="39906DEB" w:rsidR="00354268" w:rsidRPr="00F503CC" w:rsidRDefault="00354268" w:rsidP="00BF1FFE">
      <w:pPr>
        <w:pStyle w:val="Akapitzlist"/>
        <w:numPr>
          <w:ilvl w:val="0"/>
          <w:numId w:val="39"/>
        </w:numPr>
        <w:contextualSpacing w:val="0"/>
        <w:jc w:val="both"/>
      </w:pPr>
      <w:r w:rsidRPr="00F503CC">
        <w:t xml:space="preserve">Stół chłodniczy 4 szufladowy z agregatem – 1 szt. </w:t>
      </w:r>
    </w:p>
    <w:p w14:paraId="4698B373" w14:textId="5374E959" w:rsidR="00354268" w:rsidRPr="00F503CC" w:rsidRDefault="00354268" w:rsidP="00BF1FFE">
      <w:pPr>
        <w:pStyle w:val="Akapitzlist"/>
        <w:numPr>
          <w:ilvl w:val="0"/>
          <w:numId w:val="39"/>
        </w:numPr>
        <w:contextualSpacing w:val="0"/>
        <w:jc w:val="both"/>
      </w:pPr>
      <w:r w:rsidRPr="00F503CC">
        <w:t>Szafka pod ekspres z wybijakiem na fusy, zsypem – 1 szt.</w:t>
      </w:r>
    </w:p>
    <w:p w14:paraId="6B291D83" w14:textId="48095423" w:rsidR="00354268" w:rsidRPr="00F503CC" w:rsidRDefault="00354268" w:rsidP="00BF1FFE">
      <w:pPr>
        <w:pStyle w:val="Akapitzlist"/>
        <w:numPr>
          <w:ilvl w:val="0"/>
          <w:numId w:val="39"/>
        </w:numPr>
        <w:contextualSpacing w:val="0"/>
        <w:jc w:val="both"/>
      </w:pPr>
      <w:r w:rsidRPr="00F503CC">
        <w:t>Zestaw 36 aromatów kawy – 4 komplety</w:t>
      </w:r>
    </w:p>
    <w:p w14:paraId="78CBCBB1" w14:textId="77777777" w:rsidR="006B4BFB" w:rsidRPr="00F503CC" w:rsidRDefault="006B4BFB" w:rsidP="006B4BFB">
      <w:pPr>
        <w:pStyle w:val="Akapitzlist"/>
        <w:widowControl w:val="0"/>
        <w:tabs>
          <w:tab w:val="left" w:pos="284"/>
        </w:tabs>
        <w:overflowPunct w:val="0"/>
        <w:autoSpaceDE w:val="0"/>
        <w:autoSpaceDN w:val="0"/>
        <w:adjustRightInd w:val="0"/>
        <w:spacing w:before="120" w:after="120"/>
        <w:jc w:val="both"/>
        <w:textAlignment w:val="baseline"/>
      </w:pPr>
    </w:p>
    <w:p w14:paraId="7B19022F" w14:textId="7C4AB3B1" w:rsidR="00D26C39" w:rsidRPr="006B4BFB" w:rsidRDefault="00D26C39" w:rsidP="001F2429">
      <w:pPr>
        <w:pStyle w:val="Akapitzlist"/>
        <w:widowControl w:val="0"/>
        <w:numPr>
          <w:ilvl w:val="0"/>
          <w:numId w:val="7"/>
        </w:numPr>
        <w:tabs>
          <w:tab w:val="left" w:pos="0"/>
          <w:tab w:val="left" w:pos="284"/>
        </w:tabs>
        <w:overflowPunct w:val="0"/>
        <w:autoSpaceDE w:val="0"/>
        <w:autoSpaceDN w:val="0"/>
        <w:adjustRightInd w:val="0"/>
        <w:spacing w:before="120" w:after="120"/>
        <w:ind w:left="0" w:firstLine="0"/>
        <w:contextualSpacing w:val="0"/>
        <w:jc w:val="both"/>
        <w:textAlignment w:val="baseline"/>
      </w:pPr>
      <w:r w:rsidRPr="00A833C1">
        <w:t>Szczegółowy opis</w:t>
      </w:r>
      <w:r w:rsidR="008334D9">
        <w:t xml:space="preserve">, zakres </w:t>
      </w:r>
      <w:r w:rsidRPr="00A833C1">
        <w:t xml:space="preserve">zamówienia znajduje się </w:t>
      </w:r>
      <w:r w:rsidRPr="006B4BFB">
        <w:t>w tabeli w Formularzu ofertowym załącznik nr 1 do SWZ</w:t>
      </w:r>
      <w:r w:rsidR="006B4BFB" w:rsidRPr="006B4BFB">
        <w:t xml:space="preserve"> (odpowiednio dla danej części).</w:t>
      </w:r>
    </w:p>
    <w:p w14:paraId="3F0CFB80" w14:textId="4904CC89" w:rsidR="00BB2850" w:rsidRPr="00BE7C5E" w:rsidRDefault="00BB2850" w:rsidP="001F2429">
      <w:pPr>
        <w:pStyle w:val="Akapitzlist"/>
        <w:numPr>
          <w:ilvl w:val="0"/>
          <w:numId w:val="7"/>
        </w:numPr>
        <w:tabs>
          <w:tab w:val="left" w:pos="284"/>
        </w:tabs>
        <w:spacing w:before="120" w:after="120"/>
        <w:ind w:left="0" w:firstLine="0"/>
        <w:contextualSpacing w:val="0"/>
        <w:jc w:val="both"/>
        <w:rPr>
          <w:rFonts w:eastAsia="Calibri"/>
        </w:rPr>
      </w:pPr>
      <w:r w:rsidRPr="00F31EEC">
        <w:lastRenderedPageBreak/>
        <w:t>Wykonawca zobowiązany jest zrealizować zamówienie na zasadach i warunkach</w:t>
      </w:r>
      <w:r w:rsidRPr="002641D9">
        <w:t xml:space="preserve"> opisanych </w:t>
      </w:r>
      <w:r w:rsidR="00EA2886">
        <w:t>w projektowanym</w:t>
      </w:r>
      <w:r w:rsidRPr="002641D9">
        <w:t xml:space="preserve"> wzorze umowy stanowiącym Załącznik nr </w:t>
      </w:r>
      <w:r>
        <w:t xml:space="preserve">3 </w:t>
      </w:r>
      <w:r w:rsidR="00D26C39">
        <w:t>do S</w:t>
      </w:r>
      <w:r w:rsidRPr="002641D9">
        <w:t>WZ.</w:t>
      </w:r>
    </w:p>
    <w:p w14:paraId="68583786" w14:textId="58BB5925" w:rsidR="001A5DD3" w:rsidRPr="00B42A6B" w:rsidRDefault="00BB2850" w:rsidP="00B42A6B">
      <w:pPr>
        <w:pStyle w:val="Akapitzlist"/>
        <w:numPr>
          <w:ilvl w:val="0"/>
          <w:numId w:val="7"/>
        </w:numPr>
        <w:tabs>
          <w:tab w:val="left" w:pos="284"/>
        </w:tabs>
        <w:spacing w:before="120" w:after="120"/>
        <w:contextualSpacing w:val="0"/>
        <w:jc w:val="both"/>
        <w:rPr>
          <w:rFonts w:eastAsia="Calibri"/>
          <w:color w:val="000000"/>
          <w:u w:val="single"/>
        </w:rPr>
      </w:pPr>
      <w:r w:rsidRPr="00D26C39">
        <w:rPr>
          <w:rFonts w:eastAsia="Calibri"/>
          <w:color w:val="000000"/>
        </w:rPr>
        <w:t>Wspólny Słownik Zamówień Publicznych CPV:</w:t>
      </w:r>
      <w:r w:rsidR="00AE3D6F" w:rsidRPr="00D26C39">
        <w:rPr>
          <w:rFonts w:eastAsia="Calibri"/>
          <w:color w:val="000000"/>
        </w:rPr>
        <w:t xml:space="preserve"> </w:t>
      </w:r>
      <w:r w:rsidR="006B4BFB" w:rsidRPr="006B4BFB">
        <w:rPr>
          <w:rFonts w:eastAsia="Calibri"/>
          <w:color w:val="000000"/>
        </w:rPr>
        <w:t xml:space="preserve">39162110-9 – Sprzęt dydaktyczny   </w:t>
      </w:r>
    </w:p>
    <w:p w14:paraId="137D63A2" w14:textId="74FFACA7" w:rsidR="004E3B1E" w:rsidRDefault="004E3B1E" w:rsidP="004E3B1E">
      <w:pPr>
        <w:pStyle w:val="Akapitzlist"/>
        <w:tabs>
          <w:tab w:val="left" w:pos="0"/>
          <w:tab w:val="left" w:pos="284"/>
        </w:tabs>
        <w:spacing w:after="120"/>
        <w:ind w:left="360"/>
        <w:contextualSpacing w:val="0"/>
        <w:jc w:val="both"/>
        <w:rPr>
          <w:rFonts w:eastAsia="Calibri"/>
          <w:color w:val="000000" w:themeColor="text1"/>
          <w:u w:val="single"/>
        </w:rPr>
      </w:pPr>
      <w:r w:rsidRPr="00794DAF">
        <w:rPr>
          <w:rFonts w:eastAsia="Calibri"/>
          <w:color w:val="000000" w:themeColor="text1"/>
          <w:u w:val="single"/>
        </w:rPr>
        <w:t>Część 1</w:t>
      </w:r>
    </w:p>
    <w:p w14:paraId="4C640C73" w14:textId="77777777" w:rsidR="004E3B1E" w:rsidRPr="00794DAF" w:rsidRDefault="004E3B1E" w:rsidP="004E3B1E">
      <w:pPr>
        <w:pStyle w:val="Akapitzlist"/>
        <w:tabs>
          <w:tab w:val="left" w:pos="0"/>
          <w:tab w:val="left" w:pos="284"/>
        </w:tabs>
        <w:spacing w:after="120"/>
        <w:ind w:left="360"/>
        <w:jc w:val="both"/>
        <w:rPr>
          <w:rFonts w:eastAsia="Calibri"/>
          <w:color w:val="000000" w:themeColor="text1"/>
        </w:rPr>
      </w:pPr>
      <w:r w:rsidRPr="00794DAF">
        <w:rPr>
          <w:rFonts w:eastAsia="Calibri"/>
          <w:color w:val="000000" w:themeColor="text1"/>
        </w:rPr>
        <w:t>39162110-9 – Sprzęt dydaktyczny</w:t>
      </w:r>
    </w:p>
    <w:p w14:paraId="353E865F" w14:textId="77777777" w:rsidR="004E3B1E" w:rsidRDefault="004E3B1E" w:rsidP="004E3B1E">
      <w:pPr>
        <w:pStyle w:val="Akapitzlist"/>
        <w:tabs>
          <w:tab w:val="left" w:pos="0"/>
          <w:tab w:val="left" w:pos="284"/>
        </w:tabs>
        <w:spacing w:after="120"/>
        <w:ind w:left="360"/>
        <w:contextualSpacing w:val="0"/>
        <w:jc w:val="both"/>
        <w:rPr>
          <w:rFonts w:eastAsia="Calibri"/>
          <w:color w:val="000000" w:themeColor="text1"/>
        </w:rPr>
      </w:pPr>
      <w:r w:rsidRPr="00794DAF">
        <w:rPr>
          <w:rFonts w:eastAsia="Calibri"/>
          <w:color w:val="000000" w:themeColor="text1"/>
        </w:rPr>
        <w:t>43250000-0 – Ładowarki czołowe</w:t>
      </w:r>
    </w:p>
    <w:p w14:paraId="3AB5C83F" w14:textId="0F8F6F78" w:rsidR="004E3B1E" w:rsidRDefault="004E3B1E" w:rsidP="004E3B1E">
      <w:pPr>
        <w:pStyle w:val="Akapitzlist"/>
        <w:tabs>
          <w:tab w:val="left" w:pos="0"/>
          <w:tab w:val="left" w:pos="284"/>
        </w:tabs>
        <w:spacing w:after="120"/>
        <w:ind w:left="360"/>
        <w:contextualSpacing w:val="0"/>
        <w:jc w:val="both"/>
        <w:rPr>
          <w:rFonts w:eastAsia="Calibri"/>
          <w:color w:val="000000" w:themeColor="text1"/>
          <w:u w:val="single"/>
        </w:rPr>
      </w:pPr>
      <w:r w:rsidRPr="00794DAF">
        <w:rPr>
          <w:rFonts w:eastAsia="Calibri"/>
          <w:color w:val="000000" w:themeColor="text1"/>
          <w:u w:val="single"/>
        </w:rPr>
        <w:t>Część 2</w:t>
      </w:r>
    </w:p>
    <w:p w14:paraId="6ACFFBA4" w14:textId="77777777" w:rsidR="004E3B1E" w:rsidRPr="00794DAF" w:rsidRDefault="004E3B1E" w:rsidP="004E3B1E">
      <w:pPr>
        <w:pStyle w:val="Akapitzlist"/>
        <w:tabs>
          <w:tab w:val="left" w:pos="0"/>
          <w:tab w:val="left" w:pos="284"/>
        </w:tabs>
        <w:spacing w:after="120"/>
        <w:ind w:left="360"/>
        <w:jc w:val="both"/>
        <w:rPr>
          <w:rFonts w:eastAsia="Calibri"/>
          <w:color w:val="000000" w:themeColor="text1"/>
        </w:rPr>
      </w:pPr>
      <w:r w:rsidRPr="00794DAF">
        <w:rPr>
          <w:rFonts w:eastAsia="Calibri"/>
          <w:color w:val="000000" w:themeColor="text1"/>
        </w:rPr>
        <w:t>39162100-6 – Pomoce dydaktyczne</w:t>
      </w:r>
    </w:p>
    <w:p w14:paraId="47F5ABDA" w14:textId="77777777" w:rsidR="004E3B1E" w:rsidRPr="00794DAF" w:rsidRDefault="004E3B1E" w:rsidP="004E3B1E">
      <w:pPr>
        <w:pStyle w:val="Akapitzlist"/>
        <w:tabs>
          <w:tab w:val="left" w:pos="0"/>
          <w:tab w:val="left" w:pos="284"/>
        </w:tabs>
        <w:spacing w:after="120"/>
        <w:ind w:left="360"/>
        <w:jc w:val="both"/>
        <w:rPr>
          <w:rFonts w:eastAsia="Calibri"/>
          <w:color w:val="000000" w:themeColor="text1"/>
        </w:rPr>
      </w:pPr>
      <w:r w:rsidRPr="00794DAF">
        <w:rPr>
          <w:rFonts w:eastAsia="Calibri"/>
          <w:color w:val="000000" w:themeColor="text1"/>
        </w:rPr>
        <w:t xml:space="preserve">22120000-7 – Wydawnictwa </w:t>
      </w:r>
    </w:p>
    <w:p w14:paraId="36CEABFA" w14:textId="77777777" w:rsidR="004E3B1E" w:rsidRPr="00794DAF" w:rsidRDefault="004E3B1E" w:rsidP="004E3B1E">
      <w:pPr>
        <w:pStyle w:val="Akapitzlist"/>
        <w:tabs>
          <w:tab w:val="left" w:pos="0"/>
          <w:tab w:val="left" w:pos="284"/>
        </w:tabs>
        <w:spacing w:after="120"/>
        <w:ind w:left="360"/>
        <w:jc w:val="both"/>
        <w:rPr>
          <w:rFonts w:eastAsia="Calibri"/>
          <w:color w:val="000000" w:themeColor="text1"/>
        </w:rPr>
      </w:pPr>
      <w:r w:rsidRPr="00794DAF">
        <w:rPr>
          <w:rFonts w:eastAsia="Calibri"/>
          <w:color w:val="000000" w:themeColor="text1"/>
        </w:rPr>
        <w:t>22111000-1 – Podręczniki szkolne</w:t>
      </w:r>
    </w:p>
    <w:p w14:paraId="31A8713C" w14:textId="77777777" w:rsidR="004E3B1E" w:rsidRPr="00794DAF" w:rsidRDefault="004E3B1E" w:rsidP="004E3B1E">
      <w:pPr>
        <w:pStyle w:val="Akapitzlist"/>
        <w:tabs>
          <w:tab w:val="left" w:pos="0"/>
          <w:tab w:val="left" w:pos="284"/>
        </w:tabs>
        <w:spacing w:after="120"/>
        <w:ind w:left="360"/>
        <w:jc w:val="both"/>
        <w:rPr>
          <w:rFonts w:eastAsia="Calibri"/>
          <w:color w:val="000000" w:themeColor="text1"/>
        </w:rPr>
      </w:pPr>
      <w:r w:rsidRPr="00794DAF">
        <w:rPr>
          <w:rFonts w:eastAsia="Calibri"/>
          <w:color w:val="000000" w:themeColor="text1"/>
        </w:rPr>
        <w:t xml:space="preserve">32354500-4 – Filmy wideo </w:t>
      </w:r>
    </w:p>
    <w:p w14:paraId="260CD55A" w14:textId="77777777" w:rsidR="004E3B1E" w:rsidRPr="00794DAF" w:rsidRDefault="004E3B1E" w:rsidP="004E3B1E">
      <w:pPr>
        <w:pStyle w:val="Akapitzlist"/>
        <w:tabs>
          <w:tab w:val="left" w:pos="0"/>
          <w:tab w:val="left" w:pos="284"/>
        </w:tabs>
        <w:spacing w:after="120"/>
        <w:ind w:left="360"/>
        <w:contextualSpacing w:val="0"/>
        <w:jc w:val="both"/>
        <w:rPr>
          <w:rFonts w:eastAsia="Calibri"/>
          <w:color w:val="000000" w:themeColor="text1"/>
        </w:rPr>
      </w:pPr>
      <w:r w:rsidRPr="00794DAF">
        <w:rPr>
          <w:rFonts w:eastAsia="Calibri"/>
          <w:color w:val="000000" w:themeColor="text1"/>
        </w:rPr>
        <w:t>34999400-0 – Modele w skali</w:t>
      </w:r>
    </w:p>
    <w:p w14:paraId="2412EDFF" w14:textId="164C1C0F" w:rsidR="004E3B1E" w:rsidRDefault="004E3B1E" w:rsidP="004E3B1E">
      <w:pPr>
        <w:pStyle w:val="Akapitzlist"/>
        <w:tabs>
          <w:tab w:val="left" w:pos="0"/>
          <w:tab w:val="left" w:pos="284"/>
        </w:tabs>
        <w:spacing w:after="120"/>
        <w:ind w:left="360"/>
        <w:contextualSpacing w:val="0"/>
        <w:jc w:val="both"/>
        <w:rPr>
          <w:rFonts w:eastAsia="Calibri"/>
          <w:color w:val="000000" w:themeColor="text1"/>
          <w:u w:val="single"/>
        </w:rPr>
      </w:pPr>
      <w:r w:rsidRPr="00794DAF">
        <w:rPr>
          <w:rFonts w:eastAsia="Calibri"/>
          <w:color w:val="000000" w:themeColor="text1"/>
          <w:u w:val="single"/>
        </w:rPr>
        <w:t xml:space="preserve">Część </w:t>
      </w:r>
      <w:r>
        <w:rPr>
          <w:rFonts w:eastAsia="Calibri"/>
          <w:color w:val="000000" w:themeColor="text1"/>
          <w:u w:val="single"/>
        </w:rPr>
        <w:t>3</w:t>
      </w:r>
    </w:p>
    <w:p w14:paraId="00DD3435" w14:textId="4ACADA7C" w:rsidR="00124FE4" w:rsidRPr="00124FE4" w:rsidRDefault="00124FE4" w:rsidP="00B42A6B">
      <w:pPr>
        <w:pStyle w:val="Akapitzlist"/>
        <w:tabs>
          <w:tab w:val="left" w:pos="0"/>
          <w:tab w:val="left" w:pos="284"/>
        </w:tabs>
        <w:ind w:left="357"/>
        <w:contextualSpacing w:val="0"/>
        <w:jc w:val="both"/>
        <w:rPr>
          <w:rFonts w:eastAsia="Calibri"/>
          <w:color w:val="000000" w:themeColor="text1"/>
        </w:rPr>
      </w:pPr>
      <w:r w:rsidRPr="00124FE4">
        <w:rPr>
          <w:rFonts w:eastAsia="Calibri"/>
          <w:color w:val="000000" w:themeColor="text1"/>
        </w:rPr>
        <w:t>39162110-9 – Sprzęt dydaktyczny</w:t>
      </w:r>
    </w:p>
    <w:p w14:paraId="236EE985" w14:textId="01BBDF1B" w:rsidR="004E3B1E" w:rsidRDefault="004E3B1E" w:rsidP="00B42A6B">
      <w:pPr>
        <w:pStyle w:val="Akapitzlist"/>
        <w:tabs>
          <w:tab w:val="left" w:pos="0"/>
          <w:tab w:val="left" w:pos="284"/>
        </w:tabs>
        <w:ind w:left="357"/>
        <w:contextualSpacing w:val="0"/>
        <w:jc w:val="both"/>
        <w:rPr>
          <w:rFonts w:eastAsia="Calibri"/>
          <w:color w:val="000000" w:themeColor="text1"/>
        </w:rPr>
      </w:pPr>
      <w:r w:rsidRPr="004E3B1E">
        <w:rPr>
          <w:rFonts w:eastAsia="Calibri"/>
          <w:color w:val="000000" w:themeColor="text1"/>
        </w:rPr>
        <w:t>43812000-8</w:t>
      </w:r>
      <w:r>
        <w:rPr>
          <w:rFonts w:eastAsia="Calibri"/>
          <w:color w:val="000000" w:themeColor="text1"/>
        </w:rPr>
        <w:t xml:space="preserve"> - Piły</w:t>
      </w:r>
    </w:p>
    <w:p w14:paraId="24EB266D" w14:textId="5AEBFBE1" w:rsidR="00794DAF" w:rsidRPr="00794DAF" w:rsidRDefault="00794DAF" w:rsidP="001A5DD3">
      <w:pPr>
        <w:tabs>
          <w:tab w:val="left" w:pos="0"/>
          <w:tab w:val="left" w:pos="284"/>
        </w:tabs>
        <w:spacing w:before="120" w:after="120"/>
        <w:jc w:val="both"/>
        <w:rPr>
          <w:rFonts w:eastAsia="Calibri"/>
          <w:color w:val="000000" w:themeColor="text1"/>
          <w:u w:val="single"/>
        </w:rPr>
      </w:pPr>
      <w:r>
        <w:rPr>
          <w:rFonts w:eastAsia="Calibri"/>
          <w:color w:val="000000" w:themeColor="text1"/>
        </w:rPr>
        <w:t xml:space="preserve">      </w:t>
      </w:r>
      <w:r w:rsidRPr="00794DAF">
        <w:rPr>
          <w:rFonts w:eastAsia="Calibri"/>
          <w:color w:val="000000" w:themeColor="text1"/>
          <w:u w:val="single"/>
        </w:rPr>
        <w:t xml:space="preserve">Część </w:t>
      </w:r>
      <w:r w:rsidR="004E3B1E">
        <w:rPr>
          <w:rFonts w:eastAsia="Calibri"/>
          <w:color w:val="000000" w:themeColor="text1"/>
          <w:u w:val="single"/>
        </w:rPr>
        <w:t>4</w:t>
      </w:r>
    </w:p>
    <w:p w14:paraId="1FE648CA" w14:textId="31B4686F" w:rsidR="001A5DD3" w:rsidRDefault="00794DAF" w:rsidP="001A5DD3">
      <w:pPr>
        <w:tabs>
          <w:tab w:val="left" w:pos="0"/>
          <w:tab w:val="left" w:pos="284"/>
        </w:tabs>
        <w:jc w:val="both"/>
        <w:rPr>
          <w:rFonts w:eastAsia="Calibri"/>
          <w:color w:val="000000" w:themeColor="text1"/>
        </w:rPr>
      </w:pPr>
      <w:r>
        <w:rPr>
          <w:rFonts w:eastAsia="Calibri"/>
          <w:color w:val="000000" w:themeColor="text1"/>
        </w:rPr>
        <w:t xml:space="preserve">      </w:t>
      </w:r>
      <w:r w:rsidR="001A5DD3">
        <w:rPr>
          <w:rFonts w:eastAsia="Calibri"/>
          <w:color w:val="000000" w:themeColor="text1"/>
        </w:rPr>
        <w:t>39162100-6 – Pomoce dydaktyczny</w:t>
      </w:r>
    </w:p>
    <w:p w14:paraId="4989E942" w14:textId="2561BDA0" w:rsidR="001A5DD3" w:rsidRDefault="001A5DD3" w:rsidP="001A5DD3">
      <w:pPr>
        <w:tabs>
          <w:tab w:val="left" w:pos="0"/>
          <w:tab w:val="left" w:pos="284"/>
        </w:tabs>
        <w:jc w:val="both"/>
        <w:rPr>
          <w:rFonts w:eastAsia="Calibri"/>
          <w:color w:val="000000" w:themeColor="text1"/>
        </w:rPr>
      </w:pPr>
      <w:r>
        <w:rPr>
          <w:rFonts w:eastAsia="Calibri"/>
          <w:color w:val="000000" w:themeColor="text1"/>
        </w:rPr>
        <w:t xml:space="preserve">      </w:t>
      </w:r>
      <w:r w:rsidRPr="001A5DD3">
        <w:rPr>
          <w:rFonts w:eastAsia="Calibri"/>
          <w:color w:val="000000" w:themeColor="text1"/>
        </w:rPr>
        <w:t>48931000-3 – Pakiety oprogramowania szkoleniowego</w:t>
      </w:r>
    </w:p>
    <w:p w14:paraId="1615F26A" w14:textId="44A0C5A5" w:rsidR="00794DAF" w:rsidRDefault="00794DAF" w:rsidP="001A5DD3">
      <w:pPr>
        <w:tabs>
          <w:tab w:val="left" w:pos="0"/>
          <w:tab w:val="left" w:pos="284"/>
        </w:tabs>
        <w:spacing w:before="120" w:after="120"/>
        <w:jc w:val="both"/>
        <w:rPr>
          <w:rFonts w:eastAsia="Calibri"/>
          <w:color w:val="000000" w:themeColor="text1"/>
          <w:u w:val="single"/>
        </w:rPr>
      </w:pPr>
      <w:r>
        <w:rPr>
          <w:rFonts w:eastAsia="Calibri"/>
          <w:color w:val="000000" w:themeColor="text1"/>
        </w:rPr>
        <w:t xml:space="preserve">      </w:t>
      </w:r>
      <w:r w:rsidRPr="00794DAF">
        <w:rPr>
          <w:rFonts w:eastAsia="Calibri"/>
          <w:color w:val="000000" w:themeColor="text1"/>
          <w:u w:val="single"/>
        </w:rPr>
        <w:t xml:space="preserve">Część </w:t>
      </w:r>
      <w:r w:rsidR="004E3B1E">
        <w:rPr>
          <w:rFonts w:eastAsia="Calibri"/>
          <w:color w:val="000000" w:themeColor="text1"/>
          <w:u w:val="single"/>
        </w:rPr>
        <w:t>5</w:t>
      </w:r>
    </w:p>
    <w:p w14:paraId="2C7ABBE1" w14:textId="77777777" w:rsidR="00BA0BFD" w:rsidRPr="00BA0BFD" w:rsidRDefault="00794DAF" w:rsidP="00BA0BFD">
      <w:pPr>
        <w:tabs>
          <w:tab w:val="left" w:pos="0"/>
          <w:tab w:val="left" w:pos="284"/>
        </w:tabs>
        <w:jc w:val="both"/>
        <w:rPr>
          <w:rFonts w:eastAsia="Calibri"/>
          <w:color w:val="000000" w:themeColor="text1"/>
        </w:rPr>
      </w:pPr>
      <w:r w:rsidRPr="00794DAF">
        <w:rPr>
          <w:rFonts w:eastAsia="Calibri"/>
          <w:color w:val="000000" w:themeColor="text1"/>
        </w:rPr>
        <w:t xml:space="preserve">      </w:t>
      </w:r>
      <w:r w:rsidR="00BA0BFD" w:rsidRPr="00BA0BFD">
        <w:rPr>
          <w:rFonts w:eastAsia="Calibri"/>
          <w:color w:val="000000" w:themeColor="text1"/>
        </w:rPr>
        <w:t>39162110-9 – Sprzęt dydaktyczny</w:t>
      </w:r>
    </w:p>
    <w:p w14:paraId="7B867B54" w14:textId="1A35CC76" w:rsidR="00BA0BFD" w:rsidRPr="00BA0BFD" w:rsidRDefault="00BA0BFD" w:rsidP="00BA0BFD">
      <w:pPr>
        <w:tabs>
          <w:tab w:val="left" w:pos="0"/>
          <w:tab w:val="left" w:pos="284"/>
        </w:tabs>
        <w:jc w:val="both"/>
        <w:rPr>
          <w:rFonts w:eastAsia="Calibri"/>
          <w:color w:val="000000" w:themeColor="text1"/>
        </w:rPr>
      </w:pPr>
      <w:r>
        <w:rPr>
          <w:rFonts w:eastAsia="Calibri"/>
          <w:color w:val="000000" w:themeColor="text1"/>
        </w:rPr>
        <w:t xml:space="preserve">      </w:t>
      </w:r>
      <w:r w:rsidRPr="00BA0BFD">
        <w:rPr>
          <w:rFonts w:eastAsia="Calibri"/>
          <w:color w:val="000000" w:themeColor="text1"/>
        </w:rPr>
        <w:t>39162100-6 – Pomoce dydaktyczne</w:t>
      </w:r>
    </w:p>
    <w:p w14:paraId="151F972F" w14:textId="1C31DB1D" w:rsidR="00BA0BFD" w:rsidRDefault="00BA0BFD" w:rsidP="00BA0BFD">
      <w:pPr>
        <w:tabs>
          <w:tab w:val="left" w:pos="0"/>
          <w:tab w:val="left" w:pos="284"/>
        </w:tabs>
        <w:jc w:val="both"/>
        <w:rPr>
          <w:rFonts w:eastAsia="Calibri"/>
          <w:color w:val="000000" w:themeColor="text1"/>
        </w:rPr>
      </w:pPr>
      <w:r>
        <w:rPr>
          <w:rFonts w:eastAsia="Calibri"/>
          <w:color w:val="000000" w:themeColor="text1"/>
        </w:rPr>
        <w:t xml:space="preserve">      30232100-5 – Drukarki i plotery</w:t>
      </w:r>
    </w:p>
    <w:p w14:paraId="053BD71C" w14:textId="49B947D5" w:rsidR="004E3B1E" w:rsidRPr="00B42A6B" w:rsidRDefault="00B42A6B" w:rsidP="00B42A6B">
      <w:pPr>
        <w:tabs>
          <w:tab w:val="left" w:pos="0"/>
          <w:tab w:val="left" w:pos="284"/>
        </w:tabs>
        <w:jc w:val="both"/>
        <w:rPr>
          <w:rFonts w:eastAsia="Calibri"/>
          <w:color w:val="000000" w:themeColor="text1"/>
        </w:rPr>
      </w:pPr>
      <w:r>
        <w:rPr>
          <w:rFonts w:eastAsia="Calibri"/>
          <w:color w:val="000000" w:themeColor="text1"/>
        </w:rPr>
        <w:t xml:space="preserve">      38520000-6 – Skaner</w:t>
      </w:r>
    </w:p>
    <w:p w14:paraId="7781FA05" w14:textId="3F38E87D" w:rsidR="00794DAF" w:rsidRDefault="00794DAF" w:rsidP="00B42A6B">
      <w:pPr>
        <w:pStyle w:val="Akapitzlist"/>
        <w:tabs>
          <w:tab w:val="left" w:pos="0"/>
          <w:tab w:val="left" w:pos="284"/>
        </w:tabs>
        <w:spacing w:before="120" w:after="120"/>
        <w:ind w:left="360"/>
        <w:contextualSpacing w:val="0"/>
        <w:jc w:val="both"/>
        <w:rPr>
          <w:rFonts w:eastAsia="Calibri"/>
          <w:color w:val="000000" w:themeColor="text1"/>
          <w:u w:val="single"/>
        </w:rPr>
      </w:pPr>
      <w:r w:rsidRPr="00794DAF">
        <w:rPr>
          <w:rFonts w:eastAsia="Calibri"/>
          <w:color w:val="000000" w:themeColor="text1"/>
          <w:u w:val="single"/>
        </w:rPr>
        <w:t xml:space="preserve">Część </w:t>
      </w:r>
      <w:r w:rsidR="004E3B1E">
        <w:rPr>
          <w:rFonts w:eastAsia="Calibri"/>
          <w:color w:val="000000" w:themeColor="text1"/>
          <w:u w:val="single"/>
        </w:rPr>
        <w:t>6</w:t>
      </w:r>
    </w:p>
    <w:p w14:paraId="3F306871" w14:textId="77777777" w:rsidR="00BA0BFD" w:rsidRDefault="00BA0BFD" w:rsidP="00BA0BFD">
      <w:pPr>
        <w:pStyle w:val="Akapitzlist"/>
        <w:tabs>
          <w:tab w:val="left" w:pos="0"/>
          <w:tab w:val="left" w:pos="284"/>
        </w:tabs>
        <w:ind w:left="357"/>
        <w:jc w:val="both"/>
        <w:rPr>
          <w:rFonts w:eastAsia="Calibri"/>
          <w:color w:val="000000" w:themeColor="text1"/>
        </w:rPr>
      </w:pPr>
      <w:r w:rsidRPr="00BA0BFD">
        <w:rPr>
          <w:rFonts w:eastAsia="Calibri"/>
          <w:color w:val="000000" w:themeColor="text1"/>
        </w:rPr>
        <w:t>30236000-2 – Różny sprzęt komputerowy</w:t>
      </w:r>
    </w:p>
    <w:p w14:paraId="303E44B1" w14:textId="37522E11" w:rsidR="00BA0BFD" w:rsidRDefault="00BA0BFD" w:rsidP="00BA0BFD">
      <w:pPr>
        <w:pStyle w:val="Akapitzlist"/>
        <w:tabs>
          <w:tab w:val="left" w:pos="0"/>
          <w:tab w:val="left" w:pos="284"/>
        </w:tabs>
        <w:ind w:left="357"/>
        <w:jc w:val="both"/>
        <w:rPr>
          <w:rFonts w:eastAsia="Calibri"/>
          <w:color w:val="000000" w:themeColor="text1"/>
        </w:rPr>
      </w:pPr>
      <w:r w:rsidRPr="00BA0BFD">
        <w:rPr>
          <w:rFonts w:eastAsia="Calibri"/>
          <w:color w:val="000000" w:themeColor="text1"/>
        </w:rPr>
        <w:t>31682530-4 – Awaryjne urządzenie energetyczne</w:t>
      </w:r>
    </w:p>
    <w:p w14:paraId="265843FB" w14:textId="77777777" w:rsidR="00BA0BFD" w:rsidRDefault="00BA0BFD" w:rsidP="00BA0BFD">
      <w:pPr>
        <w:pStyle w:val="Akapitzlist"/>
        <w:tabs>
          <w:tab w:val="left" w:pos="0"/>
          <w:tab w:val="left" w:pos="284"/>
        </w:tabs>
        <w:ind w:left="357"/>
        <w:jc w:val="both"/>
        <w:rPr>
          <w:rFonts w:eastAsia="Calibri"/>
          <w:color w:val="000000" w:themeColor="text1"/>
        </w:rPr>
      </w:pPr>
      <w:r w:rsidRPr="00BA0BFD">
        <w:rPr>
          <w:rFonts w:eastAsia="Calibri"/>
          <w:color w:val="000000" w:themeColor="text1"/>
        </w:rPr>
        <w:t>48900000-7 – Różne pakiety oprogramowania i systemy komputerowe</w:t>
      </w:r>
    </w:p>
    <w:p w14:paraId="7E9038AB" w14:textId="2334A843" w:rsidR="00BA0BFD" w:rsidRPr="00BA0BFD" w:rsidRDefault="00BA0BFD" w:rsidP="00BA0BFD">
      <w:pPr>
        <w:pStyle w:val="Akapitzlist"/>
        <w:tabs>
          <w:tab w:val="left" w:pos="0"/>
          <w:tab w:val="left" w:pos="284"/>
        </w:tabs>
        <w:ind w:left="357"/>
        <w:jc w:val="both"/>
        <w:rPr>
          <w:rFonts w:eastAsia="Calibri"/>
          <w:color w:val="000000" w:themeColor="text1"/>
        </w:rPr>
      </w:pPr>
      <w:r w:rsidRPr="00BA0BFD">
        <w:rPr>
          <w:rFonts w:eastAsia="Calibri"/>
          <w:color w:val="000000" w:themeColor="text1"/>
        </w:rPr>
        <w:t>30213300-8 – Komputer biurkowy</w:t>
      </w:r>
    </w:p>
    <w:p w14:paraId="63CBEA82" w14:textId="2AE07597" w:rsidR="00794DAF" w:rsidRDefault="00794DAF" w:rsidP="00BA0BFD">
      <w:pPr>
        <w:pStyle w:val="Akapitzlist"/>
        <w:tabs>
          <w:tab w:val="left" w:pos="0"/>
          <w:tab w:val="left" w:pos="284"/>
        </w:tabs>
        <w:spacing w:before="120" w:after="120"/>
        <w:ind w:left="360"/>
        <w:contextualSpacing w:val="0"/>
        <w:jc w:val="both"/>
        <w:rPr>
          <w:rFonts w:eastAsia="Calibri"/>
          <w:color w:val="000000" w:themeColor="text1"/>
          <w:u w:val="single"/>
        </w:rPr>
      </w:pPr>
      <w:r w:rsidRPr="00794DAF">
        <w:rPr>
          <w:rFonts w:eastAsia="Calibri"/>
          <w:color w:val="000000" w:themeColor="text1"/>
          <w:u w:val="single"/>
        </w:rPr>
        <w:t xml:space="preserve">Część </w:t>
      </w:r>
      <w:r w:rsidR="004E3B1E">
        <w:rPr>
          <w:rFonts w:eastAsia="Calibri"/>
          <w:color w:val="000000" w:themeColor="text1"/>
          <w:u w:val="single"/>
        </w:rPr>
        <w:t>7</w:t>
      </w:r>
    </w:p>
    <w:p w14:paraId="2CB782CF" w14:textId="77777777" w:rsidR="00BA0BFD" w:rsidRDefault="00BA0BFD" w:rsidP="00794DAF">
      <w:pPr>
        <w:pStyle w:val="Akapitzlist"/>
        <w:tabs>
          <w:tab w:val="left" w:pos="0"/>
          <w:tab w:val="left" w:pos="284"/>
        </w:tabs>
        <w:spacing w:after="120"/>
        <w:ind w:left="360"/>
        <w:jc w:val="both"/>
        <w:rPr>
          <w:rFonts w:eastAsia="Calibri"/>
          <w:color w:val="000000" w:themeColor="text1"/>
        </w:rPr>
      </w:pPr>
      <w:r w:rsidRPr="00BA0BFD">
        <w:rPr>
          <w:rFonts w:eastAsia="Calibri"/>
          <w:color w:val="000000" w:themeColor="text1"/>
        </w:rPr>
        <w:t>48000000-8 – Pakiety oprogramowania i systemy informatyczne</w:t>
      </w:r>
    </w:p>
    <w:p w14:paraId="05E05656" w14:textId="77777777" w:rsidR="00BA0BFD" w:rsidRDefault="00BA0BFD" w:rsidP="00BA0BFD">
      <w:pPr>
        <w:pStyle w:val="Akapitzlist"/>
        <w:tabs>
          <w:tab w:val="left" w:pos="0"/>
          <w:tab w:val="left" w:pos="284"/>
        </w:tabs>
        <w:spacing w:before="120" w:after="120"/>
        <w:ind w:left="357"/>
        <w:contextualSpacing w:val="0"/>
        <w:jc w:val="both"/>
        <w:rPr>
          <w:rFonts w:eastAsia="Calibri"/>
          <w:color w:val="000000" w:themeColor="text1"/>
        </w:rPr>
      </w:pPr>
      <w:r w:rsidRPr="00BA0BFD">
        <w:rPr>
          <w:rFonts w:eastAsia="Calibri"/>
          <w:color w:val="000000" w:themeColor="text1"/>
        </w:rPr>
        <w:t>30236000-2 – Różny sprzęt komputerowy</w:t>
      </w:r>
    </w:p>
    <w:p w14:paraId="5CE3E1EC" w14:textId="439DB9D2" w:rsidR="00372230" w:rsidRDefault="00372230" w:rsidP="002D5271">
      <w:pPr>
        <w:pStyle w:val="Akapitzlist"/>
        <w:tabs>
          <w:tab w:val="left" w:pos="0"/>
          <w:tab w:val="left" w:pos="284"/>
        </w:tabs>
        <w:spacing w:before="120" w:after="120"/>
        <w:ind w:left="357"/>
        <w:contextualSpacing w:val="0"/>
        <w:jc w:val="both"/>
        <w:rPr>
          <w:rFonts w:eastAsia="Calibri"/>
          <w:color w:val="000000" w:themeColor="text1"/>
          <w:u w:val="single"/>
        </w:rPr>
      </w:pPr>
      <w:r w:rsidRPr="00794DAF">
        <w:rPr>
          <w:rFonts w:eastAsia="Calibri"/>
          <w:color w:val="000000" w:themeColor="text1"/>
          <w:u w:val="single"/>
        </w:rPr>
        <w:t xml:space="preserve">Część </w:t>
      </w:r>
      <w:r w:rsidR="004E3B1E">
        <w:rPr>
          <w:rFonts w:eastAsia="Calibri"/>
          <w:color w:val="000000" w:themeColor="text1"/>
          <w:u w:val="single"/>
        </w:rPr>
        <w:t>8</w:t>
      </w:r>
    </w:p>
    <w:p w14:paraId="229E4CB6" w14:textId="77777777" w:rsidR="002D5271" w:rsidRDefault="002D5271" w:rsidP="002D5271">
      <w:pPr>
        <w:pStyle w:val="Akapitzlist"/>
        <w:tabs>
          <w:tab w:val="left" w:pos="0"/>
          <w:tab w:val="left" w:pos="284"/>
        </w:tabs>
        <w:spacing w:after="120"/>
        <w:ind w:left="360"/>
        <w:jc w:val="both"/>
        <w:rPr>
          <w:rFonts w:eastAsia="Calibri"/>
          <w:color w:val="000000" w:themeColor="text1"/>
        </w:rPr>
      </w:pPr>
      <w:r w:rsidRPr="00372230">
        <w:rPr>
          <w:rFonts w:eastAsia="Calibri"/>
          <w:color w:val="000000" w:themeColor="text1"/>
        </w:rPr>
        <w:t>39100000-3 – Meble</w:t>
      </w:r>
    </w:p>
    <w:p w14:paraId="245F9917" w14:textId="2CD47842" w:rsidR="004E3B1E" w:rsidRPr="00B42A6B" w:rsidRDefault="002D5271" w:rsidP="00B42A6B">
      <w:pPr>
        <w:pStyle w:val="Akapitzlist"/>
        <w:tabs>
          <w:tab w:val="left" w:pos="0"/>
          <w:tab w:val="left" w:pos="284"/>
        </w:tabs>
        <w:spacing w:after="120"/>
        <w:ind w:left="360"/>
        <w:contextualSpacing w:val="0"/>
        <w:jc w:val="both"/>
        <w:rPr>
          <w:rFonts w:eastAsia="Calibri"/>
          <w:color w:val="000000" w:themeColor="text1"/>
        </w:rPr>
      </w:pPr>
      <w:r w:rsidRPr="001A5DD3">
        <w:rPr>
          <w:rFonts w:eastAsia="Calibri"/>
          <w:color w:val="000000" w:themeColor="text1"/>
        </w:rPr>
        <w:t>39162100-6 – Pomoce dydaktyczne</w:t>
      </w:r>
    </w:p>
    <w:p w14:paraId="24FD305F" w14:textId="77777777" w:rsidR="00EA21B5" w:rsidRDefault="00BB2850" w:rsidP="00372230">
      <w:pPr>
        <w:pStyle w:val="Akapitzlist"/>
        <w:numPr>
          <w:ilvl w:val="0"/>
          <w:numId w:val="7"/>
        </w:numPr>
        <w:tabs>
          <w:tab w:val="left" w:pos="0"/>
          <w:tab w:val="left" w:pos="284"/>
        </w:tabs>
        <w:spacing w:before="120" w:after="120"/>
        <w:ind w:left="357"/>
        <w:contextualSpacing w:val="0"/>
        <w:jc w:val="both"/>
        <w:rPr>
          <w:rFonts w:eastAsia="Calibri"/>
        </w:rPr>
      </w:pPr>
      <w:r w:rsidRPr="00CD7DA7">
        <w:rPr>
          <w:rFonts w:eastAsia="Calibri"/>
        </w:rPr>
        <w:t xml:space="preserve">Zamawiający </w:t>
      </w:r>
      <w:r w:rsidR="00EA21B5">
        <w:rPr>
          <w:rFonts w:eastAsia="Calibri"/>
        </w:rPr>
        <w:t>w przedmiotowym postępowaniu:</w:t>
      </w:r>
    </w:p>
    <w:p w14:paraId="0534AA2C" w14:textId="57FC5D24" w:rsidR="00BB2850" w:rsidRDefault="00BB2850" w:rsidP="001F2429">
      <w:pPr>
        <w:pStyle w:val="Akapitzlist"/>
        <w:numPr>
          <w:ilvl w:val="0"/>
          <w:numId w:val="15"/>
        </w:numPr>
        <w:tabs>
          <w:tab w:val="left" w:pos="0"/>
          <w:tab w:val="left" w:pos="284"/>
        </w:tabs>
        <w:spacing w:before="120" w:after="120"/>
        <w:contextualSpacing w:val="0"/>
        <w:jc w:val="both"/>
        <w:rPr>
          <w:rFonts w:eastAsia="Calibri"/>
        </w:rPr>
      </w:pPr>
      <w:r w:rsidRPr="00CD7DA7">
        <w:rPr>
          <w:rFonts w:eastAsia="Calibri"/>
        </w:rPr>
        <w:t>nie dopuszcza możliwoś</w:t>
      </w:r>
      <w:r w:rsidR="00EA21B5">
        <w:rPr>
          <w:rFonts w:eastAsia="Calibri"/>
        </w:rPr>
        <w:t>ci składania ofert wariantowych,</w:t>
      </w:r>
    </w:p>
    <w:p w14:paraId="324551F2" w14:textId="3F26BB6D" w:rsidR="00EA21B5" w:rsidRDefault="00EA21B5" w:rsidP="001F2429">
      <w:pPr>
        <w:pStyle w:val="Akapitzlist"/>
        <w:numPr>
          <w:ilvl w:val="0"/>
          <w:numId w:val="15"/>
        </w:numPr>
        <w:tabs>
          <w:tab w:val="left" w:pos="0"/>
          <w:tab w:val="left" w:pos="284"/>
        </w:tabs>
        <w:spacing w:before="120" w:after="120"/>
        <w:contextualSpacing w:val="0"/>
        <w:jc w:val="both"/>
        <w:rPr>
          <w:rFonts w:eastAsia="Calibri"/>
        </w:rPr>
      </w:pPr>
      <w:r>
        <w:rPr>
          <w:rFonts w:eastAsia="Calibri"/>
        </w:rPr>
        <w:t>nie przewiduje zawarcia umowy ramowej,</w:t>
      </w:r>
    </w:p>
    <w:p w14:paraId="6BCD5445" w14:textId="54770913" w:rsidR="00EA21B5" w:rsidRDefault="00EA21B5" w:rsidP="001F2429">
      <w:pPr>
        <w:pStyle w:val="Akapitzlist"/>
        <w:numPr>
          <w:ilvl w:val="0"/>
          <w:numId w:val="15"/>
        </w:numPr>
        <w:tabs>
          <w:tab w:val="left" w:pos="0"/>
          <w:tab w:val="left" w:pos="284"/>
        </w:tabs>
        <w:spacing w:before="120" w:after="120"/>
        <w:contextualSpacing w:val="0"/>
        <w:jc w:val="both"/>
        <w:rPr>
          <w:rFonts w:eastAsia="Calibri"/>
        </w:rPr>
      </w:pPr>
      <w:r>
        <w:rPr>
          <w:rFonts w:eastAsia="Calibri"/>
        </w:rPr>
        <w:t>nie przewiduje przeprowadzenia aukcji elektronicznej,</w:t>
      </w:r>
    </w:p>
    <w:p w14:paraId="43645CF7" w14:textId="36BAE681" w:rsidR="00EA21B5" w:rsidRPr="00EA21B5" w:rsidRDefault="00EA21B5" w:rsidP="001F2429">
      <w:pPr>
        <w:pStyle w:val="Akapitzlist"/>
        <w:numPr>
          <w:ilvl w:val="0"/>
          <w:numId w:val="15"/>
        </w:numPr>
        <w:tabs>
          <w:tab w:val="left" w:pos="0"/>
          <w:tab w:val="left" w:pos="284"/>
        </w:tabs>
        <w:spacing w:before="120" w:after="120"/>
        <w:contextualSpacing w:val="0"/>
        <w:jc w:val="both"/>
        <w:rPr>
          <w:rFonts w:eastAsia="Calibri"/>
        </w:rPr>
      </w:pPr>
      <w:r>
        <w:rPr>
          <w:rFonts w:eastAsia="Calibri"/>
        </w:rPr>
        <w:t xml:space="preserve">nie </w:t>
      </w:r>
      <w:r w:rsidRPr="00A55671">
        <w:rPr>
          <w:rFonts w:eastAsia="Calibri"/>
        </w:rPr>
        <w:t xml:space="preserve">przewiduje możliwości udzielenie zamówień, o których </w:t>
      </w:r>
      <w:r w:rsidRPr="00451299">
        <w:rPr>
          <w:rFonts w:eastAsia="Calibri"/>
        </w:rPr>
        <w:t xml:space="preserve">mowa </w:t>
      </w:r>
      <w:r w:rsidR="00451299" w:rsidRPr="00451299">
        <w:rPr>
          <w:rFonts w:eastAsia="Calibri"/>
        </w:rPr>
        <w:t>w art. 214 ust. 1 pkt 7 i 8</w:t>
      </w:r>
      <w:r w:rsidRPr="00451299">
        <w:rPr>
          <w:rFonts w:eastAsia="Calibri"/>
        </w:rPr>
        <w:t>,</w:t>
      </w:r>
    </w:p>
    <w:p w14:paraId="66D2A1B4" w14:textId="1472A36A" w:rsidR="00EA21B5" w:rsidRDefault="00EA21B5" w:rsidP="001F2429">
      <w:pPr>
        <w:pStyle w:val="Akapitzlist"/>
        <w:numPr>
          <w:ilvl w:val="0"/>
          <w:numId w:val="15"/>
        </w:numPr>
        <w:tabs>
          <w:tab w:val="left" w:pos="0"/>
          <w:tab w:val="left" w:pos="284"/>
        </w:tabs>
        <w:spacing w:before="120" w:after="120"/>
        <w:contextualSpacing w:val="0"/>
        <w:jc w:val="both"/>
        <w:rPr>
          <w:rFonts w:eastAsia="Calibri"/>
        </w:rPr>
      </w:pPr>
      <w:r w:rsidRPr="00EA21B5">
        <w:rPr>
          <w:rFonts w:eastAsia="Calibri"/>
        </w:rPr>
        <w:lastRenderedPageBreak/>
        <w:t xml:space="preserve">nie przewiduje wyboru oferty najkorzystniejszej z możliwością </w:t>
      </w:r>
      <w:r w:rsidR="00451299">
        <w:rPr>
          <w:rFonts w:eastAsia="Calibri"/>
        </w:rPr>
        <w:t>prowadzenia negocjacji,</w:t>
      </w:r>
    </w:p>
    <w:p w14:paraId="09C2E25C" w14:textId="4AFC3988" w:rsidR="00451299" w:rsidRPr="00CD7DA7" w:rsidRDefault="00451299" w:rsidP="001F2429">
      <w:pPr>
        <w:pStyle w:val="Akapitzlist"/>
        <w:numPr>
          <w:ilvl w:val="0"/>
          <w:numId w:val="15"/>
        </w:numPr>
        <w:tabs>
          <w:tab w:val="left" w:pos="0"/>
          <w:tab w:val="left" w:pos="284"/>
        </w:tabs>
        <w:spacing w:before="120" w:after="120"/>
        <w:contextualSpacing w:val="0"/>
        <w:jc w:val="both"/>
        <w:rPr>
          <w:rFonts w:eastAsia="Calibri"/>
        </w:rPr>
      </w:pPr>
      <w:r>
        <w:rPr>
          <w:rFonts w:eastAsia="Calibri"/>
        </w:rPr>
        <w:t>nie wymaga i nie przewiduje możliwości</w:t>
      </w:r>
      <w:r w:rsidRPr="00451299">
        <w:rPr>
          <w:rFonts w:eastAsia="Calibri"/>
        </w:rPr>
        <w:t xml:space="preserve"> złożenia ofert w postaci katalogów elektronicznych lub dołączenia katalogów elektronicznych do oferty, w sytuacji określonej w art. 93</w:t>
      </w:r>
      <w:r>
        <w:rPr>
          <w:rFonts w:eastAsia="Calibri"/>
        </w:rPr>
        <w:t xml:space="preserve"> ustawy </w:t>
      </w:r>
      <w:proofErr w:type="spellStart"/>
      <w:r>
        <w:rPr>
          <w:rFonts w:eastAsia="Calibri"/>
        </w:rPr>
        <w:t>Pzp</w:t>
      </w:r>
      <w:proofErr w:type="spellEnd"/>
      <w:r>
        <w:rPr>
          <w:rFonts w:eastAsia="Calibri"/>
        </w:rPr>
        <w:t>.</w:t>
      </w:r>
    </w:p>
    <w:p w14:paraId="1464E274" w14:textId="0A7DFB20" w:rsidR="00BB2850" w:rsidRDefault="00BB2850" w:rsidP="001F2429">
      <w:pPr>
        <w:pStyle w:val="Akapitzlist"/>
        <w:numPr>
          <w:ilvl w:val="0"/>
          <w:numId w:val="7"/>
        </w:numPr>
        <w:tabs>
          <w:tab w:val="left" w:pos="0"/>
          <w:tab w:val="left" w:pos="284"/>
          <w:tab w:val="left" w:pos="709"/>
        </w:tabs>
        <w:spacing w:before="120" w:after="120"/>
        <w:ind w:left="0" w:firstLine="0"/>
        <w:contextualSpacing w:val="0"/>
        <w:jc w:val="both"/>
        <w:rPr>
          <w:rFonts w:eastAsia="Calibri"/>
        </w:rPr>
      </w:pPr>
      <w:r>
        <w:rPr>
          <w:rFonts w:eastAsia="Calibri"/>
        </w:rPr>
        <w:t xml:space="preserve">Rozliczenie pomiędzy </w:t>
      </w:r>
      <w:r w:rsidR="00D26C39">
        <w:rPr>
          <w:rFonts w:eastAsia="Calibri"/>
        </w:rPr>
        <w:t>Z</w:t>
      </w:r>
      <w:r>
        <w:rPr>
          <w:rFonts w:eastAsia="Calibri"/>
        </w:rPr>
        <w:t xml:space="preserve">amawiającym a </w:t>
      </w:r>
      <w:r w:rsidR="00D26C39">
        <w:rPr>
          <w:rFonts w:eastAsia="Calibri"/>
        </w:rPr>
        <w:t>W</w:t>
      </w:r>
      <w:r>
        <w:rPr>
          <w:rFonts w:eastAsia="Calibri"/>
        </w:rPr>
        <w:t xml:space="preserve">ykonawcą będzie prowadzone w złotych polskich. </w:t>
      </w:r>
      <w:r w:rsidRPr="00794DAF">
        <w:rPr>
          <w:rFonts w:eastAsia="Calibri"/>
        </w:rPr>
        <w:t>Zamawiający nie przewiduje udzielania zaliczek na realizację zamówienia.</w:t>
      </w:r>
    </w:p>
    <w:p w14:paraId="7D503EE6" w14:textId="058F639D" w:rsidR="00BB2850" w:rsidRDefault="00BB2850" w:rsidP="001F2429">
      <w:pPr>
        <w:pStyle w:val="Akapitzlist"/>
        <w:numPr>
          <w:ilvl w:val="0"/>
          <w:numId w:val="7"/>
        </w:numPr>
        <w:tabs>
          <w:tab w:val="left" w:pos="0"/>
          <w:tab w:val="left" w:pos="284"/>
        </w:tabs>
        <w:spacing w:before="120" w:after="120"/>
        <w:ind w:left="0" w:firstLine="0"/>
        <w:contextualSpacing w:val="0"/>
        <w:jc w:val="both"/>
        <w:rPr>
          <w:rFonts w:eastAsia="Calibri"/>
        </w:rPr>
      </w:pPr>
      <w:r w:rsidRPr="001938E2">
        <w:rPr>
          <w:rFonts w:eastAsia="Calibri"/>
        </w:rPr>
        <w:t>Zamawiający nie przewiduje zwrotu kosztów udziału w niniejszym postęp</w:t>
      </w:r>
      <w:r w:rsidR="001C0032">
        <w:rPr>
          <w:rFonts w:eastAsia="Calibri"/>
        </w:rPr>
        <w:t>owaniu o zamówienie publiczne.</w:t>
      </w:r>
    </w:p>
    <w:p w14:paraId="35F59577" w14:textId="471DAA26" w:rsidR="0009267D" w:rsidRPr="00746437" w:rsidRDefault="0009267D" w:rsidP="001F2429">
      <w:pPr>
        <w:pStyle w:val="Akapitzlist"/>
        <w:numPr>
          <w:ilvl w:val="0"/>
          <w:numId w:val="7"/>
        </w:numPr>
        <w:tabs>
          <w:tab w:val="left" w:pos="0"/>
          <w:tab w:val="left" w:pos="284"/>
        </w:tabs>
        <w:spacing w:before="120" w:after="120"/>
        <w:ind w:left="0" w:hanging="142"/>
        <w:contextualSpacing w:val="0"/>
        <w:jc w:val="both"/>
        <w:rPr>
          <w:rFonts w:eastAsia="Calibri"/>
        </w:rPr>
      </w:pPr>
      <w:r w:rsidRPr="00746437">
        <w:rPr>
          <w:rFonts w:eastAsia="Calibri"/>
        </w:rPr>
        <w:t xml:space="preserve">Wysokość posiadanych środków na sfinansowanie zamówienia: </w:t>
      </w:r>
      <w:r w:rsidR="00746437" w:rsidRPr="00746437">
        <w:rPr>
          <w:rFonts w:eastAsia="Calibri"/>
        </w:rPr>
        <w:t>231678,04</w:t>
      </w:r>
      <w:r w:rsidR="00794DAF" w:rsidRPr="00746437">
        <w:rPr>
          <w:rFonts w:eastAsia="Calibri"/>
        </w:rPr>
        <w:t xml:space="preserve"> zł brutto, w tym na:</w:t>
      </w:r>
    </w:p>
    <w:p w14:paraId="6525D89B" w14:textId="3EB32D35" w:rsidR="00794DAF" w:rsidRPr="00746437" w:rsidRDefault="00794DAF" w:rsidP="00794DAF">
      <w:pPr>
        <w:pStyle w:val="Akapitzlist"/>
        <w:tabs>
          <w:tab w:val="left" w:pos="0"/>
          <w:tab w:val="left" w:pos="284"/>
        </w:tabs>
        <w:spacing w:before="120" w:after="120"/>
        <w:ind w:left="0"/>
        <w:contextualSpacing w:val="0"/>
        <w:jc w:val="both"/>
        <w:rPr>
          <w:rFonts w:eastAsia="Calibri"/>
        </w:rPr>
      </w:pPr>
      <w:r w:rsidRPr="00746437">
        <w:rPr>
          <w:rFonts w:eastAsia="Calibri"/>
        </w:rPr>
        <w:t xml:space="preserve">Część 1 – </w:t>
      </w:r>
      <w:r w:rsidR="00746437" w:rsidRPr="00746437">
        <w:rPr>
          <w:rFonts w:eastAsia="Calibri"/>
        </w:rPr>
        <w:t>26100,60</w:t>
      </w:r>
      <w:r w:rsidRPr="00746437">
        <w:rPr>
          <w:rFonts w:eastAsia="Calibri"/>
        </w:rPr>
        <w:t xml:space="preserve"> zł</w:t>
      </w:r>
    </w:p>
    <w:p w14:paraId="6269B1AE" w14:textId="67CD9506" w:rsidR="00794DAF" w:rsidRPr="00746437" w:rsidRDefault="00794DAF" w:rsidP="00794DAF">
      <w:pPr>
        <w:pStyle w:val="Akapitzlist"/>
        <w:tabs>
          <w:tab w:val="left" w:pos="0"/>
          <w:tab w:val="left" w:pos="284"/>
        </w:tabs>
        <w:spacing w:before="120" w:after="120"/>
        <w:ind w:left="0"/>
        <w:contextualSpacing w:val="0"/>
        <w:jc w:val="both"/>
        <w:rPr>
          <w:rFonts w:eastAsia="Calibri"/>
        </w:rPr>
      </w:pPr>
      <w:r w:rsidRPr="00746437">
        <w:rPr>
          <w:rFonts w:eastAsia="Calibri"/>
        </w:rPr>
        <w:t xml:space="preserve">Część 2 –  </w:t>
      </w:r>
      <w:r w:rsidR="00746437" w:rsidRPr="00746437">
        <w:rPr>
          <w:rFonts w:eastAsia="Calibri"/>
        </w:rPr>
        <w:t xml:space="preserve">13365,00 </w:t>
      </w:r>
      <w:r w:rsidRPr="00746437">
        <w:rPr>
          <w:rFonts w:eastAsia="Calibri"/>
        </w:rPr>
        <w:t>zł</w:t>
      </w:r>
    </w:p>
    <w:p w14:paraId="0BD257F3" w14:textId="529AC2BA" w:rsidR="00794DAF" w:rsidRPr="00746437" w:rsidRDefault="00794DAF" w:rsidP="00794DAF">
      <w:pPr>
        <w:pStyle w:val="Akapitzlist"/>
        <w:tabs>
          <w:tab w:val="left" w:pos="0"/>
          <w:tab w:val="left" w:pos="284"/>
        </w:tabs>
        <w:spacing w:before="120" w:after="120"/>
        <w:ind w:left="0"/>
        <w:contextualSpacing w:val="0"/>
        <w:jc w:val="both"/>
        <w:rPr>
          <w:rFonts w:eastAsia="Calibri"/>
        </w:rPr>
      </w:pPr>
      <w:r w:rsidRPr="00746437">
        <w:rPr>
          <w:rFonts w:eastAsia="Calibri"/>
        </w:rPr>
        <w:t xml:space="preserve">Część 3 –  </w:t>
      </w:r>
      <w:r w:rsidR="00746437" w:rsidRPr="00746437">
        <w:rPr>
          <w:rFonts w:eastAsia="Calibri"/>
        </w:rPr>
        <w:t xml:space="preserve">4299,00 </w:t>
      </w:r>
      <w:r w:rsidRPr="00746437">
        <w:rPr>
          <w:rFonts w:eastAsia="Calibri"/>
        </w:rPr>
        <w:t>zł</w:t>
      </w:r>
    </w:p>
    <w:p w14:paraId="1F84C2CC" w14:textId="3FB96A2C" w:rsidR="00794DAF" w:rsidRPr="00746437" w:rsidRDefault="00794DAF" w:rsidP="00794DAF">
      <w:pPr>
        <w:pStyle w:val="Akapitzlist"/>
        <w:tabs>
          <w:tab w:val="left" w:pos="0"/>
          <w:tab w:val="left" w:pos="284"/>
        </w:tabs>
        <w:spacing w:before="120" w:after="120"/>
        <w:ind w:left="0"/>
        <w:contextualSpacing w:val="0"/>
        <w:jc w:val="both"/>
        <w:rPr>
          <w:rFonts w:eastAsia="Calibri"/>
        </w:rPr>
      </w:pPr>
      <w:r w:rsidRPr="00746437">
        <w:rPr>
          <w:rFonts w:eastAsia="Calibri"/>
        </w:rPr>
        <w:t xml:space="preserve">Część 4 –  </w:t>
      </w:r>
      <w:r w:rsidR="00746437" w:rsidRPr="00746437">
        <w:rPr>
          <w:rFonts w:eastAsia="Calibri"/>
        </w:rPr>
        <w:t xml:space="preserve">2461,80 </w:t>
      </w:r>
      <w:r w:rsidRPr="00746437">
        <w:rPr>
          <w:rFonts w:eastAsia="Calibri"/>
        </w:rPr>
        <w:t>zł</w:t>
      </w:r>
    </w:p>
    <w:p w14:paraId="4331C475" w14:textId="74D1A0A6" w:rsidR="00794DAF" w:rsidRPr="00746437" w:rsidRDefault="00794DAF" w:rsidP="00794DAF">
      <w:pPr>
        <w:pStyle w:val="Akapitzlist"/>
        <w:tabs>
          <w:tab w:val="left" w:pos="0"/>
          <w:tab w:val="left" w:pos="284"/>
        </w:tabs>
        <w:spacing w:before="120" w:after="120"/>
        <w:ind w:left="0"/>
        <w:contextualSpacing w:val="0"/>
        <w:jc w:val="both"/>
        <w:rPr>
          <w:rFonts w:eastAsia="Calibri"/>
        </w:rPr>
      </w:pPr>
      <w:r w:rsidRPr="00746437">
        <w:rPr>
          <w:rFonts w:eastAsia="Calibri"/>
        </w:rPr>
        <w:t xml:space="preserve">Część 5 –  </w:t>
      </w:r>
      <w:r w:rsidR="00746437" w:rsidRPr="00746437">
        <w:rPr>
          <w:rFonts w:eastAsia="Calibri"/>
        </w:rPr>
        <w:t xml:space="preserve">14650,00 </w:t>
      </w:r>
      <w:r w:rsidRPr="00746437">
        <w:rPr>
          <w:rFonts w:eastAsia="Calibri"/>
        </w:rPr>
        <w:t>zł</w:t>
      </w:r>
    </w:p>
    <w:p w14:paraId="674A86C1" w14:textId="0A2CF672" w:rsidR="00794DAF" w:rsidRPr="00746437" w:rsidRDefault="00794DAF" w:rsidP="00794DAF">
      <w:pPr>
        <w:pStyle w:val="Akapitzlist"/>
        <w:tabs>
          <w:tab w:val="left" w:pos="0"/>
          <w:tab w:val="left" w:pos="284"/>
        </w:tabs>
        <w:spacing w:before="120" w:after="120"/>
        <w:ind w:left="0"/>
        <w:contextualSpacing w:val="0"/>
        <w:jc w:val="both"/>
        <w:rPr>
          <w:rFonts w:eastAsia="Calibri"/>
        </w:rPr>
      </w:pPr>
      <w:r w:rsidRPr="00746437">
        <w:rPr>
          <w:rFonts w:eastAsia="Calibri"/>
        </w:rPr>
        <w:t xml:space="preserve">Część 6 –  </w:t>
      </w:r>
      <w:r w:rsidR="00746437" w:rsidRPr="00746437">
        <w:rPr>
          <w:rFonts w:eastAsia="Calibri"/>
        </w:rPr>
        <w:t xml:space="preserve">99560,04 </w:t>
      </w:r>
      <w:r w:rsidRPr="00746437">
        <w:rPr>
          <w:rFonts w:eastAsia="Calibri"/>
        </w:rPr>
        <w:t>zł</w:t>
      </w:r>
    </w:p>
    <w:p w14:paraId="31209A8B" w14:textId="67938B54" w:rsidR="00794DAF" w:rsidRPr="00746437" w:rsidRDefault="00794DAF" w:rsidP="00794DAF">
      <w:pPr>
        <w:pStyle w:val="Akapitzlist"/>
        <w:tabs>
          <w:tab w:val="left" w:pos="0"/>
          <w:tab w:val="left" w:pos="284"/>
        </w:tabs>
        <w:spacing w:before="120" w:after="120"/>
        <w:ind w:left="0"/>
        <w:contextualSpacing w:val="0"/>
        <w:jc w:val="both"/>
        <w:rPr>
          <w:rFonts w:eastAsia="Calibri"/>
        </w:rPr>
      </w:pPr>
      <w:r w:rsidRPr="00746437">
        <w:rPr>
          <w:rFonts w:eastAsia="Calibri"/>
        </w:rPr>
        <w:t xml:space="preserve">Część 7 –  </w:t>
      </w:r>
      <w:r w:rsidR="00746437" w:rsidRPr="00746437">
        <w:rPr>
          <w:rFonts w:eastAsia="Calibri"/>
        </w:rPr>
        <w:t xml:space="preserve">51441,60 </w:t>
      </w:r>
      <w:r w:rsidRPr="00746437">
        <w:rPr>
          <w:rFonts w:eastAsia="Calibri"/>
        </w:rPr>
        <w:t>zł</w:t>
      </w:r>
    </w:p>
    <w:p w14:paraId="4AD586B6" w14:textId="3E080D8C" w:rsidR="00794DAF" w:rsidRPr="00746437" w:rsidRDefault="00794DAF" w:rsidP="00794DAF">
      <w:pPr>
        <w:pStyle w:val="Akapitzlist"/>
        <w:tabs>
          <w:tab w:val="left" w:pos="0"/>
          <w:tab w:val="left" w:pos="284"/>
        </w:tabs>
        <w:spacing w:before="120" w:after="120"/>
        <w:ind w:left="0"/>
        <w:contextualSpacing w:val="0"/>
        <w:jc w:val="both"/>
        <w:rPr>
          <w:rFonts w:eastAsia="Calibri"/>
        </w:rPr>
      </w:pPr>
      <w:r w:rsidRPr="00746437">
        <w:rPr>
          <w:rFonts w:eastAsia="Calibri"/>
        </w:rPr>
        <w:t xml:space="preserve">Część 8 –  </w:t>
      </w:r>
      <w:r w:rsidR="00746437" w:rsidRPr="00746437">
        <w:rPr>
          <w:rFonts w:eastAsia="Calibri"/>
        </w:rPr>
        <w:t xml:space="preserve">19800,00 </w:t>
      </w:r>
      <w:r w:rsidRPr="00746437">
        <w:rPr>
          <w:rFonts w:eastAsia="Calibri"/>
        </w:rPr>
        <w:t>zł</w:t>
      </w:r>
    </w:p>
    <w:p w14:paraId="69EFF7C5" w14:textId="77777777" w:rsidR="00CA281F" w:rsidRPr="00F814CD" w:rsidRDefault="00CA281F" w:rsidP="00CA281F">
      <w:pPr>
        <w:pStyle w:val="Akapitzlist"/>
        <w:tabs>
          <w:tab w:val="left" w:pos="0"/>
          <w:tab w:val="left" w:pos="284"/>
        </w:tabs>
        <w:spacing w:before="120" w:after="120"/>
        <w:ind w:left="360"/>
        <w:contextualSpacing w:val="0"/>
        <w:jc w:val="both"/>
        <w:rPr>
          <w:rFonts w:eastAsia="Calibri"/>
        </w:rPr>
      </w:pPr>
    </w:p>
    <w:p w14:paraId="360142CB" w14:textId="77777777" w:rsidR="00A55671" w:rsidRPr="00F50114" w:rsidRDefault="00A55671" w:rsidP="00AB6350">
      <w:pPr>
        <w:pStyle w:val="Akapitzlist"/>
        <w:numPr>
          <w:ilvl w:val="0"/>
          <w:numId w:val="1"/>
        </w:numPr>
        <w:spacing w:after="120"/>
        <w:ind w:left="426" w:hanging="426"/>
        <w:contextualSpacing w:val="0"/>
        <w:rPr>
          <w:rFonts w:eastAsia="Arial"/>
          <w:b/>
          <w:bCs/>
          <w:u w:val="single"/>
          <w:lang w:eastAsia="ar-SA"/>
        </w:rPr>
      </w:pPr>
      <w:r w:rsidRPr="00F50114">
        <w:rPr>
          <w:rFonts w:eastAsia="Arial"/>
          <w:b/>
          <w:bCs/>
          <w:u w:val="single"/>
          <w:lang w:eastAsia="ar-SA"/>
        </w:rPr>
        <w:t>TERMIN WYKONANIA ZAMÓWIENIA</w:t>
      </w:r>
    </w:p>
    <w:p w14:paraId="22F802E3" w14:textId="77777777" w:rsidR="002D5271" w:rsidRDefault="00B31B94" w:rsidP="6449DA4E">
      <w:pPr>
        <w:widowControl w:val="0"/>
        <w:tabs>
          <w:tab w:val="left" w:pos="426"/>
        </w:tabs>
        <w:suppressAutoHyphens/>
        <w:autoSpaceDE w:val="0"/>
        <w:spacing w:after="120" w:line="276" w:lineRule="auto"/>
        <w:jc w:val="both"/>
        <w:rPr>
          <w:rFonts w:eastAsia="Arial"/>
          <w:bCs/>
          <w:lang w:eastAsia="ar-SA"/>
        </w:rPr>
      </w:pPr>
      <w:r w:rsidRPr="00EC4155">
        <w:rPr>
          <w:rFonts w:eastAsia="Arial"/>
          <w:bCs/>
          <w:lang w:eastAsia="ar-SA"/>
        </w:rPr>
        <w:t xml:space="preserve">Zamawiający wymaga </w:t>
      </w:r>
      <w:r w:rsidR="00A62693">
        <w:rPr>
          <w:rFonts w:eastAsia="Arial"/>
          <w:bCs/>
          <w:lang w:eastAsia="ar-SA"/>
        </w:rPr>
        <w:t>wykonani</w:t>
      </w:r>
      <w:r w:rsidR="006E4486">
        <w:rPr>
          <w:rFonts w:eastAsia="Arial"/>
          <w:bCs/>
          <w:lang w:eastAsia="ar-SA"/>
        </w:rPr>
        <w:t>a</w:t>
      </w:r>
      <w:r w:rsidRPr="00EC4155">
        <w:rPr>
          <w:rFonts w:eastAsia="Arial"/>
          <w:bCs/>
          <w:lang w:eastAsia="ar-SA"/>
        </w:rPr>
        <w:t xml:space="preserve"> zamówienia</w:t>
      </w:r>
      <w:r w:rsidR="00A553B6">
        <w:rPr>
          <w:rFonts w:eastAsia="Arial"/>
          <w:bCs/>
          <w:lang w:eastAsia="ar-SA"/>
        </w:rPr>
        <w:t xml:space="preserve"> w terminie</w:t>
      </w:r>
      <w:r w:rsidR="002D5271">
        <w:rPr>
          <w:rFonts w:eastAsia="Arial"/>
          <w:bCs/>
          <w:lang w:eastAsia="ar-SA"/>
        </w:rPr>
        <w:t>:</w:t>
      </w:r>
    </w:p>
    <w:p w14:paraId="5E802991" w14:textId="2E551F87" w:rsidR="00DB4C99" w:rsidRDefault="00A553B6" w:rsidP="00BF1FFE">
      <w:pPr>
        <w:pStyle w:val="Akapitzlist"/>
        <w:widowControl w:val="0"/>
        <w:numPr>
          <w:ilvl w:val="0"/>
          <w:numId w:val="41"/>
        </w:numPr>
        <w:tabs>
          <w:tab w:val="left" w:pos="426"/>
        </w:tabs>
        <w:suppressAutoHyphens/>
        <w:autoSpaceDE w:val="0"/>
        <w:spacing w:after="120" w:line="276" w:lineRule="auto"/>
        <w:jc w:val="both"/>
        <w:rPr>
          <w:rFonts w:eastAsia="Arial"/>
          <w:bCs/>
          <w:lang w:eastAsia="ar-SA"/>
        </w:rPr>
      </w:pPr>
      <w:r w:rsidRPr="002D5271">
        <w:rPr>
          <w:rFonts w:eastAsia="Arial"/>
          <w:bCs/>
          <w:lang w:eastAsia="ar-SA"/>
        </w:rPr>
        <w:t xml:space="preserve"> </w:t>
      </w:r>
      <w:r w:rsidR="006C370B" w:rsidRPr="002D5271">
        <w:rPr>
          <w:rFonts w:eastAsia="Arial"/>
          <w:bCs/>
          <w:lang w:eastAsia="ar-SA"/>
        </w:rPr>
        <w:t xml:space="preserve">maks. </w:t>
      </w:r>
      <w:r w:rsidR="00794DAF" w:rsidRPr="002D5271">
        <w:rPr>
          <w:rFonts w:eastAsia="Arial"/>
          <w:bCs/>
          <w:lang w:eastAsia="ar-SA"/>
        </w:rPr>
        <w:t>60</w:t>
      </w:r>
      <w:r w:rsidR="006C370B" w:rsidRPr="002D5271">
        <w:rPr>
          <w:rFonts w:eastAsia="Arial"/>
          <w:bCs/>
          <w:lang w:eastAsia="ar-SA"/>
        </w:rPr>
        <w:t xml:space="preserve"> dni kalendarzowych</w:t>
      </w:r>
      <w:r w:rsidRPr="002D5271">
        <w:rPr>
          <w:rFonts w:eastAsia="Arial"/>
          <w:bCs/>
          <w:lang w:eastAsia="ar-SA"/>
        </w:rPr>
        <w:t xml:space="preserve"> </w:t>
      </w:r>
      <w:r w:rsidR="00EA2886" w:rsidRPr="002D5271">
        <w:rPr>
          <w:rFonts w:eastAsia="Arial"/>
          <w:bCs/>
          <w:lang w:eastAsia="ar-SA"/>
        </w:rPr>
        <w:t xml:space="preserve">od daty podpisania </w:t>
      </w:r>
      <w:r w:rsidR="00D26C39" w:rsidRPr="002D5271">
        <w:rPr>
          <w:rFonts w:eastAsia="Arial"/>
          <w:bCs/>
          <w:lang w:eastAsia="ar-SA"/>
        </w:rPr>
        <w:t xml:space="preserve">umowy </w:t>
      </w:r>
      <w:r w:rsidRPr="002D5271">
        <w:rPr>
          <w:rFonts w:eastAsia="Arial"/>
          <w:bCs/>
          <w:lang w:eastAsia="ar-SA"/>
        </w:rPr>
        <w:t xml:space="preserve">– Części </w:t>
      </w:r>
      <w:r w:rsidR="002D5271">
        <w:rPr>
          <w:rFonts w:eastAsia="Arial"/>
          <w:bCs/>
          <w:lang w:eastAsia="ar-SA"/>
        </w:rPr>
        <w:t>1</w:t>
      </w:r>
      <w:r w:rsidR="004E3B1E">
        <w:rPr>
          <w:rFonts w:eastAsia="Arial"/>
          <w:bCs/>
          <w:lang w:eastAsia="ar-SA"/>
        </w:rPr>
        <w:t>-5, 7, 8.</w:t>
      </w:r>
      <w:r w:rsidR="001938ED" w:rsidRPr="002D5271">
        <w:rPr>
          <w:rFonts w:eastAsia="Arial"/>
          <w:bCs/>
          <w:lang w:eastAsia="ar-SA"/>
        </w:rPr>
        <w:t xml:space="preserve"> </w:t>
      </w:r>
    </w:p>
    <w:p w14:paraId="04BA57A0" w14:textId="334B262B" w:rsidR="002D5271" w:rsidRPr="002D5271" w:rsidRDefault="004A78FD" w:rsidP="00BF1FFE">
      <w:pPr>
        <w:pStyle w:val="Akapitzlist"/>
        <w:widowControl w:val="0"/>
        <w:numPr>
          <w:ilvl w:val="0"/>
          <w:numId w:val="41"/>
        </w:numPr>
        <w:tabs>
          <w:tab w:val="left" w:pos="426"/>
        </w:tabs>
        <w:suppressAutoHyphens/>
        <w:autoSpaceDE w:val="0"/>
        <w:spacing w:after="120" w:line="276" w:lineRule="auto"/>
        <w:jc w:val="both"/>
        <w:rPr>
          <w:rFonts w:eastAsia="Arial"/>
          <w:bCs/>
          <w:lang w:eastAsia="ar-SA"/>
        </w:rPr>
      </w:pPr>
      <w:r>
        <w:rPr>
          <w:rFonts w:eastAsia="Arial"/>
          <w:bCs/>
          <w:lang w:eastAsia="ar-SA"/>
        </w:rPr>
        <w:t xml:space="preserve"> m</w:t>
      </w:r>
      <w:r w:rsidR="002D5271">
        <w:rPr>
          <w:rFonts w:eastAsia="Arial"/>
          <w:bCs/>
          <w:lang w:eastAsia="ar-SA"/>
        </w:rPr>
        <w:t xml:space="preserve">aks. 120 dni kalendarzowych od daty podpisania umowy – Część </w:t>
      </w:r>
      <w:r w:rsidR="004E3B1E">
        <w:rPr>
          <w:rFonts w:eastAsia="Arial"/>
          <w:bCs/>
          <w:lang w:eastAsia="ar-SA"/>
        </w:rPr>
        <w:t>6</w:t>
      </w:r>
    </w:p>
    <w:p w14:paraId="0ED9401F" w14:textId="1C59F0A5" w:rsidR="005E0C65" w:rsidRPr="00124FE4" w:rsidRDefault="001C44F4" w:rsidP="7F451BE2">
      <w:pPr>
        <w:widowControl w:val="0"/>
        <w:tabs>
          <w:tab w:val="left" w:pos="426"/>
        </w:tabs>
        <w:suppressAutoHyphens/>
        <w:autoSpaceDE w:val="0"/>
        <w:spacing w:after="120" w:line="276" w:lineRule="auto"/>
        <w:jc w:val="both"/>
        <w:rPr>
          <w:rFonts w:eastAsia="Arial"/>
          <w:lang w:eastAsia="ar-SA"/>
        </w:rPr>
      </w:pPr>
      <w:r w:rsidRPr="00124FE4">
        <w:rPr>
          <w:rFonts w:eastAsia="Arial"/>
          <w:lang w:eastAsia="ar-SA"/>
        </w:rPr>
        <w:t xml:space="preserve">Termin wykonania zamówienia jest kryterium oceny ofert w Części </w:t>
      </w:r>
      <w:r w:rsidR="00746437">
        <w:rPr>
          <w:rFonts w:eastAsia="Arial"/>
          <w:lang w:eastAsia="ar-SA"/>
        </w:rPr>
        <w:t xml:space="preserve">2, </w:t>
      </w:r>
      <w:r w:rsidR="00124FE4" w:rsidRPr="00124FE4">
        <w:rPr>
          <w:rFonts w:eastAsia="Arial"/>
          <w:lang w:eastAsia="ar-SA"/>
        </w:rPr>
        <w:t>4</w:t>
      </w:r>
    </w:p>
    <w:p w14:paraId="3FBBEA8A" w14:textId="77777777" w:rsidR="001C44F4" w:rsidRPr="00B4697D" w:rsidRDefault="001C44F4" w:rsidP="7F451BE2">
      <w:pPr>
        <w:widowControl w:val="0"/>
        <w:tabs>
          <w:tab w:val="left" w:pos="426"/>
        </w:tabs>
        <w:suppressAutoHyphens/>
        <w:autoSpaceDE w:val="0"/>
        <w:spacing w:after="120" w:line="276" w:lineRule="auto"/>
        <w:jc w:val="both"/>
        <w:rPr>
          <w:rFonts w:eastAsia="Arial"/>
          <w:lang w:eastAsia="ar-SA"/>
        </w:rPr>
      </w:pPr>
    </w:p>
    <w:p w14:paraId="0262198D" w14:textId="77777777" w:rsidR="00E74F74" w:rsidRPr="00AC647B" w:rsidRDefault="00E74F74" w:rsidP="00AB6350">
      <w:pPr>
        <w:widowControl w:val="0"/>
        <w:numPr>
          <w:ilvl w:val="0"/>
          <w:numId w:val="1"/>
        </w:numPr>
        <w:tabs>
          <w:tab w:val="left" w:pos="426"/>
        </w:tabs>
        <w:suppressAutoHyphens/>
        <w:autoSpaceDE w:val="0"/>
        <w:spacing w:after="200" w:line="276" w:lineRule="auto"/>
        <w:ind w:left="0" w:firstLine="0"/>
        <w:jc w:val="both"/>
        <w:rPr>
          <w:rFonts w:eastAsia="Arial"/>
          <w:b/>
          <w:bCs/>
          <w:u w:val="single"/>
          <w:lang w:eastAsia="ar-SA"/>
        </w:rPr>
      </w:pPr>
      <w:r w:rsidRPr="00AC647B">
        <w:rPr>
          <w:rFonts w:eastAsia="Arial"/>
          <w:b/>
          <w:bCs/>
          <w:u w:val="single"/>
          <w:lang w:eastAsia="ar-SA"/>
        </w:rPr>
        <w:t xml:space="preserve">DODATKOWE INFORMACJE DOTYCZĄCE </w:t>
      </w:r>
      <w:r w:rsidR="00523A64" w:rsidRPr="00AC647B">
        <w:rPr>
          <w:rFonts w:eastAsia="Arial"/>
          <w:b/>
          <w:bCs/>
          <w:u w:val="single"/>
          <w:lang w:eastAsia="ar-SA"/>
        </w:rPr>
        <w:t>PRZEDMIOTU ZAMÓWIENIA</w:t>
      </w:r>
    </w:p>
    <w:p w14:paraId="087AD5C5" w14:textId="0326EF41" w:rsidR="00151725" w:rsidRPr="00A45CBD" w:rsidRDefault="00151725" w:rsidP="00BE7C5E">
      <w:pPr>
        <w:widowControl w:val="0"/>
        <w:tabs>
          <w:tab w:val="left" w:pos="426"/>
        </w:tabs>
        <w:suppressAutoHyphens/>
        <w:autoSpaceDE w:val="0"/>
        <w:spacing w:after="200" w:line="276" w:lineRule="auto"/>
        <w:jc w:val="both"/>
        <w:outlineLvl w:val="0"/>
        <w:rPr>
          <w:rFonts w:eastAsia="Arial"/>
          <w:b/>
          <w:bCs/>
          <w:lang w:eastAsia="ar-SA"/>
        </w:rPr>
      </w:pPr>
      <w:r w:rsidRPr="00AC647B">
        <w:rPr>
          <w:rFonts w:eastAsia="Arial"/>
          <w:b/>
          <w:bCs/>
          <w:lang w:eastAsia="ar-SA"/>
        </w:rPr>
        <w:t>1.</w:t>
      </w:r>
      <w:r w:rsidRPr="00AC647B">
        <w:rPr>
          <w:rFonts w:eastAsia="Arial"/>
          <w:b/>
          <w:bCs/>
          <w:lang w:eastAsia="ar-SA"/>
        </w:rPr>
        <w:tab/>
        <w:t xml:space="preserve">Warunki ogólne </w:t>
      </w:r>
      <w:r w:rsidRPr="00A45CBD">
        <w:rPr>
          <w:rFonts w:eastAsia="Arial"/>
          <w:b/>
          <w:bCs/>
          <w:lang w:eastAsia="ar-SA"/>
        </w:rPr>
        <w:t>dostawy przedmiotu zamówienia</w:t>
      </w:r>
      <w:r w:rsidR="008572B0" w:rsidRPr="00A45CBD">
        <w:rPr>
          <w:rFonts w:eastAsia="Arial"/>
          <w:b/>
          <w:bCs/>
          <w:lang w:eastAsia="ar-SA"/>
        </w:rPr>
        <w:t xml:space="preserve"> dla Części 1 - </w:t>
      </w:r>
      <w:r w:rsidR="00124FE4">
        <w:rPr>
          <w:rFonts w:eastAsia="Arial"/>
          <w:b/>
          <w:bCs/>
          <w:lang w:eastAsia="ar-SA"/>
        </w:rPr>
        <w:t>8</w:t>
      </w:r>
      <w:r w:rsidRPr="00A45CBD">
        <w:rPr>
          <w:rFonts w:eastAsia="Arial"/>
          <w:b/>
          <w:bCs/>
          <w:lang w:eastAsia="ar-SA"/>
        </w:rPr>
        <w:t>:</w:t>
      </w:r>
    </w:p>
    <w:p w14:paraId="480BA356" w14:textId="76E6C3B8" w:rsidR="008F3C4C" w:rsidRDefault="008F3C4C" w:rsidP="00451299">
      <w:pPr>
        <w:widowControl w:val="0"/>
        <w:tabs>
          <w:tab w:val="left" w:pos="1843"/>
        </w:tabs>
        <w:suppressAutoHyphens/>
        <w:autoSpaceDE w:val="0"/>
        <w:spacing w:before="120" w:after="120"/>
        <w:jc w:val="both"/>
        <w:rPr>
          <w:bCs/>
          <w:lang w:eastAsia="en-US"/>
        </w:rPr>
      </w:pPr>
      <w:r w:rsidRPr="006160E4">
        <w:rPr>
          <w:bCs/>
          <w:u w:val="single"/>
          <w:lang w:eastAsia="en-US"/>
        </w:rPr>
        <w:t xml:space="preserve">1. Warunki ogólne </w:t>
      </w:r>
      <w:r w:rsidR="00A45CBD" w:rsidRPr="006160E4">
        <w:rPr>
          <w:bCs/>
          <w:u w:val="single"/>
          <w:lang w:eastAsia="en-US"/>
        </w:rPr>
        <w:t>dostawy</w:t>
      </w:r>
      <w:r w:rsidR="00921465" w:rsidRPr="006160E4">
        <w:rPr>
          <w:bCs/>
          <w:u w:val="single"/>
          <w:lang w:eastAsia="en-US"/>
        </w:rPr>
        <w:t xml:space="preserve"> </w:t>
      </w:r>
      <w:r w:rsidRPr="006160E4">
        <w:rPr>
          <w:bCs/>
          <w:u w:val="single"/>
          <w:lang w:eastAsia="en-US"/>
        </w:rPr>
        <w:t>przedmiotu zamówienia</w:t>
      </w:r>
      <w:r w:rsidRPr="00A45CBD">
        <w:rPr>
          <w:bCs/>
          <w:lang w:eastAsia="en-US"/>
        </w:rPr>
        <w:t>:</w:t>
      </w:r>
    </w:p>
    <w:p w14:paraId="5EB4ABE5" w14:textId="688ADA45" w:rsidR="00400614" w:rsidRPr="00400614" w:rsidRDefault="00E52272" w:rsidP="00451299">
      <w:pPr>
        <w:widowControl w:val="0"/>
        <w:tabs>
          <w:tab w:val="left" w:pos="1843"/>
        </w:tabs>
        <w:suppressAutoHyphens/>
        <w:autoSpaceDE w:val="0"/>
        <w:spacing w:before="120" w:after="120"/>
        <w:jc w:val="both"/>
        <w:rPr>
          <w:bCs/>
          <w:u w:val="single"/>
          <w:lang w:eastAsia="en-US"/>
        </w:rPr>
      </w:pPr>
      <w:r>
        <w:rPr>
          <w:bCs/>
          <w:u w:val="single"/>
          <w:lang w:eastAsia="en-US"/>
        </w:rPr>
        <w:t xml:space="preserve">A. </w:t>
      </w:r>
      <w:r w:rsidR="00400614" w:rsidRPr="00400614">
        <w:rPr>
          <w:bCs/>
          <w:u w:val="single"/>
          <w:lang w:eastAsia="en-US"/>
        </w:rPr>
        <w:t>Część 1</w:t>
      </w:r>
      <w:r w:rsidR="007C3154">
        <w:rPr>
          <w:bCs/>
          <w:u w:val="single"/>
          <w:lang w:eastAsia="en-US"/>
        </w:rPr>
        <w:t>-</w:t>
      </w:r>
      <w:r w:rsidR="00124FE4">
        <w:rPr>
          <w:bCs/>
          <w:u w:val="single"/>
          <w:lang w:eastAsia="en-US"/>
        </w:rPr>
        <w:t>3</w:t>
      </w:r>
      <w:r w:rsidR="007C3154">
        <w:rPr>
          <w:bCs/>
          <w:u w:val="single"/>
          <w:lang w:eastAsia="en-US"/>
        </w:rPr>
        <w:t xml:space="preserve"> i </w:t>
      </w:r>
      <w:r w:rsidR="00124FE4">
        <w:rPr>
          <w:bCs/>
          <w:u w:val="single"/>
          <w:lang w:eastAsia="en-US"/>
        </w:rPr>
        <w:t>8</w:t>
      </w:r>
      <w:r w:rsidR="00400614" w:rsidRPr="00400614">
        <w:rPr>
          <w:bCs/>
          <w:u w:val="single"/>
          <w:lang w:eastAsia="en-US"/>
        </w:rPr>
        <w:t>:</w:t>
      </w:r>
    </w:p>
    <w:p w14:paraId="6E0ADA2A" w14:textId="16AEE31F" w:rsidR="00E52272" w:rsidRDefault="00E52272" w:rsidP="00BF1FFE">
      <w:pPr>
        <w:pStyle w:val="Akapitzlist"/>
        <w:numPr>
          <w:ilvl w:val="1"/>
          <w:numId w:val="22"/>
        </w:numPr>
        <w:tabs>
          <w:tab w:val="left" w:pos="0"/>
          <w:tab w:val="left" w:pos="142"/>
          <w:tab w:val="left" w:pos="426"/>
        </w:tabs>
        <w:spacing w:before="120" w:after="120"/>
        <w:ind w:left="0" w:firstLine="0"/>
        <w:contextualSpacing w:val="0"/>
        <w:jc w:val="both"/>
        <w:rPr>
          <w:bCs/>
          <w:lang w:eastAsia="ar-SA"/>
        </w:rPr>
      </w:pPr>
      <w:r w:rsidRPr="00E74F74">
        <w:rPr>
          <w:bCs/>
          <w:lang w:eastAsia="ar-SA"/>
        </w:rPr>
        <w:t>Oferowan</w:t>
      </w:r>
      <w:r>
        <w:rPr>
          <w:bCs/>
          <w:lang w:eastAsia="ar-SA"/>
        </w:rPr>
        <w:t>e</w:t>
      </w:r>
      <w:r w:rsidRPr="00E74F74">
        <w:rPr>
          <w:bCs/>
          <w:lang w:eastAsia="ar-SA"/>
        </w:rPr>
        <w:t xml:space="preserve"> przez Wykonawcę </w:t>
      </w:r>
      <w:r w:rsidR="0028036A">
        <w:rPr>
          <w:bCs/>
          <w:lang w:eastAsia="ar-SA"/>
        </w:rPr>
        <w:t>sprzęt i pomoce dydaktyczne</w:t>
      </w:r>
      <w:r>
        <w:rPr>
          <w:bCs/>
          <w:lang w:eastAsia="ar-SA"/>
        </w:rPr>
        <w:t xml:space="preserve"> powinny być produktami wysokiej jakości, </w:t>
      </w:r>
      <w:r w:rsidRPr="00E74F74">
        <w:rPr>
          <w:bCs/>
          <w:lang w:eastAsia="ar-SA"/>
        </w:rPr>
        <w:t>mus</w:t>
      </w:r>
      <w:r>
        <w:rPr>
          <w:bCs/>
          <w:lang w:eastAsia="ar-SA"/>
        </w:rPr>
        <w:t>zą</w:t>
      </w:r>
      <w:r w:rsidRPr="00E74F74">
        <w:rPr>
          <w:bCs/>
          <w:lang w:eastAsia="ar-SA"/>
        </w:rPr>
        <w:t xml:space="preserve"> być fabrycznie now</w:t>
      </w:r>
      <w:r>
        <w:rPr>
          <w:bCs/>
          <w:lang w:eastAsia="ar-SA"/>
        </w:rPr>
        <w:t>e</w:t>
      </w:r>
      <w:r w:rsidRPr="00E74F74">
        <w:rPr>
          <w:bCs/>
          <w:lang w:eastAsia="ar-SA"/>
        </w:rPr>
        <w:t>, nieużywan</w:t>
      </w:r>
      <w:r>
        <w:rPr>
          <w:bCs/>
          <w:lang w:eastAsia="ar-SA"/>
        </w:rPr>
        <w:t>e</w:t>
      </w:r>
      <w:r w:rsidRPr="00E74F74">
        <w:rPr>
          <w:bCs/>
          <w:lang w:eastAsia="ar-SA"/>
        </w:rPr>
        <w:t xml:space="preserve"> i woln</w:t>
      </w:r>
      <w:r>
        <w:rPr>
          <w:bCs/>
          <w:lang w:eastAsia="ar-SA"/>
        </w:rPr>
        <w:t>e od wad materiałowych i prawnych oraz muszą</w:t>
      </w:r>
      <w:r w:rsidRPr="00E74F74">
        <w:rPr>
          <w:bCs/>
          <w:lang w:eastAsia="ar-SA"/>
        </w:rPr>
        <w:t xml:space="preserve"> spełniać minimalne </w:t>
      </w:r>
      <w:r>
        <w:rPr>
          <w:bCs/>
          <w:lang w:eastAsia="ar-SA"/>
        </w:rPr>
        <w:t xml:space="preserve">wymagania w zakresie </w:t>
      </w:r>
      <w:r w:rsidRPr="00E74F74">
        <w:rPr>
          <w:bCs/>
          <w:lang w:eastAsia="ar-SA"/>
        </w:rPr>
        <w:t>parametr</w:t>
      </w:r>
      <w:r>
        <w:rPr>
          <w:bCs/>
          <w:lang w:eastAsia="ar-SA"/>
        </w:rPr>
        <w:t>ów</w:t>
      </w:r>
      <w:r w:rsidRPr="00E74F74">
        <w:rPr>
          <w:bCs/>
          <w:lang w:eastAsia="ar-SA"/>
        </w:rPr>
        <w:t xml:space="preserve"> techniczn</w:t>
      </w:r>
      <w:r>
        <w:rPr>
          <w:bCs/>
          <w:lang w:eastAsia="ar-SA"/>
        </w:rPr>
        <w:t>ych</w:t>
      </w:r>
      <w:r w:rsidRPr="00E74F74">
        <w:rPr>
          <w:bCs/>
          <w:lang w:eastAsia="ar-SA"/>
        </w:rPr>
        <w:t xml:space="preserve"> i jakościow</w:t>
      </w:r>
      <w:r>
        <w:rPr>
          <w:bCs/>
          <w:lang w:eastAsia="ar-SA"/>
        </w:rPr>
        <w:t>ych</w:t>
      </w:r>
      <w:r w:rsidRPr="00E74F74">
        <w:rPr>
          <w:bCs/>
          <w:lang w:eastAsia="ar-SA"/>
        </w:rPr>
        <w:t xml:space="preserve"> określon</w:t>
      </w:r>
      <w:r>
        <w:rPr>
          <w:bCs/>
          <w:lang w:eastAsia="ar-SA"/>
        </w:rPr>
        <w:t>ych</w:t>
      </w:r>
      <w:r w:rsidRPr="00E74F74">
        <w:rPr>
          <w:bCs/>
          <w:lang w:eastAsia="ar-SA"/>
        </w:rPr>
        <w:t xml:space="preserve"> w </w:t>
      </w:r>
      <w:r>
        <w:rPr>
          <w:bCs/>
          <w:lang w:eastAsia="ar-SA"/>
        </w:rPr>
        <w:t xml:space="preserve">tabeli z opisem w Formularzu ofertowym, odpowiednio dla </w:t>
      </w:r>
      <w:r w:rsidR="007C3154">
        <w:rPr>
          <w:bCs/>
          <w:lang w:eastAsia="ar-SA"/>
        </w:rPr>
        <w:t>danej Części</w:t>
      </w:r>
      <w:r w:rsidRPr="00E74F74">
        <w:rPr>
          <w:bCs/>
          <w:lang w:eastAsia="ar-SA"/>
        </w:rPr>
        <w:t>.</w:t>
      </w:r>
    </w:p>
    <w:p w14:paraId="6FF09B32" w14:textId="1D224403" w:rsidR="00022EBB" w:rsidRPr="00124FE4" w:rsidRDefault="00124FE4" w:rsidP="0028036A">
      <w:pPr>
        <w:pStyle w:val="Akapitzlist"/>
        <w:tabs>
          <w:tab w:val="left" w:pos="0"/>
          <w:tab w:val="left" w:pos="142"/>
          <w:tab w:val="left" w:pos="426"/>
        </w:tabs>
        <w:spacing w:before="120" w:after="120"/>
        <w:ind w:left="0"/>
        <w:contextualSpacing w:val="0"/>
        <w:jc w:val="both"/>
        <w:rPr>
          <w:bCs/>
          <w:color w:val="FF0000"/>
          <w:lang w:eastAsia="ar-SA"/>
        </w:rPr>
      </w:pPr>
      <w:r>
        <w:rPr>
          <w:b/>
          <w:bCs/>
          <w:lang w:eastAsia="ar-SA"/>
        </w:rPr>
        <w:t xml:space="preserve">Dot. tylko </w:t>
      </w:r>
      <w:r w:rsidR="0028036A" w:rsidRPr="0028036A">
        <w:rPr>
          <w:b/>
          <w:bCs/>
          <w:lang w:eastAsia="ar-SA"/>
        </w:rPr>
        <w:t>Częś</w:t>
      </w:r>
      <w:r>
        <w:rPr>
          <w:b/>
          <w:bCs/>
          <w:lang w:eastAsia="ar-SA"/>
        </w:rPr>
        <w:t>ci</w:t>
      </w:r>
      <w:r w:rsidR="0028036A" w:rsidRPr="0028036A">
        <w:rPr>
          <w:b/>
          <w:bCs/>
          <w:lang w:eastAsia="ar-SA"/>
        </w:rPr>
        <w:t xml:space="preserve"> 1:</w:t>
      </w:r>
      <w:r w:rsidR="0028036A">
        <w:rPr>
          <w:bCs/>
          <w:lang w:eastAsia="ar-SA"/>
        </w:rPr>
        <w:t xml:space="preserve"> </w:t>
      </w:r>
      <w:r w:rsidR="00F462A4" w:rsidRPr="00F462A4">
        <w:rPr>
          <w:bCs/>
          <w:lang w:eastAsia="ar-SA"/>
        </w:rPr>
        <w:t>Zamówienie obejmuje dostawę oraz montaż do ciągnika Ursus 4512.</w:t>
      </w:r>
    </w:p>
    <w:p w14:paraId="5D7AAC75" w14:textId="77777777" w:rsidR="00E52272" w:rsidRPr="003E23A9" w:rsidRDefault="00E52272" w:rsidP="00BF1FFE">
      <w:pPr>
        <w:pStyle w:val="Akapitzlist"/>
        <w:numPr>
          <w:ilvl w:val="1"/>
          <w:numId w:val="22"/>
        </w:numPr>
        <w:tabs>
          <w:tab w:val="left" w:pos="0"/>
          <w:tab w:val="left" w:pos="426"/>
        </w:tabs>
        <w:spacing w:after="120"/>
        <w:ind w:left="0" w:firstLine="0"/>
        <w:contextualSpacing w:val="0"/>
        <w:jc w:val="both"/>
        <w:rPr>
          <w:bCs/>
        </w:rPr>
      </w:pPr>
      <w:r w:rsidRPr="003E23A9">
        <w:rPr>
          <w:bCs/>
        </w:rPr>
        <w:t>Oferowan</w:t>
      </w:r>
      <w:r>
        <w:rPr>
          <w:bCs/>
        </w:rPr>
        <w:t xml:space="preserve">e </w:t>
      </w:r>
      <w:r w:rsidRPr="003D6ADE">
        <w:rPr>
          <w:bCs/>
          <w:lang w:eastAsia="ar-SA"/>
        </w:rPr>
        <w:t xml:space="preserve">pomoce dydaktyczne i sprzęt </w:t>
      </w:r>
      <w:r w:rsidRPr="003E23A9">
        <w:rPr>
          <w:bCs/>
        </w:rPr>
        <w:t>mus</w:t>
      </w:r>
      <w:r>
        <w:rPr>
          <w:bCs/>
        </w:rPr>
        <w:t>zą</w:t>
      </w:r>
      <w:r w:rsidRPr="003E23A9">
        <w:rPr>
          <w:bCs/>
        </w:rPr>
        <w:t xml:space="preserve"> pochodzić z oficjalnego kanału dystrybucji zgodnie z wymaganiami producentów.</w:t>
      </w:r>
    </w:p>
    <w:p w14:paraId="4636F2CC" w14:textId="77777777" w:rsidR="00E52272" w:rsidRPr="003E23A9" w:rsidRDefault="00E52272" w:rsidP="00BF1FFE">
      <w:pPr>
        <w:pStyle w:val="Akapitzlist"/>
        <w:numPr>
          <w:ilvl w:val="1"/>
          <w:numId w:val="22"/>
        </w:numPr>
        <w:tabs>
          <w:tab w:val="left" w:pos="0"/>
          <w:tab w:val="left" w:pos="426"/>
          <w:tab w:val="left" w:pos="567"/>
        </w:tabs>
        <w:spacing w:after="120"/>
        <w:ind w:left="0" w:firstLine="0"/>
        <w:contextualSpacing w:val="0"/>
        <w:jc w:val="both"/>
        <w:rPr>
          <w:bCs/>
        </w:rPr>
      </w:pPr>
      <w:r w:rsidRPr="003E23A9">
        <w:rPr>
          <w:bCs/>
        </w:rPr>
        <w:lastRenderedPageBreak/>
        <w:t>Wykonawca zobowiązuje się do wykonania przedmiotu zamówienia z należytą starannością, zgodnie z obowiązującymi normami i przepisami prawa, zasadami współczesnej wiedzy technicznej i uzgodnieniami dokonanymi w trakcie realizacji dostawy.</w:t>
      </w:r>
    </w:p>
    <w:p w14:paraId="450D6456" w14:textId="5F571747" w:rsidR="00E52272" w:rsidRPr="003E23A9" w:rsidRDefault="00E52272" w:rsidP="00BF1FFE">
      <w:pPr>
        <w:pStyle w:val="Akapitzlist"/>
        <w:numPr>
          <w:ilvl w:val="1"/>
          <w:numId w:val="22"/>
        </w:numPr>
        <w:tabs>
          <w:tab w:val="left" w:pos="0"/>
          <w:tab w:val="left" w:pos="426"/>
        </w:tabs>
        <w:spacing w:after="120"/>
        <w:ind w:left="0" w:firstLine="0"/>
        <w:contextualSpacing w:val="0"/>
        <w:jc w:val="both"/>
        <w:rPr>
          <w:bCs/>
        </w:rPr>
      </w:pPr>
      <w:r w:rsidRPr="003E23A9">
        <w:rPr>
          <w:bCs/>
        </w:rPr>
        <w:t xml:space="preserve">Po dostarczeniu do siedziby </w:t>
      </w:r>
      <w:r>
        <w:rPr>
          <w:bCs/>
        </w:rPr>
        <w:t>Zamawiającego</w:t>
      </w:r>
      <w:r w:rsidR="00022EBB">
        <w:rPr>
          <w:bCs/>
        </w:rPr>
        <w:t xml:space="preserve">, </w:t>
      </w:r>
      <w:r w:rsidR="0028036A">
        <w:rPr>
          <w:bCs/>
        </w:rPr>
        <w:t>sprzęt i pomoce dydaktyczne</w:t>
      </w:r>
      <w:r w:rsidR="00022EBB">
        <w:rPr>
          <w:bCs/>
        </w:rPr>
        <w:t xml:space="preserve"> </w:t>
      </w:r>
      <w:r w:rsidRPr="003E23A9">
        <w:rPr>
          <w:bCs/>
        </w:rPr>
        <w:t>powi</w:t>
      </w:r>
      <w:r>
        <w:rPr>
          <w:bCs/>
        </w:rPr>
        <w:t>nny</w:t>
      </w:r>
      <w:r w:rsidRPr="003E23A9">
        <w:rPr>
          <w:bCs/>
        </w:rPr>
        <w:t xml:space="preserve"> być gotow</w:t>
      </w:r>
      <w:r>
        <w:rPr>
          <w:bCs/>
        </w:rPr>
        <w:t>e</w:t>
      </w:r>
      <w:r w:rsidRPr="003E23A9">
        <w:rPr>
          <w:bCs/>
        </w:rPr>
        <w:t xml:space="preserve"> do poprawne</w:t>
      </w:r>
      <w:r w:rsidR="006D0263">
        <w:rPr>
          <w:bCs/>
        </w:rPr>
        <w:t>go</w:t>
      </w:r>
      <w:r w:rsidRPr="003E23A9">
        <w:rPr>
          <w:bCs/>
        </w:rPr>
        <w:t>, bez</w:t>
      </w:r>
      <w:r>
        <w:rPr>
          <w:bCs/>
        </w:rPr>
        <w:t>awaryjne</w:t>
      </w:r>
      <w:r w:rsidR="00022EBB">
        <w:rPr>
          <w:bCs/>
        </w:rPr>
        <w:t>go</w:t>
      </w:r>
      <w:r>
        <w:rPr>
          <w:bCs/>
        </w:rPr>
        <w:t xml:space="preserve"> </w:t>
      </w:r>
      <w:r w:rsidR="00022EBB">
        <w:rPr>
          <w:bCs/>
        </w:rPr>
        <w:t>użytkowania</w:t>
      </w:r>
      <w:r w:rsidRPr="003E23A9">
        <w:rPr>
          <w:bCs/>
        </w:rPr>
        <w:t xml:space="preserve"> w zakresie wszystkich składowych elementów i funkcji, zgodnie z opisem tych elementów w załączniku nr 1</w:t>
      </w:r>
      <w:r w:rsidR="00010D4B">
        <w:rPr>
          <w:bCs/>
        </w:rPr>
        <w:t xml:space="preserve"> do S</w:t>
      </w:r>
      <w:r>
        <w:rPr>
          <w:bCs/>
        </w:rPr>
        <w:t>WZ dla danej</w:t>
      </w:r>
      <w:r w:rsidRPr="003E23A9">
        <w:rPr>
          <w:bCs/>
        </w:rPr>
        <w:t xml:space="preserve">. Niedopuszczalne jest, aby dla zapewnienia prawidłowej pracy </w:t>
      </w:r>
      <w:r>
        <w:rPr>
          <w:bCs/>
        </w:rPr>
        <w:t>lub korzystania z</w:t>
      </w:r>
      <w:r w:rsidR="0028036A">
        <w:rPr>
          <w:bCs/>
          <w:lang w:eastAsia="ar-SA"/>
        </w:rPr>
        <w:t>e sprzętu lub pomocy dydaktycznych</w:t>
      </w:r>
      <w:r>
        <w:rPr>
          <w:bCs/>
          <w:lang w:eastAsia="ar-SA"/>
        </w:rPr>
        <w:t>,</w:t>
      </w:r>
      <w:r w:rsidRPr="003D6ADE">
        <w:rPr>
          <w:bCs/>
          <w:lang w:eastAsia="ar-SA"/>
        </w:rPr>
        <w:t xml:space="preserve"> </w:t>
      </w:r>
      <w:r w:rsidRPr="003E23A9">
        <w:rPr>
          <w:bCs/>
        </w:rPr>
        <w:t>konieczne było instalowanie dodatkowych elementów (urządzeń</w:t>
      </w:r>
      <w:r>
        <w:rPr>
          <w:bCs/>
        </w:rPr>
        <w:t xml:space="preserve">, części, komponentów) </w:t>
      </w:r>
      <w:r w:rsidRPr="003E23A9">
        <w:rPr>
          <w:bCs/>
        </w:rPr>
        <w:t xml:space="preserve">w późniejszym czasie, </w:t>
      </w:r>
      <w:r>
        <w:rPr>
          <w:bCs/>
        </w:rPr>
        <w:t>szczególnie za dodatkową opłatą</w:t>
      </w:r>
      <w:r w:rsidR="0028036A">
        <w:rPr>
          <w:bCs/>
        </w:rPr>
        <w:t xml:space="preserve"> (nie dotyczy materiałów zużywalnych).</w:t>
      </w:r>
    </w:p>
    <w:p w14:paraId="5E641749" w14:textId="517BAF93" w:rsidR="00400614" w:rsidRPr="00E52272" w:rsidRDefault="00E52272" w:rsidP="00BF1FFE">
      <w:pPr>
        <w:pStyle w:val="Akapitzlist"/>
        <w:numPr>
          <w:ilvl w:val="1"/>
          <w:numId w:val="22"/>
        </w:numPr>
        <w:tabs>
          <w:tab w:val="left" w:pos="426"/>
        </w:tabs>
        <w:ind w:left="0" w:firstLine="0"/>
        <w:jc w:val="both"/>
      </w:pPr>
      <w:r>
        <w:t xml:space="preserve"> Wszystkie oferowane </w:t>
      </w:r>
      <w:r w:rsidR="0028036A">
        <w:t>sprzę</w:t>
      </w:r>
      <w:r w:rsidR="007C3154">
        <w:t>ty i</w:t>
      </w:r>
      <w:r w:rsidR="0028036A">
        <w:t xml:space="preserve"> pomoce dydaktyczne</w:t>
      </w:r>
      <w:r w:rsidRPr="003D6ADE">
        <w:t xml:space="preserve"> </w:t>
      </w:r>
      <w:r>
        <w:t>muszą by</w:t>
      </w:r>
      <w:r w:rsidR="0028036A">
        <w:t xml:space="preserve">ć oznaczone znakiem CE, (jeżeli </w:t>
      </w:r>
      <w:r>
        <w:t>dotyczy).</w:t>
      </w:r>
    </w:p>
    <w:p w14:paraId="288F05BF" w14:textId="27E68901" w:rsidR="00A45CBD" w:rsidRPr="00A45CBD" w:rsidRDefault="00E52272" w:rsidP="00451299">
      <w:pPr>
        <w:widowControl w:val="0"/>
        <w:tabs>
          <w:tab w:val="left" w:pos="1843"/>
        </w:tabs>
        <w:suppressAutoHyphens/>
        <w:autoSpaceDE w:val="0"/>
        <w:spacing w:before="120" w:after="120"/>
        <w:jc w:val="both"/>
        <w:rPr>
          <w:bCs/>
          <w:u w:val="single"/>
          <w:lang w:eastAsia="en-US"/>
        </w:rPr>
      </w:pPr>
      <w:r>
        <w:rPr>
          <w:bCs/>
          <w:u w:val="single"/>
          <w:lang w:eastAsia="en-US"/>
        </w:rPr>
        <w:t xml:space="preserve">B. </w:t>
      </w:r>
      <w:r w:rsidR="007C3154">
        <w:rPr>
          <w:bCs/>
          <w:u w:val="single"/>
          <w:lang w:eastAsia="en-US"/>
        </w:rPr>
        <w:t xml:space="preserve">Część </w:t>
      </w:r>
      <w:r w:rsidR="00124FE4">
        <w:rPr>
          <w:bCs/>
          <w:u w:val="single"/>
          <w:lang w:eastAsia="en-US"/>
        </w:rPr>
        <w:t>4-7</w:t>
      </w:r>
      <w:r w:rsidR="00A45CBD" w:rsidRPr="00A45CBD">
        <w:rPr>
          <w:bCs/>
          <w:u w:val="single"/>
          <w:lang w:eastAsia="en-US"/>
        </w:rPr>
        <w:t>:</w:t>
      </w:r>
    </w:p>
    <w:p w14:paraId="461BE306" w14:textId="1E14A4D5" w:rsidR="007C3154" w:rsidRPr="007C3154" w:rsidRDefault="00A45CBD" w:rsidP="007C3154">
      <w:pPr>
        <w:widowControl w:val="0"/>
        <w:tabs>
          <w:tab w:val="left" w:pos="426"/>
        </w:tabs>
        <w:suppressAutoHyphens/>
        <w:autoSpaceDE w:val="0"/>
        <w:spacing w:before="120" w:after="120"/>
        <w:jc w:val="both"/>
        <w:rPr>
          <w:bCs/>
          <w:lang w:eastAsia="en-US"/>
        </w:rPr>
      </w:pPr>
      <w:r>
        <w:rPr>
          <w:bCs/>
          <w:lang w:eastAsia="en-US"/>
        </w:rPr>
        <w:t>1.1</w:t>
      </w:r>
      <w:r w:rsidRPr="00A45CBD">
        <w:rPr>
          <w:bCs/>
          <w:lang w:eastAsia="en-US"/>
        </w:rPr>
        <w:t>.</w:t>
      </w:r>
      <w:r w:rsidRPr="00A45CBD">
        <w:rPr>
          <w:bCs/>
          <w:lang w:eastAsia="en-US"/>
        </w:rPr>
        <w:tab/>
        <w:t xml:space="preserve"> </w:t>
      </w:r>
      <w:r w:rsidR="007C3154" w:rsidRPr="007C3154">
        <w:rPr>
          <w:bCs/>
          <w:lang w:eastAsia="en-US"/>
        </w:rPr>
        <w:t>Oferowany przez Wykonawcę</w:t>
      </w:r>
      <w:r w:rsidR="008A48AE">
        <w:rPr>
          <w:bCs/>
          <w:lang w:eastAsia="en-US"/>
        </w:rPr>
        <w:t xml:space="preserve"> urządzenia,</w:t>
      </w:r>
      <w:r w:rsidR="007C3154" w:rsidRPr="007C3154">
        <w:rPr>
          <w:bCs/>
          <w:lang w:eastAsia="en-US"/>
        </w:rPr>
        <w:t xml:space="preserve"> sprzęt komputerowy i oprogramowanie powinny być produktami wysokiej, jakości, muszą być fabrycznie nowe, nieużywane i wolne od wad materiałowych i prawnych oraz muszą spełniać minimalne wymagania w zakresie parametrów technicznych i jakościowych określonych w tabeli z opisem w Formularzu ofertowym, odpowiednio dla Części </w:t>
      </w:r>
      <w:r w:rsidR="00F462A4">
        <w:rPr>
          <w:bCs/>
          <w:lang w:eastAsia="en-US"/>
        </w:rPr>
        <w:t>4-7</w:t>
      </w:r>
      <w:r w:rsidR="007C3154">
        <w:rPr>
          <w:bCs/>
          <w:lang w:eastAsia="en-US"/>
        </w:rPr>
        <w:t>.</w:t>
      </w:r>
    </w:p>
    <w:p w14:paraId="36E149C0" w14:textId="1645195A" w:rsidR="007C3154" w:rsidRPr="007C3154" w:rsidRDefault="007C3154" w:rsidP="007C3154">
      <w:pPr>
        <w:widowControl w:val="0"/>
        <w:tabs>
          <w:tab w:val="left" w:pos="426"/>
        </w:tabs>
        <w:suppressAutoHyphens/>
        <w:autoSpaceDE w:val="0"/>
        <w:spacing w:before="120" w:after="120"/>
        <w:jc w:val="both"/>
        <w:rPr>
          <w:bCs/>
          <w:lang w:eastAsia="en-US"/>
        </w:rPr>
      </w:pPr>
      <w:r>
        <w:rPr>
          <w:bCs/>
          <w:lang w:eastAsia="en-US"/>
        </w:rPr>
        <w:t>1.2</w:t>
      </w:r>
      <w:r w:rsidRPr="007C3154">
        <w:rPr>
          <w:bCs/>
          <w:lang w:eastAsia="en-US"/>
        </w:rPr>
        <w:t>.</w:t>
      </w:r>
      <w:r w:rsidRPr="007C3154">
        <w:rPr>
          <w:bCs/>
          <w:lang w:eastAsia="en-US"/>
        </w:rPr>
        <w:tab/>
        <w:t>Oferowan</w:t>
      </w:r>
      <w:r w:rsidR="008A48AE">
        <w:rPr>
          <w:bCs/>
          <w:lang w:eastAsia="en-US"/>
        </w:rPr>
        <w:t>e urządzenia,</w:t>
      </w:r>
      <w:r w:rsidRPr="007C3154">
        <w:rPr>
          <w:bCs/>
          <w:lang w:eastAsia="en-US"/>
        </w:rPr>
        <w:t xml:space="preserve"> sprzęt komputerowy i oprogramowanie muszą pochodzić z oficjalnego kanału dystrybucji zgodnie z wymaganiami producentów.</w:t>
      </w:r>
    </w:p>
    <w:p w14:paraId="7BD72C27" w14:textId="4451BE78" w:rsidR="007C3154" w:rsidRPr="007C3154" w:rsidRDefault="007C3154" w:rsidP="007C3154">
      <w:pPr>
        <w:widowControl w:val="0"/>
        <w:tabs>
          <w:tab w:val="left" w:pos="426"/>
        </w:tabs>
        <w:suppressAutoHyphens/>
        <w:autoSpaceDE w:val="0"/>
        <w:spacing w:before="120" w:after="120"/>
        <w:jc w:val="both"/>
        <w:rPr>
          <w:bCs/>
          <w:lang w:eastAsia="en-US"/>
        </w:rPr>
      </w:pPr>
      <w:r w:rsidRPr="007C3154">
        <w:rPr>
          <w:bCs/>
          <w:lang w:eastAsia="en-US"/>
        </w:rPr>
        <w:t>1.</w:t>
      </w:r>
      <w:r>
        <w:rPr>
          <w:bCs/>
          <w:lang w:eastAsia="en-US"/>
        </w:rPr>
        <w:t>3</w:t>
      </w:r>
      <w:r w:rsidRPr="007C3154">
        <w:rPr>
          <w:bCs/>
          <w:lang w:eastAsia="en-US"/>
        </w:rPr>
        <w:t>.</w:t>
      </w:r>
      <w:r w:rsidRPr="007C3154">
        <w:rPr>
          <w:bCs/>
          <w:lang w:eastAsia="en-US"/>
        </w:rPr>
        <w:tab/>
        <w:t>Wykonawca zobowiązuje się do wykonania przedmiotu zamówienia z należytą starannością, zgodnie z obowiązującymi normami i przepisami prawa, zasadami współczesnej wiedzy technicznej i uzgodnieniami dokonanymi w trakcie realizacji dostawy.</w:t>
      </w:r>
    </w:p>
    <w:p w14:paraId="08C5D978" w14:textId="470A1284" w:rsidR="007C3154" w:rsidRPr="007C3154" w:rsidRDefault="007C3154" w:rsidP="007C3154">
      <w:pPr>
        <w:widowControl w:val="0"/>
        <w:tabs>
          <w:tab w:val="left" w:pos="426"/>
        </w:tabs>
        <w:suppressAutoHyphens/>
        <w:autoSpaceDE w:val="0"/>
        <w:spacing w:before="120" w:after="120"/>
        <w:jc w:val="both"/>
        <w:rPr>
          <w:bCs/>
          <w:lang w:eastAsia="en-US"/>
        </w:rPr>
      </w:pPr>
      <w:r w:rsidRPr="007C3154">
        <w:rPr>
          <w:bCs/>
          <w:lang w:eastAsia="en-US"/>
        </w:rPr>
        <w:t>1.</w:t>
      </w:r>
      <w:r>
        <w:rPr>
          <w:bCs/>
          <w:lang w:eastAsia="en-US"/>
        </w:rPr>
        <w:t>4</w:t>
      </w:r>
      <w:r w:rsidRPr="007C3154">
        <w:rPr>
          <w:bCs/>
          <w:lang w:eastAsia="en-US"/>
        </w:rPr>
        <w:t>.</w:t>
      </w:r>
      <w:r w:rsidRPr="007C3154">
        <w:rPr>
          <w:bCs/>
          <w:lang w:eastAsia="en-US"/>
        </w:rPr>
        <w:tab/>
        <w:t xml:space="preserve"> Wraz z każdym egzemplarzem sprzętu komputerowego i oprogramowania Wykonawca dostarczy:</w:t>
      </w:r>
    </w:p>
    <w:p w14:paraId="29348977" w14:textId="77777777" w:rsidR="007C3154" w:rsidRPr="007C3154" w:rsidRDefault="007C3154" w:rsidP="007C3154">
      <w:pPr>
        <w:widowControl w:val="0"/>
        <w:tabs>
          <w:tab w:val="left" w:pos="426"/>
        </w:tabs>
        <w:suppressAutoHyphens/>
        <w:autoSpaceDE w:val="0"/>
        <w:spacing w:before="120" w:after="120"/>
        <w:jc w:val="both"/>
        <w:rPr>
          <w:bCs/>
          <w:lang w:eastAsia="en-US"/>
        </w:rPr>
      </w:pPr>
      <w:r w:rsidRPr="007C3154">
        <w:rPr>
          <w:bCs/>
          <w:lang w:eastAsia="en-US"/>
        </w:rPr>
        <w:t>a)</w:t>
      </w:r>
      <w:r w:rsidRPr="007C3154">
        <w:rPr>
          <w:bCs/>
          <w:lang w:eastAsia="en-US"/>
        </w:rPr>
        <w:tab/>
        <w:t>instrukcje używania w języku polskim lub z tłumaczeniem na j. polski,</w:t>
      </w:r>
    </w:p>
    <w:p w14:paraId="5F8A6EE6" w14:textId="77777777" w:rsidR="007C3154" w:rsidRPr="007C3154" w:rsidRDefault="007C3154" w:rsidP="007C3154">
      <w:pPr>
        <w:widowControl w:val="0"/>
        <w:tabs>
          <w:tab w:val="left" w:pos="426"/>
        </w:tabs>
        <w:suppressAutoHyphens/>
        <w:autoSpaceDE w:val="0"/>
        <w:spacing w:before="120" w:after="120"/>
        <w:jc w:val="both"/>
        <w:rPr>
          <w:bCs/>
          <w:lang w:eastAsia="en-US"/>
        </w:rPr>
      </w:pPr>
      <w:r w:rsidRPr="007C3154">
        <w:rPr>
          <w:bCs/>
          <w:lang w:eastAsia="en-US"/>
        </w:rPr>
        <w:t>b)</w:t>
      </w:r>
      <w:r w:rsidRPr="007C3154">
        <w:rPr>
          <w:bCs/>
          <w:lang w:eastAsia="en-US"/>
        </w:rPr>
        <w:tab/>
        <w:t>nośniki, na których utrwalono oprogramowanie, (jeżeli dotyczy),</w:t>
      </w:r>
    </w:p>
    <w:p w14:paraId="5CCD5122" w14:textId="77777777" w:rsidR="007C3154" w:rsidRPr="007C3154" w:rsidRDefault="007C3154" w:rsidP="007C3154">
      <w:pPr>
        <w:widowControl w:val="0"/>
        <w:tabs>
          <w:tab w:val="left" w:pos="426"/>
        </w:tabs>
        <w:suppressAutoHyphens/>
        <w:autoSpaceDE w:val="0"/>
        <w:spacing w:before="120" w:after="120"/>
        <w:jc w:val="both"/>
        <w:rPr>
          <w:bCs/>
          <w:lang w:eastAsia="en-US"/>
        </w:rPr>
      </w:pPr>
      <w:r w:rsidRPr="007C3154">
        <w:rPr>
          <w:bCs/>
          <w:lang w:eastAsia="en-US"/>
        </w:rPr>
        <w:t>c)</w:t>
      </w:r>
      <w:r w:rsidRPr="007C3154">
        <w:rPr>
          <w:bCs/>
          <w:lang w:eastAsia="en-US"/>
        </w:rPr>
        <w:tab/>
        <w:t>licencje do oprogramowania - jeśli są wymagane.</w:t>
      </w:r>
    </w:p>
    <w:p w14:paraId="4BAE6E8D" w14:textId="5BD6F1FA" w:rsidR="007C3154" w:rsidRPr="007C3154" w:rsidRDefault="007C3154" w:rsidP="007C3154">
      <w:pPr>
        <w:widowControl w:val="0"/>
        <w:tabs>
          <w:tab w:val="left" w:pos="426"/>
        </w:tabs>
        <w:suppressAutoHyphens/>
        <w:autoSpaceDE w:val="0"/>
        <w:spacing w:before="120" w:after="120"/>
        <w:jc w:val="both"/>
        <w:rPr>
          <w:bCs/>
          <w:lang w:eastAsia="en-US"/>
        </w:rPr>
      </w:pPr>
      <w:r w:rsidRPr="007C3154">
        <w:rPr>
          <w:bCs/>
          <w:lang w:eastAsia="en-US"/>
        </w:rPr>
        <w:t>1.</w:t>
      </w:r>
      <w:r>
        <w:rPr>
          <w:bCs/>
          <w:lang w:eastAsia="en-US"/>
        </w:rPr>
        <w:t>5</w:t>
      </w:r>
      <w:r w:rsidRPr="007C3154">
        <w:rPr>
          <w:bCs/>
          <w:lang w:eastAsia="en-US"/>
        </w:rPr>
        <w:t>.</w:t>
      </w:r>
      <w:r w:rsidRPr="007C3154">
        <w:rPr>
          <w:bCs/>
          <w:lang w:eastAsia="en-US"/>
        </w:rPr>
        <w:tab/>
        <w:t xml:space="preserve">Po dostarczeniu do siedziby Zamawiającego, </w:t>
      </w:r>
      <w:r w:rsidR="008A48AE">
        <w:rPr>
          <w:bCs/>
          <w:lang w:eastAsia="en-US"/>
        </w:rPr>
        <w:t xml:space="preserve">urządzenia, </w:t>
      </w:r>
      <w:r w:rsidRPr="007C3154">
        <w:rPr>
          <w:bCs/>
          <w:lang w:eastAsia="en-US"/>
        </w:rPr>
        <w:t>sprzęt komputerowy i oprogramowanie powinny być gotowe do poprawnej, bezawaryjnej pracy w zakresie wszystkich składowych elementów i funkcji, zgodnie z opisem tych elementów w załączniku nr 1 do SIWZ odpowiednio dla danej Części. Niedopuszczalne jest, aby dla zapewnienia prawidłowej pracy sprzętu komputerowego lub oprogramowania konieczne było instalowanie dodatkowych elementów (urządzeń), oprogramowania, w późniejszym czasie, szczególnie za dodatkową opłatą (nie dotyczy materiałów zużywalnych).</w:t>
      </w:r>
    </w:p>
    <w:p w14:paraId="7DD3F1F5" w14:textId="5A6E3854" w:rsidR="007C3154" w:rsidRPr="007C3154" w:rsidRDefault="007C3154" w:rsidP="007C3154">
      <w:pPr>
        <w:widowControl w:val="0"/>
        <w:tabs>
          <w:tab w:val="left" w:pos="426"/>
        </w:tabs>
        <w:suppressAutoHyphens/>
        <w:autoSpaceDE w:val="0"/>
        <w:spacing w:before="120" w:after="120"/>
        <w:jc w:val="both"/>
        <w:rPr>
          <w:bCs/>
          <w:lang w:eastAsia="en-US"/>
        </w:rPr>
      </w:pPr>
      <w:r w:rsidRPr="007C3154">
        <w:rPr>
          <w:bCs/>
          <w:lang w:eastAsia="en-US"/>
        </w:rPr>
        <w:t>1.</w:t>
      </w:r>
      <w:r>
        <w:rPr>
          <w:bCs/>
          <w:lang w:eastAsia="en-US"/>
        </w:rPr>
        <w:t>6</w:t>
      </w:r>
      <w:r w:rsidRPr="007C3154">
        <w:rPr>
          <w:bCs/>
          <w:lang w:eastAsia="en-US"/>
        </w:rPr>
        <w:t>.</w:t>
      </w:r>
      <w:r w:rsidRPr="007C3154">
        <w:rPr>
          <w:bCs/>
          <w:lang w:eastAsia="en-US"/>
        </w:rPr>
        <w:tab/>
        <w:t>Dostarczon</w:t>
      </w:r>
      <w:r w:rsidR="008A48AE">
        <w:rPr>
          <w:bCs/>
          <w:lang w:eastAsia="en-US"/>
        </w:rPr>
        <w:t>e urządzenia,</w:t>
      </w:r>
      <w:r w:rsidRPr="007C3154">
        <w:rPr>
          <w:bCs/>
          <w:lang w:eastAsia="en-US"/>
        </w:rPr>
        <w:t xml:space="preserve"> sprzęt komputerowy musi być dostosowany do użytkowania z wykorzystaniem napięcia sieciowego w Polsce.</w:t>
      </w:r>
    </w:p>
    <w:p w14:paraId="4B9605B2" w14:textId="77777777" w:rsidR="007C3154" w:rsidRDefault="007C3154" w:rsidP="007C3154">
      <w:pPr>
        <w:widowControl w:val="0"/>
        <w:tabs>
          <w:tab w:val="left" w:pos="426"/>
        </w:tabs>
        <w:suppressAutoHyphens/>
        <w:autoSpaceDE w:val="0"/>
        <w:spacing w:before="120" w:after="120"/>
        <w:jc w:val="both"/>
        <w:rPr>
          <w:bCs/>
          <w:lang w:eastAsia="en-US"/>
        </w:rPr>
      </w:pPr>
      <w:r w:rsidRPr="007C3154">
        <w:rPr>
          <w:bCs/>
          <w:lang w:eastAsia="en-US"/>
        </w:rPr>
        <w:t>1.</w:t>
      </w:r>
      <w:r>
        <w:rPr>
          <w:bCs/>
          <w:lang w:eastAsia="en-US"/>
        </w:rPr>
        <w:t>7</w:t>
      </w:r>
      <w:r w:rsidRPr="007C3154">
        <w:rPr>
          <w:bCs/>
          <w:lang w:eastAsia="en-US"/>
        </w:rPr>
        <w:t>.</w:t>
      </w:r>
      <w:r w:rsidRPr="007C3154">
        <w:rPr>
          <w:bCs/>
          <w:lang w:eastAsia="en-US"/>
        </w:rPr>
        <w:tab/>
        <w:t xml:space="preserve"> Wszystkie oferowane sprzęty muszą być oznaczone znakiem CE, (jeżeli dotyczy).</w:t>
      </w:r>
    </w:p>
    <w:p w14:paraId="18284FC3" w14:textId="77777777" w:rsidR="00A45CBD" w:rsidRPr="008F3C4C" w:rsidRDefault="00A45CBD" w:rsidP="00A45CBD">
      <w:pPr>
        <w:widowControl w:val="0"/>
        <w:tabs>
          <w:tab w:val="left" w:pos="1843"/>
        </w:tabs>
        <w:suppressAutoHyphens/>
        <w:autoSpaceDE w:val="0"/>
        <w:spacing w:before="120" w:after="120"/>
        <w:jc w:val="both"/>
        <w:rPr>
          <w:bCs/>
          <w:lang w:eastAsia="en-US"/>
        </w:rPr>
      </w:pPr>
    </w:p>
    <w:p w14:paraId="72966D8C" w14:textId="0204F014" w:rsidR="008F3C4C" w:rsidRPr="006160E4" w:rsidRDefault="008F3C4C" w:rsidP="00451299">
      <w:pPr>
        <w:widowControl w:val="0"/>
        <w:tabs>
          <w:tab w:val="left" w:pos="284"/>
        </w:tabs>
        <w:suppressAutoHyphens/>
        <w:autoSpaceDE w:val="0"/>
        <w:spacing w:before="120" w:after="120"/>
        <w:jc w:val="both"/>
        <w:rPr>
          <w:bCs/>
          <w:u w:val="single"/>
          <w:lang w:eastAsia="en-US"/>
        </w:rPr>
      </w:pPr>
      <w:r w:rsidRPr="006160E4">
        <w:rPr>
          <w:bCs/>
          <w:u w:val="single"/>
          <w:lang w:eastAsia="en-US"/>
        </w:rPr>
        <w:t>2.</w:t>
      </w:r>
      <w:r w:rsidRPr="006160E4">
        <w:rPr>
          <w:bCs/>
          <w:u w:val="single"/>
          <w:lang w:eastAsia="en-US"/>
        </w:rPr>
        <w:tab/>
        <w:t xml:space="preserve">Warunki dotyczące </w:t>
      </w:r>
      <w:r w:rsidR="006160E4" w:rsidRPr="006160E4">
        <w:rPr>
          <w:bCs/>
          <w:u w:val="single"/>
          <w:lang w:eastAsia="en-US"/>
        </w:rPr>
        <w:t>gwarancji</w:t>
      </w:r>
      <w:r w:rsidRPr="006160E4">
        <w:rPr>
          <w:bCs/>
          <w:u w:val="single"/>
          <w:lang w:eastAsia="en-US"/>
        </w:rPr>
        <w:t>:</w:t>
      </w:r>
    </w:p>
    <w:p w14:paraId="127AEF1C" w14:textId="3257F057" w:rsidR="006160E4" w:rsidRPr="00010D4B" w:rsidRDefault="00010D4B" w:rsidP="00451299">
      <w:pPr>
        <w:widowControl w:val="0"/>
        <w:tabs>
          <w:tab w:val="left" w:pos="1843"/>
        </w:tabs>
        <w:suppressAutoHyphens/>
        <w:autoSpaceDE w:val="0"/>
        <w:spacing w:before="120" w:after="120"/>
        <w:jc w:val="both"/>
        <w:rPr>
          <w:bCs/>
          <w:u w:val="single"/>
          <w:lang w:eastAsia="en-US"/>
        </w:rPr>
      </w:pPr>
      <w:r w:rsidRPr="00010D4B">
        <w:rPr>
          <w:bCs/>
          <w:u w:val="single"/>
          <w:lang w:eastAsia="en-US"/>
        </w:rPr>
        <w:t xml:space="preserve">A. Warunki dotyczące serwisu gwarancyjnego dla </w:t>
      </w:r>
      <w:r w:rsidR="007C3154" w:rsidRPr="007C3154">
        <w:rPr>
          <w:bCs/>
          <w:u w:val="single"/>
          <w:lang w:eastAsia="en-US"/>
        </w:rPr>
        <w:t>Część 1-</w:t>
      </w:r>
      <w:r w:rsidR="00124FE4">
        <w:rPr>
          <w:bCs/>
          <w:u w:val="single"/>
          <w:lang w:eastAsia="en-US"/>
        </w:rPr>
        <w:t>3</w:t>
      </w:r>
      <w:r w:rsidR="007C3154" w:rsidRPr="007C3154">
        <w:rPr>
          <w:bCs/>
          <w:u w:val="single"/>
          <w:lang w:eastAsia="en-US"/>
        </w:rPr>
        <w:t xml:space="preserve"> i </w:t>
      </w:r>
      <w:r w:rsidR="00124FE4">
        <w:rPr>
          <w:bCs/>
          <w:u w:val="single"/>
          <w:lang w:eastAsia="en-US"/>
        </w:rPr>
        <w:t>8</w:t>
      </w:r>
    </w:p>
    <w:p w14:paraId="7C565150" w14:textId="77777777" w:rsidR="00010D4B" w:rsidRPr="00010D4B" w:rsidRDefault="00010D4B" w:rsidP="00010D4B">
      <w:pPr>
        <w:widowControl w:val="0"/>
        <w:tabs>
          <w:tab w:val="left" w:pos="1843"/>
        </w:tabs>
        <w:suppressAutoHyphens/>
        <w:autoSpaceDE w:val="0"/>
        <w:spacing w:before="120" w:after="120"/>
        <w:jc w:val="both"/>
        <w:rPr>
          <w:bCs/>
          <w:lang w:eastAsia="en-US"/>
        </w:rPr>
      </w:pPr>
      <w:r w:rsidRPr="00010D4B">
        <w:rPr>
          <w:bCs/>
          <w:lang w:eastAsia="en-US"/>
        </w:rPr>
        <w:t>2.1. Oferowane pomoce dydaktyczne i sprzęt muszą być objęte gwarancją na okres zależny od typu produktu przedstawionego w tabeli z opisem w Formularzu ofertowym, odpowiednio dla danej Części. Okres gwarancji będzie liczony od daty podpisania protokołu odbioru odpowiednio dla danej części.</w:t>
      </w:r>
    </w:p>
    <w:p w14:paraId="167A5211" w14:textId="1FDA8325" w:rsidR="00010D4B" w:rsidRPr="00010D4B" w:rsidRDefault="00010D4B" w:rsidP="00010D4B">
      <w:pPr>
        <w:widowControl w:val="0"/>
        <w:tabs>
          <w:tab w:val="left" w:pos="426"/>
        </w:tabs>
        <w:suppressAutoHyphens/>
        <w:autoSpaceDE w:val="0"/>
        <w:spacing w:before="120" w:after="120"/>
        <w:jc w:val="both"/>
        <w:rPr>
          <w:bCs/>
          <w:lang w:eastAsia="en-US"/>
        </w:rPr>
      </w:pPr>
      <w:r>
        <w:rPr>
          <w:bCs/>
          <w:lang w:eastAsia="en-US"/>
        </w:rPr>
        <w:t>2.2.</w:t>
      </w:r>
      <w:r>
        <w:rPr>
          <w:bCs/>
          <w:lang w:eastAsia="en-US"/>
        </w:rPr>
        <w:tab/>
      </w:r>
      <w:r w:rsidRPr="00010D4B">
        <w:rPr>
          <w:bCs/>
          <w:lang w:eastAsia="en-US"/>
        </w:rPr>
        <w:t>Wymagane minimalne okresy gwarancji:</w:t>
      </w:r>
    </w:p>
    <w:p w14:paraId="6DAB0E25" w14:textId="1041639A" w:rsidR="00010D4B" w:rsidRPr="00F26603" w:rsidRDefault="00010D4B" w:rsidP="00010D4B">
      <w:pPr>
        <w:widowControl w:val="0"/>
        <w:tabs>
          <w:tab w:val="left" w:pos="1843"/>
        </w:tabs>
        <w:suppressAutoHyphens/>
        <w:autoSpaceDE w:val="0"/>
        <w:spacing w:before="120" w:after="120"/>
        <w:jc w:val="both"/>
        <w:rPr>
          <w:bCs/>
          <w:lang w:eastAsia="en-US"/>
        </w:rPr>
      </w:pPr>
      <w:r w:rsidRPr="00F26603">
        <w:rPr>
          <w:bCs/>
          <w:lang w:eastAsia="en-US"/>
        </w:rPr>
        <w:lastRenderedPageBreak/>
        <w:t>Część 1</w:t>
      </w:r>
      <w:r w:rsidR="007C3154" w:rsidRPr="00F26603">
        <w:rPr>
          <w:bCs/>
          <w:lang w:eastAsia="en-US"/>
        </w:rPr>
        <w:t xml:space="preserve"> </w:t>
      </w:r>
      <w:r w:rsidRPr="00F26603">
        <w:rPr>
          <w:bCs/>
          <w:lang w:eastAsia="en-US"/>
        </w:rPr>
        <w:t xml:space="preserve">– min. </w:t>
      </w:r>
      <w:r w:rsidR="00F462A4" w:rsidRPr="00F26603">
        <w:rPr>
          <w:bCs/>
          <w:lang w:eastAsia="en-US"/>
        </w:rPr>
        <w:t>12</w:t>
      </w:r>
      <w:r w:rsidR="007C3154" w:rsidRPr="00F26603">
        <w:rPr>
          <w:bCs/>
          <w:lang w:eastAsia="en-US"/>
        </w:rPr>
        <w:t xml:space="preserve"> miesi</w:t>
      </w:r>
      <w:r w:rsidR="00F462A4" w:rsidRPr="00F26603">
        <w:rPr>
          <w:bCs/>
          <w:lang w:eastAsia="en-US"/>
        </w:rPr>
        <w:t>ęcy</w:t>
      </w:r>
    </w:p>
    <w:p w14:paraId="78E12B58" w14:textId="126AEBA9" w:rsidR="007C3154" w:rsidRPr="00F26603" w:rsidRDefault="007C3154" w:rsidP="00010D4B">
      <w:pPr>
        <w:widowControl w:val="0"/>
        <w:tabs>
          <w:tab w:val="left" w:pos="1843"/>
        </w:tabs>
        <w:suppressAutoHyphens/>
        <w:autoSpaceDE w:val="0"/>
        <w:spacing w:before="120" w:after="120"/>
        <w:jc w:val="both"/>
        <w:rPr>
          <w:bCs/>
          <w:lang w:eastAsia="en-US"/>
        </w:rPr>
      </w:pPr>
      <w:r w:rsidRPr="00F26603">
        <w:rPr>
          <w:bCs/>
          <w:lang w:eastAsia="en-US"/>
        </w:rPr>
        <w:t xml:space="preserve">Część 2 – min. </w:t>
      </w:r>
      <w:r w:rsidR="00F462A4" w:rsidRPr="00F26603">
        <w:rPr>
          <w:bCs/>
          <w:lang w:eastAsia="en-US"/>
        </w:rPr>
        <w:t>12</w:t>
      </w:r>
      <w:r w:rsidR="00006AD2" w:rsidRPr="00F26603">
        <w:rPr>
          <w:bCs/>
          <w:lang w:eastAsia="en-US"/>
        </w:rPr>
        <w:t xml:space="preserve"> miesi</w:t>
      </w:r>
      <w:r w:rsidR="00F462A4" w:rsidRPr="00F26603">
        <w:rPr>
          <w:bCs/>
          <w:lang w:eastAsia="en-US"/>
        </w:rPr>
        <w:t>ę</w:t>
      </w:r>
      <w:r w:rsidR="00006AD2" w:rsidRPr="00F26603">
        <w:rPr>
          <w:bCs/>
          <w:lang w:eastAsia="en-US"/>
        </w:rPr>
        <w:t>c</w:t>
      </w:r>
      <w:r w:rsidR="00F462A4" w:rsidRPr="00F26603">
        <w:rPr>
          <w:bCs/>
          <w:lang w:eastAsia="en-US"/>
        </w:rPr>
        <w:t>y</w:t>
      </w:r>
      <w:r w:rsidR="00924AA8">
        <w:rPr>
          <w:bCs/>
          <w:lang w:eastAsia="en-US"/>
        </w:rPr>
        <w:t xml:space="preserve"> dot. tylko poz. 3</w:t>
      </w:r>
    </w:p>
    <w:p w14:paraId="0314331E" w14:textId="722DE93C" w:rsidR="00210B77" w:rsidRPr="00F26603" w:rsidRDefault="00210B77" w:rsidP="00010D4B">
      <w:pPr>
        <w:widowControl w:val="0"/>
        <w:tabs>
          <w:tab w:val="left" w:pos="1843"/>
        </w:tabs>
        <w:suppressAutoHyphens/>
        <w:autoSpaceDE w:val="0"/>
        <w:spacing w:before="120" w:after="120"/>
        <w:jc w:val="both"/>
        <w:rPr>
          <w:bCs/>
          <w:lang w:eastAsia="en-US"/>
        </w:rPr>
      </w:pPr>
      <w:r w:rsidRPr="00F26603">
        <w:rPr>
          <w:bCs/>
          <w:lang w:eastAsia="en-US"/>
        </w:rPr>
        <w:t xml:space="preserve">Część 3 – min. </w:t>
      </w:r>
      <w:r w:rsidR="00F462A4" w:rsidRPr="00F26603">
        <w:rPr>
          <w:bCs/>
          <w:lang w:eastAsia="en-US"/>
        </w:rPr>
        <w:t>24</w:t>
      </w:r>
      <w:r w:rsidRPr="00F26603">
        <w:rPr>
          <w:bCs/>
          <w:lang w:eastAsia="en-US"/>
        </w:rPr>
        <w:t xml:space="preserve"> miesi</w:t>
      </w:r>
      <w:r w:rsidR="00F462A4" w:rsidRPr="00F26603">
        <w:rPr>
          <w:bCs/>
          <w:lang w:eastAsia="en-US"/>
        </w:rPr>
        <w:t>ą</w:t>
      </w:r>
      <w:r w:rsidRPr="00F26603">
        <w:rPr>
          <w:bCs/>
          <w:lang w:eastAsia="en-US"/>
        </w:rPr>
        <w:t>c</w:t>
      </w:r>
      <w:r w:rsidR="00F462A4" w:rsidRPr="00F26603">
        <w:rPr>
          <w:bCs/>
          <w:lang w:eastAsia="en-US"/>
        </w:rPr>
        <w:t>e</w:t>
      </w:r>
    </w:p>
    <w:p w14:paraId="76180044" w14:textId="17A955E8" w:rsidR="00210B77" w:rsidRPr="00124FE4" w:rsidRDefault="00210B77" w:rsidP="005A5BFD">
      <w:pPr>
        <w:widowControl w:val="0"/>
        <w:tabs>
          <w:tab w:val="left" w:pos="709"/>
        </w:tabs>
        <w:suppressAutoHyphens/>
        <w:autoSpaceDE w:val="0"/>
        <w:spacing w:before="120" w:after="120"/>
        <w:jc w:val="both"/>
        <w:rPr>
          <w:bCs/>
          <w:color w:val="FF0000"/>
          <w:lang w:eastAsia="en-US"/>
        </w:rPr>
      </w:pPr>
      <w:r w:rsidRPr="00F26603">
        <w:rPr>
          <w:bCs/>
          <w:lang w:eastAsia="en-US"/>
        </w:rPr>
        <w:t xml:space="preserve">Część </w:t>
      </w:r>
      <w:r w:rsidR="00124FE4" w:rsidRPr="00F26603">
        <w:rPr>
          <w:bCs/>
          <w:lang w:eastAsia="en-US"/>
        </w:rPr>
        <w:t>8</w:t>
      </w:r>
      <w:r w:rsidRPr="00F26603">
        <w:rPr>
          <w:bCs/>
          <w:lang w:eastAsia="en-US"/>
        </w:rPr>
        <w:t xml:space="preserve"> - min. 24 miesiące na każdą pozycje sprzętową</w:t>
      </w:r>
      <w:r w:rsidR="00823B34" w:rsidRPr="00F26603">
        <w:rPr>
          <w:bCs/>
          <w:lang w:eastAsia="en-US"/>
        </w:rPr>
        <w:t xml:space="preserve"> (stół i szafka) oraz min 12 miesięcy na zestaw aromatów kawy</w:t>
      </w:r>
      <w:r w:rsidR="00823B34" w:rsidRPr="00124FE4">
        <w:rPr>
          <w:bCs/>
          <w:color w:val="FF0000"/>
          <w:lang w:eastAsia="en-US"/>
        </w:rPr>
        <w:t>.</w:t>
      </w:r>
    </w:p>
    <w:p w14:paraId="564A9594" w14:textId="24C9A516" w:rsidR="00010D4B" w:rsidRPr="00010D4B" w:rsidRDefault="00010D4B" w:rsidP="00010D4B">
      <w:pPr>
        <w:widowControl w:val="0"/>
        <w:tabs>
          <w:tab w:val="left" w:pos="1843"/>
        </w:tabs>
        <w:suppressAutoHyphens/>
        <w:autoSpaceDE w:val="0"/>
        <w:spacing w:before="120" w:after="120"/>
        <w:jc w:val="both"/>
        <w:rPr>
          <w:bCs/>
          <w:lang w:eastAsia="en-US"/>
        </w:rPr>
      </w:pPr>
      <w:r w:rsidRPr="00010D4B">
        <w:rPr>
          <w:bCs/>
          <w:lang w:eastAsia="en-US"/>
        </w:rPr>
        <w:t xml:space="preserve">Okres gwarancji jest jednym z kryterium oceny ofert w Części </w:t>
      </w:r>
      <w:r w:rsidR="00A740CE">
        <w:rPr>
          <w:bCs/>
          <w:lang w:eastAsia="en-US"/>
        </w:rPr>
        <w:t xml:space="preserve"> </w:t>
      </w:r>
      <w:r w:rsidR="00746437">
        <w:rPr>
          <w:bCs/>
          <w:lang w:eastAsia="en-US"/>
        </w:rPr>
        <w:t xml:space="preserve">1, 3, </w:t>
      </w:r>
      <w:r w:rsidR="00124FE4">
        <w:rPr>
          <w:bCs/>
          <w:lang w:eastAsia="en-US"/>
        </w:rPr>
        <w:t>8</w:t>
      </w:r>
      <w:r w:rsidRPr="007C3154">
        <w:rPr>
          <w:bCs/>
          <w:lang w:eastAsia="en-US"/>
        </w:rPr>
        <w:t>.</w:t>
      </w:r>
    </w:p>
    <w:p w14:paraId="1478AEF6" w14:textId="77777777" w:rsidR="00010D4B" w:rsidRPr="00010D4B" w:rsidRDefault="00010D4B" w:rsidP="00010D4B">
      <w:pPr>
        <w:widowControl w:val="0"/>
        <w:tabs>
          <w:tab w:val="left" w:pos="426"/>
        </w:tabs>
        <w:suppressAutoHyphens/>
        <w:autoSpaceDE w:val="0"/>
        <w:spacing w:before="120" w:after="120"/>
        <w:jc w:val="both"/>
        <w:rPr>
          <w:bCs/>
          <w:lang w:eastAsia="en-US"/>
        </w:rPr>
      </w:pPr>
      <w:r w:rsidRPr="00010D4B">
        <w:rPr>
          <w:bCs/>
          <w:lang w:eastAsia="en-US"/>
        </w:rPr>
        <w:t>2.3.</w:t>
      </w:r>
      <w:r w:rsidRPr="00010D4B">
        <w:rPr>
          <w:bCs/>
          <w:lang w:eastAsia="en-US"/>
        </w:rPr>
        <w:tab/>
        <w:t>Serwis gwarancyjny powinien być prowadzony przez serwis Wykonawcy autoryzowany przez producenta. W przypadku, gdy Wykonawca nie posiada autoryzowanego serwisu gwarancyjnego oferowanych pomocy dydaktycznych i sprzętu Zamawiający dopuszcza, aby Wykonawca serwisu gwarancyjnego korzystał z pomocy producenta oferowanych pomocy dydaktycznych i sprzętu lub jego przedstawiciela, prowadzącego serwis techniczny w wymaganym zakresie. Każda autoryzacja dla serwisu Wykonawcy oraz deklaracja wspierania serwisu przez producenta lub jego przedstawiciela musi mieć formę oświadczenia producenta lub jego przedstawiciela.</w:t>
      </w:r>
    </w:p>
    <w:p w14:paraId="74DCD766" w14:textId="4AC4E30A" w:rsidR="00010D4B" w:rsidRPr="00010D4B" w:rsidRDefault="00010D4B" w:rsidP="00010D4B">
      <w:pPr>
        <w:widowControl w:val="0"/>
        <w:tabs>
          <w:tab w:val="left" w:pos="426"/>
        </w:tabs>
        <w:suppressAutoHyphens/>
        <w:autoSpaceDE w:val="0"/>
        <w:spacing w:before="120" w:after="120"/>
        <w:jc w:val="both"/>
        <w:rPr>
          <w:bCs/>
          <w:lang w:eastAsia="en-US"/>
        </w:rPr>
      </w:pPr>
      <w:r w:rsidRPr="00010D4B">
        <w:rPr>
          <w:bCs/>
          <w:lang w:eastAsia="en-US"/>
        </w:rPr>
        <w:t>2.4.</w:t>
      </w:r>
      <w:r w:rsidRPr="00010D4B">
        <w:rPr>
          <w:bCs/>
          <w:lang w:eastAsia="en-US"/>
        </w:rPr>
        <w:tab/>
        <w:t xml:space="preserve">Naprawy pomocy dydaktycznych i sprzętu </w:t>
      </w:r>
      <w:r w:rsidR="00924AA8">
        <w:rPr>
          <w:bCs/>
          <w:lang w:eastAsia="en-US"/>
        </w:rPr>
        <w:t xml:space="preserve">(nie dotyczy materiałów zużywalnych) </w:t>
      </w:r>
      <w:r w:rsidRPr="00010D4B">
        <w:rPr>
          <w:bCs/>
          <w:lang w:eastAsia="en-US"/>
        </w:rPr>
        <w:t xml:space="preserve">nastąpią najpóźniej w ciągu 5 dni roboczych od reakcji, tj. przystąpienia do naprawy. </w:t>
      </w:r>
    </w:p>
    <w:p w14:paraId="5740618F" w14:textId="77777777" w:rsidR="00010D4B" w:rsidRPr="00010D4B" w:rsidRDefault="00010D4B" w:rsidP="00010D4B">
      <w:pPr>
        <w:widowControl w:val="0"/>
        <w:tabs>
          <w:tab w:val="left" w:pos="426"/>
        </w:tabs>
        <w:suppressAutoHyphens/>
        <w:autoSpaceDE w:val="0"/>
        <w:spacing w:before="120" w:after="120"/>
        <w:jc w:val="both"/>
        <w:rPr>
          <w:bCs/>
          <w:lang w:eastAsia="en-US"/>
        </w:rPr>
      </w:pPr>
      <w:r w:rsidRPr="00010D4B">
        <w:rPr>
          <w:bCs/>
          <w:lang w:eastAsia="en-US"/>
        </w:rPr>
        <w:t>2.5.</w:t>
      </w:r>
      <w:r w:rsidRPr="00010D4B">
        <w:rPr>
          <w:bCs/>
          <w:lang w:eastAsia="en-US"/>
        </w:rPr>
        <w:tab/>
        <w:t>Czas reakcji w ramach gwarancji: 2 dni robocze od momentu zgłoszenia – do końca następnego dnia roboczego. Odbiór naprawionych pomocy dydaktycznych i sprzętu nastąpi na podstawie protokołu odbioru. Jako dzień roboczy rozumiany jest każdy dzień od poniedziałku do piątku w godzinach pracy Zamawiającego tj. 8:00 – 15:00</w:t>
      </w:r>
    </w:p>
    <w:p w14:paraId="5BEB8E61" w14:textId="77777777" w:rsidR="00010D4B" w:rsidRPr="00010D4B" w:rsidRDefault="00010D4B" w:rsidP="00263E74">
      <w:pPr>
        <w:widowControl w:val="0"/>
        <w:tabs>
          <w:tab w:val="left" w:pos="426"/>
        </w:tabs>
        <w:suppressAutoHyphens/>
        <w:autoSpaceDE w:val="0"/>
        <w:spacing w:before="120" w:after="120"/>
        <w:jc w:val="both"/>
        <w:rPr>
          <w:bCs/>
          <w:lang w:eastAsia="en-US"/>
        </w:rPr>
      </w:pPr>
      <w:r w:rsidRPr="00010D4B">
        <w:rPr>
          <w:bCs/>
          <w:lang w:eastAsia="en-US"/>
        </w:rPr>
        <w:t>2.6.</w:t>
      </w:r>
      <w:r w:rsidRPr="00010D4B">
        <w:rPr>
          <w:bCs/>
          <w:lang w:eastAsia="en-US"/>
        </w:rPr>
        <w:tab/>
        <w:t>Zamawiający nie ponosi kosztów naprawy pomocy dydaktycznych i sprzętu (w szczególności usług, części, transportu), w razie wątpliwości wszelkie koszty związane z naprawą obciążają Wykonawcę.</w:t>
      </w:r>
    </w:p>
    <w:p w14:paraId="76C1FA7F" w14:textId="77777777" w:rsidR="00010D4B" w:rsidRPr="00010D4B" w:rsidRDefault="00010D4B" w:rsidP="00263E74">
      <w:pPr>
        <w:widowControl w:val="0"/>
        <w:tabs>
          <w:tab w:val="left" w:pos="426"/>
        </w:tabs>
        <w:suppressAutoHyphens/>
        <w:autoSpaceDE w:val="0"/>
        <w:spacing w:before="120" w:after="120"/>
        <w:jc w:val="both"/>
        <w:rPr>
          <w:bCs/>
          <w:lang w:eastAsia="en-US"/>
        </w:rPr>
      </w:pPr>
      <w:r w:rsidRPr="00010D4B">
        <w:rPr>
          <w:bCs/>
          <w:lang w:eastAsia="en-US"/>
        </w:rPr>
        <w:t>2.7.</w:t>
      </w:r>
      <w:r w:rsidRPr="00010D4B">
        <w:rPr>
          <w:bCs/>
          <w:lang w:eastAsia="en-US"/>
        </w:rPr>
        <w:tab/>
        <w:t>Wykonanie naprawy nie spowoduje utraty gwarancji. W przypadku zawinionej przez Wykonawcę utraty gwarancji wszelkie koszty i obowiązki wynikające z gwarancji przechodzą na Wykonawcę.</w:t>
      </w:r>
    </w:p>
    <w:p w14:paraId="06DB3105" w14:textId="7433E918" w:rsidR="006160E4" w:rsidRDefault="00010D4B" w:rsidP="00010D4B">
      <w:pPr>
        <w:widowControl w:val="0"/>
        <w:tabs>
          <w:tab w:val="left" w:pos="1843"/>
        </w:tabs>
        <w:suppressAutoHyphens/>
        <w:autoSpaceDE w:val="0"/>
        <w:spacing w:before="120" w:after="120"/>
        <w:jc w:val="both"/>
        <w:rPr>
          <w:bCs/>
          <w:lang w:eastAsia="en-US"/>
        </w:rPr>
      </w:pPr>
      <w:r w:rsidRPr="00010D4B">
        <w:rPr>
          <w:bCs/>
          <w:lang w:eastAsia="en-US"/>
        </w:rPr>
        <w:t>Szczegółowe warunki dostawy i gwarancji znajdują się w</w:t>
      </w:r>
      <w:r w:rsidR="00D07B0E">
        <w:rPr>
          <w:bCs/>
          <w:lang w:eastAsia="en-US"/>
        </w:rPr>
        <w:t xml:space="preserve"> projektowanych postanowieniach</w:t>
      </w:r>
      <w:r w:rsidR="00263E74">
        <w:rPr>
          <w:bCs/>
          <w:lang w:eastAsia="en-US"/>
        </w:rPr>
        <w:t xml:space="preserve"> umowy – załącznik nr 3 do S</w:t>
      </w:r>
      <w:r w:rsidRPr="00010D4B">
        <w:rPr>
          <w:bCs/>
          <w:lang w:eastAsia="en-US"/>
        </w:rPr>
        <w:t>WZ.</w:t>
      </w:r>
    </w:p>
    <w:p w14:paraId="25E24F38" w14:textId="72EF20C4" w:rsidR="00202C4A" w:rsidRPr="00F26603" w:rsidRDefault="00202C4A" w:rsidP="00202C4A">
      <w:pPr>
        <w:widowControl w:val="0"/>
        <w:tabs>
          <w:tab w:val="left" w:pos="1843"/>
        </w:tabs>
        <w:suppressAutoHyphens/>
        <w:autoSpaceDE w:val="0"/>
        <w:spacing w:before="120" w:after="120"/>
        <w:jc w:val="both"/>
        <w:rPr>
          <w:bCs/>
          <w:u w:val="single"/>
          <w:lang w:eastAsia="en-US"/>
        </w:rPr>
      </w:pPr>
      <w:r w:rsidRPr="00F26603">
        <w:rPr>
          <w:bCs/>
          <w:u w:val="single"/>
          <w:lang w:eastAsia="en-US"/>
        </w:rPr>
        <w:t>B. Warunki dotyczące serwisu gwarancyjnego</w:t>
      </w:r>
      <w:r w:rsidR="00F462A4" w:rsidRPr="00F26603">
        <w:rPr>
          <w:bCs/>
          <w:u w:val="single"/>
          <w:lang w:eastAsia="en-US"/>
        </w:rPr>
        <w:t xml:space="preserve"> i licencji</w:t>
      </w:r>
      <w:r w:rsidRPr="00F26603">
        <w:rPr>
          <w:bCs/>
          <w:u w:val="single"/>
          <w:lang w:eastAsia="en-US"/>
        </w:rPr>
        <w:t xml:space="preserve"> dla części </w:t>
      </w:r>
      <w:r w:rsidR="0079277A" w:rsidRPr="00F26603">
        <w:rPr>
          <w:bCs/>
          <w:u w:val="single"/>
          <w:lang w:eastAsia="en-US"/>
        </w:rPr>
        <w:t>4</w:t>
      </w:r>
      <w:r w:rsidR="00BF1FFE" w:rsidRPr="00F26603">
        <w:rPr>
          <w:bCs/>
          <w:u w:val="single"/>
          <w:lang w:eastAsia="en-US"/>
        </w:rPr>
        <w:t>-</w:t>
      </w:r>
      <w:r w:rsidR="0079277A" w:rsidRPr="00F26603">
        <w:rPr>
          <w:bCs/>
          <w:u w:val="single"/>
          <w:lang w:eastAsia="en-US"/>
        </w:rPr>
        <w:t>7</w:t>
      </w:r>
      <w:r w:rsidR="00BF1FFE" w:rsidRPr="00F26603">
        <w:rPr>
          <w:bCs/>
          <w:u w:val="single"/>
          <w:lang w:eastAsia="en-US"/>
        </w:rPr>
        <w:t>:</w:t>
      </w:r>
    </w:p>
    <w:p w14:paraId="2B64B292" w14:textId="50FEA179" w:rsidR="00202C4A" w:rsidRPr="00F26603" w:rsidRDefault="00202C4A" w:rsidP="00202C4A">
      <w:pPr>
        <w:widowControl w:val="0"/>
        <w:tabs>
          <w:tab w:val="left" w:pos="1843"/>
        </w:tabs>
        <w:suppressAutoHyphens/>
        <w:autoSpaceDE w:val="0"/>
        <w:spacing w:before="120" w:after="120"/>
        <w:jc w:val="both"/>
        <w:rPr>
          <w:bCs/>
          <w:lang w:eastAsia="en-US"/>
        </w:rPr>
      </w:pPr>
      <w:r w:rsidRPr="00F26603">
        <w:rPr>
          <w:bCs/>
          <w:lang w:eastAsia="en-US"/>
        </w:rPr>
        <w:t xml:space="preserve">2.1. </w:t>
      </w:r>
      <w:r w:rsidR="00BF1FFE" w:rsidRPr="00F26603">
        <w:rPr>
          <w:bCs/>
          <w:lang w:eastAsia="en-US"/>
        </w:rPr>
        <w:t>Oferowany sprzęt komputerowy musi być objęty gwarancją na okres zależny od typu produktu przedstawionego w tabeli z opisem w Formularzu ofertowym dla danej Części. Okres gwarancji będzie liczony od daty podpisania protokołu odbioru odpowiednio dla danej części.</w:t>
      </w:r>
    </w:p>
    <w:p w14:paraId="5123487B" w14:textId="77777777" w:rsidR="00202C4A" w:rsidRPr="00F26603" w:rsidRDefault="00202C4A" w:rsidP="00202C4A">
      <w:pPr>
        <w:widowControl w:val="0"/>
        <w:tabs>
          <w:tab w:val="left" w:pos="426"/>
        </w:tabs>
        <w:suppressAutoHyphens/>
        <w:autoSpaceDE w:val="0"/>
        <w:spacing w:before="120" w:after="120"/>
        <w:jc w:val="both"/>
        <w:rPr>
          <w:bCs/>
          <w:lang w:eastAsia="en-US"/>
        </w:rPr>
      </w:pPr>
      <w:r w:rsidRPr="00F26603">
        <w:rPr>
          <w:bCs/>
          <w:lang w:eastAsia="en-US"/>
        </w:rPr>
        <w:t>2.2.</w:t>
      </w:r>
      <w:r w:rsidRPr="00F26603">
        <w:rPr>
          <w:bCs/>
          <w:lang w:eastAsia="en-US"/>
        </w:rPr>
        <w:tab/>
        <w:t xml:space="preserve"> Wymagane minimalne okresy gwarancji:</w:t>
      </w:r>
    </w:p>
    <w:p w14:paraId="709BC7E5" w14:textId="5F20E6FF" w:rsidR="0079277A" w:rsidRPr="00F26603" w:rsidRDefault="0079277A" w:rsidP="00202C4A">
      <w:pPr>
        <w:widowControl w:val="0"/>
        <w:tabs>
          <w:tab w:val="left" w:pos="1843"/>
        </w:tabs>
        <w:suppressAutoHyphens/>
        <w:autoSpaceDE w:val="0"/>
        <w:spacing w:before="120" w:after="120"/>
        <w:jc w:val="both"/>
        <w:rPr>
          <w:bCs/>
          <w:lang w:eastAsia="en-US"/>
        </w:rPr>
      </w:pPr>
      <w:r w:rsidRPr="00F26603">
        <w:rPr>
          <w:bCs/>
          <w:lang w:eastAsia="en-US"/>
        </w:rPr>
        <w:t>Część 4 – minimalne okresy:</w:t>
      </w:r>
    </w:p>
    <w:p w14:paraId="0C4AAA65" w14:textId="51288EF9" w:rsidR="0079277A" w:rsidRPr="00F26603" w:rsidRDefault="0079277A" w:rsidP="00202C4A">
      <w:pPr>
        <w:widowControl w:val="0"/>
        <w:tabs>
          <w:tab w:val="left" w:pos="1843"/>
        </w:tabs>
        <w:suppressAutoHyphens/>
        <w:autoSpaceDE w:val="0"/>
        <w:spacing w:before="120" w:after="120"/>
        <w:jc w:val="both"/>
        <w:rPr>
          <w:bCs/>
          <w:lang w:eastAsia="en-US"/>
        </w:rPr>
      </w:pPr>
      <w:r w:rsidRPr="00F26603">
        <w:rPr>
          <w:bCs/>
          <w:lang w:eastAsia="en-US"/>
        </w:rPr>
        <w:t>a) Oprogramowanie specjalistyczne dla pracowni laboratorium ochrony środowiska – licencja wieczysta</w:t>
      </w:r>
    </w:p>
    <w:p w14:paraId="14725629" w14:textId="093C7D33" w:rsidR="00202C4A" w:rsidRPr="00F26603" w:rsidRDefault="00202C4A" w:rsidP="00202C4A">
      <w:pPr>
        <w:widowControl w:val="0"/>
        <w:tabs>
          <w:tab w:val="left" w:pos="1843"/>
        </w:tabs>
        <w:suppressAutoHyphens/>
        <w:autoSpaceDE w:val="0"/>
        <w:spacing w:before="120" w:after="120"/>
        <w:jc w:val="both"/>
        <w:rPr>
          <w:bCs/>
          <w:lang w:eastAsia="en-US"/>
        </w:rPr>
      </w:pPr>
      <w:r w:rsidRPr="00F26603">
        <w:rPr>
          <w:bCs/>
          <w:lang w:eastAsia="en-US"/>
        </w:rPr>
        <w:t xml:space="preserve">Część </w:t>
      </w:r>
      <w:r w:rsidR="0079277A" w:rsidRPr="00F26603">
        <w:rPr>
          <w:bCs/>
          <w:lang w:eastAsia="en-US"/>
        </w:rPr>
        <w:t>5</w:t>
      </w:r>
      <w:r w:rsidR="00BF1FFE" w:rsidRPr="00F26603">
        <w:rPr>
          <w:bCs/>
          <w:lang w:eastAsia="en-US"/>
        </w:rPr>
        <w:t xml:space="preserve"> – minimalne okresy:</w:t>
      </w:r>
    </w:p>
    <w:p w14:paraId="3246E533" w14:textId="6C3E51E0" w:rsidR="00BF1FFE" w:rsidRPr="00F26603" w:rsidRDefault="00BF1FFE" w:rsidP="00BF1FFE">
      <w:pPr>
        <w:widowControl w:val="0"/>
        <w:tabs>
          <w:tab w:val="left" w:pos="284"/>
        </w:tabs>
        <w:suppressAutoHyphens/>
        <w:autoSpaceDE w:val="0"/>
        <w:contextualSpacing/>
        <w:jc w:val="both"/>
        <w:rPr>
          <w:bCs/>
          <w:lang w:eastAsia="en-US"/>
        </w:rPr>
      </w:pPr>
      <w:r w:rsidRPr="00F26603">
        <w:rPr>
          <w:bCs/>
          <w:lang w:eastAsia="en-US"/>
        </w:rPr>
        <w:t>a)</w:t>
      </w:r>
      <w:r w:rsidRPr="00F26603">
        <w:rPr>
          <w:bCs/>
          <w:lang w:eastAsia="en-US"/>
        </w:rPr>
        <w:tab/>
        <w:t xml:space="preserve">Niszczarka (poz. 1 i 2) - </w:t>
      </w:r>
      <w:r w:rsidR="00D83169" w:rsidRPr="00F26603">
        <w:rPr>
          <w:bCs/>
          <w:lang w:eastAsia="en-US"/>
        </w:rPr>
        <w:t>min. 24 miesiące</w:t>
      </w:r>
    </w:p>
    <w:p w14:paraId="64D39AD6" w14:textId="77777777" w:rsidR="00BF1FFE" w:rsidRPr="00F26603" w:rsidRDefault="00BF1FFE" w:rsidP="00BF1FFE">
      <w:pPr>
        <w:widowControl w:val="0"/>
        <w:tabs>
          <w:tab w:val="left" w:pos="284"/>
        </w:tabs>
        <w:suppressAutoHyphens/>
        <w:autoSpaceDE w:val="0"/>
        <w:contextualSpacing/>
        <w:jc w:val="both"/>
        <w:rPr>
          <w:bCs/>
          <w:lang w:eastAsia="en-US"/>
        </w:rPr>
      </w:pPr>
      <w:r w:rsidRPr="00F26603">
        <w:rPr>
          <w:bCs/>
          <w:lang w:eastAsia="en-US"/>
        </w:rPr>
        <w:t>b)</w:t>
      </w:r>
      <w:r w:rsidRPr="00F26603">
        <w:rPr>
          <w:bCs/>
          <w:lang w:eastAsia="en-US"/>
        </w:rPr>
        <w:tab/>
        <w:t>Pendrive 8GB – 24 miesiące.</w:t>
      </w:r>
    </w:p>
    <w:p w14:paraId="24E7DE42" w14:textId="77777777" w:rsidR="00BF1FFE" w:rsidRPr="00F26603" w:rsidRDefault="00BF1FFE" w:rsidP="00BF1FFE">
      <w:pPr>
        <w:widowControl w:val="0"/>
        <w:tabs>
          <w:tab w:val="left" w:pos="284"/>
        </w:tabs>
        <w:suppressAutoHyphens/>
        <w:autoSpaceDE w:val="0"/>
        <w:contextualSpacing/>
        <w:jc w:val="both"/>
        <w:rPr>
          <w:bCs/>
          <w:lang w:eastAsia="en-US"/>
        </w:rPr>
      </w:pPr>
      <w:r w:rsidRPr="00F26603">
        <w:rPr>
          <w:bCs/>
          <w:lang w:eastAsia="en-US"/>
        </w:rPr>
        <w:t>c)</w:t>
      </w:r>
      <w:r w:rsidRPr="00F26603">
        <w:rPr>
          <w:bCs/>
          <w:lang w:eastAsia="en-US"/>
        </w:rPr>
        <w:tab/>
        <w:t>Laserowe urządzenie wielofunkcyjne (poz. 4 i 5) – 24 miesiące.</w:t>
      </w:r>
    </w:p>
    <w:p w14:paraId="6E464DA2" w14:textId="77777777" w:rsidR="00BF1FFE" w:rsidRPr="00F26603" w:rsidRDefault="00BF1FFE" w:rsidP="00BF1FFE">
      <w:pPr>
        <w:widowControl w:val="0"/>
        <w:tabs>
          <w:tab w:val="left" w:pos="284"/>
        </w:tabs>
        <w:suppressAutoHyphens/>
        <w:autoSpaceDE w:val="0"/>
        <w:contextualSpacing/>
        <w:jc w:val="both"/>
        <w:rPr>
          <w:bCs/>
          <w:lang w:eastAsia="en-US"/>
        </w:rPr>
      </w:pPr>
      <w:r w:rsidRPr="00F26603">
        <w:rPr>
          <w:bCs/>
          <w:lang w:eastAsia="en-US"/>
        </w:rPr>
        <w:t>d)</w:t>
      </w:r>
      <w:r w:rsidRPr="00F26603">
        <w:rPr>
          <w:bCs/>
          <w:lang w:eastAsia="en-US"/>
        </w:rPr>
        <w:tab/>
        <w:t>Drukarka laserowa – 24 miesiące.</w:t>
      </w:r>
    </w:p>
    <w:p w14:paraId="1A1D40E1" w14:textId="77777777" w:rsidR="00BF1FFE" w:rsidRPr="00F26603" w:rsidRDefault="00BF1FFE" w:rsidP="00BF1FFE">
      <w:pPr>
        <w:widowControl w:val="0"/>
        <w:tabs>
          <w:tab w:val="left" w:pos="284"/>
        </w:tabs>
        <w:suppressAutoHyphens/>
        <w:autoSpaceDE w:val="0"/>
        <w:contextualSpacing/>
        <w:jc w:val="both"/>
        <w:rPr>
          <w:bCs/>
          <w:lang w:eastAsia="en-US"/>
        </w:rPr>
      </w:pPr>
      <w:r w:rsidRPr="00F26603">
        <w:rPr>
          <w:bCs/>
          <w:lang w:eastAsia="en-US"/>
        </w:rPr>
        <w:t>e)</w:t>
      </w:r>
      <w:r w:rsidRPr="00F26603">
        <w:rPr>
          <w:bCs/>
          <w:lang w:eastAsia="en-US"/>
        </w:rPr>
        <w:tab/>
        <w:t>Drukarka laserowa sieciowa – 24 miesiące.</w:t>
      </w:r>
    </w:p>
    <w:p w14:paraId="11C4F3E8" w14:textId="6F4EC955" w:rsidR="00BF1FFE" w:rsidRPr="00F26603" w:rsidRDefault="00BF1FFE" w:rsidP="00BF1FFE">
      <w:pPr>
        <w:widowControl w:val="0"/>
        <w:tabs>
          <w:tab w:val="left" w:pos="284"/>
        </w:tabs>
        <w:suppressAutoHyphens/>
        <w:autoSpaceDE w:val="0"/>
        <w:contextualSpacing/>
        <w:jc w:val="both"/>
        <w:rPr>
          <w:bCs/>
          <w:lang w:eastAsia="en-US"/>
        </w:rPr>
      </w:pPr>
      <w:r w:rsidRPr="00F26603">
        <w:rPr>
          <w:bCs/>
          <w:lang w:eastAsia="en-US"/>
        </w:rPr>
        <w:t>f)</w:t>
      </w:r>
      <w:r w:rsidRPr="00F26603">
        <w:rPr>
          <w:bCs/>
          <w:lang w:eastAsia="en-US"/>
        </w:rPr>
        <w:tab/>
        <w:t>Skaner – 24 miesiące.</w:t>
      </w:r>
    </w:p>
    <w:p w14:paraId="3FFAB4BE" w14:textId="1EAD6404" w:rsidR="00BF1FFE" w:rsidRPr="00F26603" w:rsidRDefault="00BF1FFE" w:rsidP="00202C4A">
      <w:pPr>
        <w:widowControl w:val="0"/>
        <w:tabs>
          <w:tab w:val="left" w:pos="1843"/>
        </w:tabs>
        <w:suppressAutoHyphens/>
        <w:autoSpaceDE w:val="0"/>
        <w:spacing w:before="120" w:after="120"/>
        <w:jc w:val="both"/>
        <w:rPr>
          <w:bCs/>
          <w:lang w:eastAsia="en-US"/>
        </w:rPr>
      </w:pPr>
      <w:r w:rsidRPr="00F26603">
        <w:rPr>
          <w:bCs/>
          <w:lang w:eastAsia="en-US"/>
        </w:rPr>
        <w:t xml:space="preserve">Część </w:t>
      </w:r>
      <w:r w:rsidR="0079277A" w:rsidRPr="00F26603">
        <w:rPr>
          <w:bCs/>
          <w:lang w:eastAsia="en-US"/>
        </w:rPr>
        <w:t>6</w:t>
      </w:r>
      <w:r w:rsidRPr="00F26603">
        <w:rPr>
          <w:bCs/>
          <w:lang w:eastAsia="en-US"/>
        </w:rPr>
        <w:t xml:space="preserve"> – minimalne okresy:</w:t>
      </w:r>
    </w:p>
    <w:p w14:paraId="0CDAB866" w14:textId="77777777" w:rsidR="005F22D1" w:rsidRPr="00F26603" w:rsidRDefault="005F22D1" w:rsidP="005F22D1">
      <w:pPr>
        <w:pStyle w:val="Akapitzlist"/>
        <w:widowControl w:val="0"/>
        <w:numPr>
          <w:ilvl w:val="0"/>
          <w:numId w:val="48"/>
        </w:numPr>
        <w:tabs>
          <w:tab w:val="left" w:pos="284"/>
        </w:tabs>
        <w:overflowPunct w:val="0"/>
        <w:autoSpaceDE w:val="0"/>
        <w:autoSpaceDN w:val="0"/>
        <w:adjustRightInd w:val="0"/>
        <w:spacing w:before="120" w:after="120"/>
        <w:ind w:hanging="720"/>
        <w:jc w:val="both"/>
        <w:textAlignment w:val="baseline"/>
      </w:pPr>
      <w:r w:rsidRPr="00F26603">
        <w:t>Zasilacz UPS – 24 miesiące</w:t>
      </w:r>
    </w:p>
    <w:p w14:paraId="3DE0E3AB" w14:textId="77777777" w:rsidR="005F22D1" w:rsidRPr="00F26603" w:rsidRDefault="005F22D1" w:rsidP="005F22D1">
      <w:pPr>
        <w:pStyle w:val="Akapitzlist"/>
        <w:widowControl w:val="0"/>
        <w:numPr>
          <w:ilvl w:val="0"/>
          <w:numId w:val="48"/>
        </w:numPr>
        <w:tabs>
          <w:tab w:val="left" w:pos="284"/>
        </w:tabs>
        <w:overflowPunct w:val="0"/>
        <w:autoSpaceDE w:val="0"/>
        <w:autoSpaceDN w:val="0"/>
        <w:adjustRightInd w:val="0"/>
        <w:spacing w:before="120" w:after="120"/>
        <w:ind w:hanging="720"/>
        <w:jc w:val="both"/>
        <w:textAlignment w:val="baseline"/>
      </w:pPr>
      <w:r w:rsidRPr="00F26603">
        <w:lastRenderedPageBreak/>
        <w:t>Programy antywirusowe – licencja na 24 miesiące</w:t>
      </w:r>
    </w:p>
    <w:p w14:paraId="778ADCF4" w14:textId="77777777" w:rsidR="005F22D1" w:rsidRPr="00F26603" w:rsidRDefault="005F22D1" w:rsidP="005F22D1">
      <w:pPr>
        <w:pStyle w:val="Akapitzlist"/>
        <w:widowControl w:val="0"/>
        <w:numPr>
          <w:ilvl w:val="0"/>
          <w:numId w:val="48"/>
        </w:numPr>
        <w:tabs>
          <w:tab w:val="left" w:pos="284"/>
        </w:tabs>
        <w:overflowPunct w:val="0"/>
        <w:autoSpaceDE w:val="0"/>
        <w:autoSpaceDN w:val="0"/>
        <w:adjustRightInd w:val="0"/>
        <w:spacing w:before="120" w:after="120"/>
        <w:ind w:hanging="720"/>
        <w:jc w:val="both"/>
        <w:textAlignment w:val="baseline"/>
      </w:pPr>
      <w:r w:rsidRPr="00F26603">
        <w:t>Tablet graficzny – 24 miesiące</w:t>
      </w:r>
    </w:p>
    <w:p w14:paraId="254B6192" w14:textId="5EF59F8F" w:rsidR="005F22D1" w:rsidRPr="00F26603" w:rsidRDefault="005F22D1" w:rsidP="005F22D1">
      <w:pPr>
        <w:pStyle w:val="Akapitzlist"/>
        <w:widowControl w:val="0"/>
        <w:numPr>
          <w:ilvl w:val="0"/>
          <w:numId w:val="48"/>
        </w:numPr>
        <w:tabs>
          <w:tab w:val="left" w:pos="284"/>
        </w:tabs>
        <w:overflowPunct w:val="0"/>
        <w:autoSpaceDE w:val="0"/>
        <w:autoSpaceDN w:val="0"/>
        <w:adjustRightInd w:val="0"/>
        <w:spacing w:before="120" w:after="120"/>
        <w:ind w:hanging="720"/>
        <w:jc w:val="both"/>
        <w:textAlignment w:val="baseline"/>
      </w:pPr>
      <w:r w:rsidRPr="00F26603">
        <w:t xml:space="preserve">Komputer </w:t>
      </w:r>
      <w:proofErr w:type="spellStart"/>
      <w:r w:rsidRPr="00F26603">
        <w:t>all</w:t>
      </w:r>
      <w:proofErr w:type="spellEnd"/>
      <w:r w:rsidRPr="00F26603">
        <w:t xml:space="preserve"> in-one – </w:t>
      </w:r>
      <w:r w:rsidR="00FF7668">
        <w:t>24</w:t>
      </w:r>
      <w:r w:rsidRPr="00F26603">
        <w:t xml:space="preserve"> miesi</w:t>
      </w:r>
      <w:r w:rsidR="00FF7668">
        <w:t>ące</w:t>
      </w:r>
    </w:p>
    <w:p w14:paraId="57EAEB4A" w14:textId="77777777" w:rsidR="005F22D1" w:rsidRDefault="005F22D1" w:rsidP="005F22D1">
      <w:pPr>
        <w:pStyle w:val="Akapitzlist"/>
        <w:widowControl w:val="0"/>
        <w:numPr>
          <w:ilvl w:val="0"/>
          <w:numId w:val="48"/>
        </w:numPr>
        <w:tabs>
          <w:tab w:val="left" w:pos="284"/>
        </w:tabs>
        <w:overflowPunct w:val="0"/>
        <w:autoSpaceDE w:val="0"/>
        <w:autoSpaceDN w:val="0"/>
        <w:adjustRightInd w:val="0"/>
        <w:spacing w:before="120" w:after="120"/>
        <w:ind w:hanging="720"/>
        <w:jc w:val="both"/>
        <w:textAlignment w:val="baseline"/>
      </w:pPr>
      <w:r w:rsidRPr="00F26603">
        <w:t>Oprogramowanie biurowe – licencja wieczysta</w:t>
      </w:r>
    </w:p>
    <w:p w14:paraId="2F9AFB68" w14:textId="77777777" w:rsidR="009F2889" w:rsidRDefault="009F2889" w:rsidP="009F2889">
      <w:pPr>
        <w:pStyle w:val="Akapitzlist"/>
        <w:widowControl w:val="0"/>
        <w:numPr>
          <w:ilvl w:val="0"/>
          <w:numId w:val="48"/>
        </w:numPr>
        <w:tabs>
          <w:tab w:val="left" w:pos="284"/>
        </w:tabs>
        <w:overflowPunct w:val="0"/>
        <w:autoSpaceDE w:val="0"/>
        <w:autoSpaceDN w:val="0"/>
        <w:adjustRightInd w:val="0"/>
        <w:spacing w:before="120" w:after="120"/>
        <w:ind w:left="284" w:hanging="284"/>
        <w:jc w:val="both"/>
        <w:textAlignment w:val="baseline"/>
      </w:pPr>
      <w:r>
        <w:t>Projektor z uchwytem ściennym i kablami - 36 miesięcy na projektor/90 dni na lampę, 24 miesiące na uchwyt ścienny</w:t>
      </w:r>
    </w:p>
    <w:p w14:paraId="387ABC9C" w14:textId="7C3DBA0D" w:rsidR="009F2889" w:rsidRPr="00F26603" w:rsidRDefault="009F2889" w:rsidP="009F2889">
      <w:pPr>
        <w:pStyle w:val="Akapitzlist"/>
        <w:widowControl w:val="0"/>
        <w:numPr>
          <w:ilvl w:val="0"/>
          <w:numId w:val="48"/>
        </w:numPr>
        <w:tabs>
          <w:tab w:val="left" w:pos="284"/>
        </w:tabs>
        <w:overflowPunct w:val="0"/>
        <w:autoSpaceDE w:val="0"/>
        <w:autoSpaceDN w:val="0"/>
        <w:adjustRightInd w:val="0"/>
        <w:spacing w:before="120" w:after="120"/>
        <w:ind w:hanging="720"/>
        <w:jc w:val="both"/>
        <w:textAlignment w:val="baseline"/>
      </w:pPr>
      <w:r>
        <w:t>Uchwyt ścienny – 24 miesiące</w:t>
      </w:r>
    </w:p>
    <w:p w14:paraId="637A9346" w14:textId="438610BA" w:rsidR="00BF1FFE" w:rsidRPr="00F26603" w:rsidRDefault="00BF1FFE" w:rsidP="00BF1FFE">
      <w:pPr>
        <w:widowControl w:val="0"/>
        <w:tabs>
          <w:tab w:val="left" w:pos="1843"/>
        </w:tabs>
        <w:suppressAutoHyphens/>
        <w:autoSpaceDE w:val="0"/>
        <w:spacing w:before="120" w:after="120"/>
        <w:jc w:val="both"/>
        <w:rPr>
          <w:bCs/>
          <w:lang w:eastAsia="en-US"/>
        </w:rPr>
      </w:pPr>
      <w:r w:rsidRPr="00F26603">
        <w:rPr>
          <w:bCs/>
          <w:lang w:eastAsia="en-US"/>
        </w:rPr>
        <w:t xml:space="preserve">Część </w:t>
      </w:r>
      <w:r w:rsidR="0079277A" w:rsidRPr="00F26603">
        <w:rPr>
          <w:bCs/>
          <w:lang w:eastAsia="en-US"/>
        </w:rPr>
        <w:t>7</w:t>
      </w:r>
      <w:r w:rsidRPr="00F26603">
        <w:rPr>
          <w:bCs/>
          <w:lang w:eastAsia="en-US"/>
        </w:rPr>
        <w:t xml:space="preserve"> – minimalne okresy:</w:t>
      </w:r>
    </w:p>
    <w:p w14:paraId="217BBC07" w14:textId="77777777" w:rsidR="009B45B0" w:rsidRPr="00F26603" w:rsidRDefault="009B45B0" w:rsidP="009B45B0">
      <w:pPr>
        <w:pStyle w:val="Akapitzlist"/>
        <w:widowControl w:val="0"/>
        <w:numPr>
          <w:ilvl w:val="0"/>
          <w:numId w:val="49"/>
        </w:numPr>
        <w:tabs>
          <w:tab w:val="left" w:pos="284"/>
        </w:tabs>
        <w:overflowPunct w:val="0"/>
        <w:autoSpaceDE w:val="0"/>
        <w:autoSpaceDN w:val="0"/>
        <w:adjustRightInd w:val="0"/>
        <w:spacing w:before="120" w:after="120"/>
        <w:ind w:hanging="720"/>
        <w:jc w:val="both"/>
        <w:textAlignment w:val="baseline"/>
      </w:pPr>
      <w:r w:rsidRPr="00F26603">
        <w:t>Program do obsługi graficznej Corel – licencja wieczysta</w:t>
      </w:r>
    </w:p>
    <w:p w14:paraId="22E91277" w14:textId="77777777" w:rsidR="009B45B0" w:rsidRPr="00F26603" w:rsidRDefault="009B45B0" w:rsidP="009B45B0">
      <w:pPr>
        <w:pStyle w:val="Akapitzlist"/>
        <w:widowControl w:val="0"/>
        <w:numPr>
          <w:ilvl w:val="0"/>
          <w:numId w:val="49"/>
        </w:numPr>
        <w:tabs>
          <w:tab w:val="left" w:pos="284"/>
        </w:tabs>
        <w:overflowPunct w:val="0"/>
        <w:autoSpaceDE w:val="0"/>
        <w:autoSpaceDN w:val="0"/>
        <w:adjustRightInd w:val="0"/>
        <w:spacing w:before="120" w:after="120"/>
        <w:ind w:hanging="720"/>
        <w:jc w:val="both"/>
        <w:textAlignment w:val="baseline"/>
      </w:pPr>
      <w:r w:rsidRPr="00F26603">
        <w:t>Dysk do serwera – 24 miesiące</w:t>
      </w:r>
    </w:p>
    <w:p w14:paraId="6276225D" w14:textId="77777777" w:rsidR="009B45B0" w:rsidRPr="00F26603" w:rsidRDefault="009B45B0" w:rsidP="009B45B0">
      <w:pPr>
        <w:pStyle w:val="Akapitzlist"/>
        <w:widowControl w:val="0"/>
        <w:numPr>
          <w:ilvl w:val="0"/>
          <w:numId w:val="49"/>
        </w:numPr>
        <w:tabs>
          <w:tab w:val="left" w:pos="284"/>
        </w:tabs>
        <w:overflowPunct w:val="0"/>
        <w:autoSpaceDE w:val="0"/>
        <w:autoSpaceDN w:val="0"/>
        <w:adjustRightInd w:val="0"/>
        <w:spacing w:before="120" w:after="120"/>
        <w:ind w:hanging="720"/>
        <w:jc w:val="both"/>
        <w:textAlignment w:val="baseline"/>
      </w:pPr>
      <w:r w:rsidRPr="00F26603">
        <w:t>Dysk do serwera plików – 24 miesiące</w:t>
      </w:r>
    </w:p>
    <w:p w14:paraId="6CB52721" w14:textId="015E8629" w:rsidR="00BF1FFE" w:rsidRPr="00F26603" w:rsidRDefault="00202C4A" w:rsidP="00BF1FFE">
      <w:pPr>
        <w:widowControl w:val="0"/>
        <w:tabs>
          <w:tab w:val="left" w:pos="426"/>
        </w:tabs>
        <w:suppressAutoHyphens/>
        <w:autoSpaceDE w:val="0"/>
        <w:spacing w:before="120" w:after="120"/>
        <w:jc w:val="both"/>
        <w:rPr>
          <w:bCs/>
          <w:lang w:eastAsia="en-US"/>
        </w:rPr>
      </w:pPr>
      <w:r w:rsidRPr="00F26603">
        <w:rPr>
          <w:bCs/>
          <w:lang w:eastAsia="en-US"/>
        </w:rPr>
        <w:t>2.3.</w:t>
      </w:r>
      <w:r w:rsidRPr="00F26603">
        <w:rPr>
          <w:bCs/>
          <w:lang w:eastAsia="en-US"/>
        </w:rPr>
        <w:tab/>
      </w:r>
      <w:r w:rsidR="00BF1FFE" w:rsidRPr="00F26603">
        <w:rPr>
          <w:bCs/>
          <w:lang w:eastAsia="en-US"/>
        </w:rPr>
        <w:t>Serwis gwarancyjny powinien być prowadzony przez serwis Wykonawcy autoryzowany przez producenta. W przypadku, gdy Wykonawca nie posiada autoryzowanego serwisu gwarancyjnego oferowanego sprzętu/sprzętu komputerowego, Zamawiający dopuszcza, aby Wykonawca serwisu gwarancyjnego korzystał z pomocy producenta oferowanego sprzętu/sprzętu komputerowego lub jego przedstawiciela, prowadzącego serwis techniczny w wymaganym zakresie. Każda autoryzacja dla serwisu Wykonawcy oraz deklaracja wspierania serwisu przez producenta lub jego przedstawiciela musi mieć formę oświadczenia producenta lub jego przedstawiciela.</w:t>
      </w:r>
    </w:p>
    <w:p w14:paraId="7CAB079C" w14:textId="7DD31BDA" w:rsidR="00BF1FFE" w:rsidRPr="00F26603" w:rsidRDefault="00BF1FFE" w:rsidP="00BF1FFE">
      <w:pPr>
        <w:widowControl w:val="0"/>
        <w:tabs>
          <w:tab w:val="left" w:pos="426"/>
        </w:tabs>
        <w:suppressAutoHyphens/>
        <w:autoSpaceDE w:val="0"/>
        <w:spacing w:before="120" w:after="120"/>
        <w:jc w:val="both"/>
        <w:rPr>
          <w:bCs/>
          <w:lang w:eastAsia="en-US"/>
        </w:rPr>
      </w:pPr>
      <w:r w:rsidRPr="00F26603">
        <w:rPr>
          <w:bCs/>
          <w:lang w:eastAsia="en-US"/>
        </w:rPr>
        <w:t>2.4.</w:t>
      </w:r>
      <w:r w:rsidRPr="00F26603">
        <w:rPr>
          <w:bCs/>
          <w:lang w:eastAsia="en-US"/>
        </w:rPr>
        <w:tab/>
        <w:t xml:space="preserve">Naprawy </w:t>
      </w:r>
      <w:r w:rsidR="00424CFC" w:rsidRPr="00F26603">
        <w:rPr>
          <w:bCs/>
          <w:lang w:eastAsia="en-US"/>
        </w:rPr>
        <w:t xml:space="preserve">urządzeń, </w:t>
      </w:r>
      <w:r w:rsidRPr="00F26603">
        <w:rPr>
          <w:bCs/>
          <w:lang w:eastAsia="en-US"/>
        </w:rPr>
        <w:t xml:space="preserve">sprzętu komputerowego wraz z wyposażeniem nastąpią </w:t>
      </w:r>
      <w:r w:rsidR="00424CFC" w:rsidRPr="00F26603">
        <w:rPr>
          <w:bCs/>
          <w:lang w:eastAsia="en-US"/>
        </w:rPr>
        <w:t>zgodnie z ofertą Wykonawcy przedstawioną w formularzu ofertowym w ramach kryterium oceny ofert</w:t>
      </w:r>
      <w:r w:rsidR="00746437" w:rsidRPr="00F26603">
        <w:rPr>
          <w:bCs/>
          <w:lang w:eastAsia="en-US"/>
        </w:rPr>
        <w:t xml:space="preserve"> (dotyczy części 5-7).</w:t>
      </w:r>
    </w:p>
    <w:p w14:paraId="484FD7CB" w14:textId="77777777" w:rsidR="00BF1FFE" w:rsidRPr="00F26603" w:rsidRDefault="00BF1FFE" w:rsidP="00BF1FFE">
      <w:pPr>
        <w:widowControl w:val="0"/>
        <w:tabs>
          <w:tab w:val="left" w:pos="426"/>
        </w:tabs>
        <w:suppressAutoHyphens/>
        <w:autoSpaceDE w:val="0"/>
        <w:spacing w:before="120" w:after="120"/>
        <w:jc w:val="both"/>
        <w:rPr>
          <w:bCs/>
          <w:lang w:eastAsia="en-US"/>
        </w:rPr>
      </w:pPr>
      <w:r w:rsidRPr="00F26603">
        <w:rPr>
          <w:bCs/>
          <w:lang w:eastAsia="en-US"/>
        </w:rPr>
        <w:t>2.5.</w:t>
      </w:r>
      <w:r w:rsidRPr="00F26603">
        <w:rPr>
          <w:bCs/>
          <w:lang w:eastAsia="en-US"/>
        </w:rPr>
        <w:tab/>
        <w:t>Czas reakcji w ramach gwarancji: 2 dni robocze od momentu zgłoszenia – do końca następnego dnia roboczego. Odbiór naprawionego sprzętu komputerowego wraz z wyposażeniem nastąpi na podstawie protokołu odbioru. Jako dzień roboczy rozumiany jest każdy dzień od poniedziałku do piątku w godzinach pracy Zamawiającego tj. 8:00 – 15:00</w:t>
      </w:r>
    </w:p>
    <w:p w14:paraId="3A1664C8" w14:textId="77777777" w:rsidR="00BF1FFE" w:rsidRPr="00F26603" w:rsidRDefault="00BF1FFE" w:rsidP="00BF1FFE">
      <w:pPr>
        <w:widowControl w:val="0"/>
        <w:tabs>
          <w:tab w:val="left" w:pos="426"/>
        </w:tabs>
        <w:suppressAutoHyphens/>
        <w:autoSpaceDE w:val="0"/>
        <w:spacing w:before="120" w:after="120"/>
        <w:jc w:val="both"/>
        <w:rPr>
          <w:bCs/>
          <w:lang w:eastAsia="en-US"/>
        </w:rPr>
      </w:pPr>
      <w:r w:rsidRPr="00F26603">
        <w:rPr>
          <w:bCs/>
          <w:lang w:eastAsia="en-US"/>
        </w:rPr>
        <w:t>2.6.</w:t>
      </w:r>
      <w:r w:rsidRPr="00F26603">
        <w:rPr>
          <w:bCs/>
          <w:lang w:eastAsia="en-US"/>
        </w:rPr>
        <w:tab/>
        <w:t>Zamawiający nie ponosi kosztów naprawy sprzętu komputerowego (w szczególności usług, części, transportu), w razie wątpliwości wszelkie koszty związane z naprawą obciążają Wykonawcę.</w:t>
      </w:r>
    </w:p>
    <w:p w14:paraId="082524ED" w14:textId="77777777" w:rsidR="00BF1FFE" w:rsidRPr="00F26603" w:rsidRDefault="00BF1FFE" w:rsidP="00BF1FFE">
      <w:pPr>
        <w:widowControl w:val="0"/>
        <w:tabs>
          <w:tab w:val="left" w:pos="426"/>
        </w:tabs>
        <w:suppressAutoHyphens/>
        <w:autoSpaceDE w:val="0"/>
        <w:spacing w:before="120" w:after="120"/>
        <w:jc w:val="both"/>
        <w:rPr>
          <w:bCs/>
          <w:lang w:eastAsia="en-US"/>
        </w:rPr>
      </w:pPr>
      <w:r w:rsidRPr="00F26603">
        <w:rPr>
          <w:bCs/>
          <w:lang w:eastAsia="en-US"/>
        </w:rPr>
        <w:t>2.7.</w:t>
      </w:r>
      <w:r w:rsidRPr="00F26603">
        <w:rPr>
          <w:bCs/>
          <w:lang w:eastAsia="en-US"/>
        </w:rPr>
        <w:tab/>
        <w:t>Wykonanie naprawy nie spowoduje utraty gwarancji. W przypadku zawinionej przez Wykonawcę utraty gwarancji wszelkie koszty i obowiązki wynikające z gwarancji przechodzą na Wykonawcę.</w:t>
      </w:r>
    </w:p>
    <w:p w14:paraId="5065D9E2" w14:textId="4F46D3D1" w:rsidR="00BF1FFE" w:rsidRPr="00F26603" w:rsidRDefault="00BF1FFE" w:rsidP="00BF1FFE">
      <w:pPr>
        <w:widowControl w:val="0"/>
        <w:tabs>
          <w:tab w:val="left" w:pos="426"/>
        </w:tabs>
        <w:suppressAutoHyphens/>
        <w:autoSpaceDE w:val="0"/>
        <w:spacing w:before="120" w:after="120"/>
        <w:jc w:val="both"/>
        <w:rPr>
          <w:bCs/>
          <w:lang w:eastAsia="en-US"/>
        </w:rPr>
      </w:pPr>
      <w:r w:rsidRPr="00F26603">
        <w:rPr>
          <w:bCs/>
          <w:lang w:eastAsia="en-US"/>
        </w:rPr>
        <w:t>2.</w:t>
      </w:r>
      <w:r w:rsidR="008B3C1A" w:rsidRPr="00F26603">
        <w:rPr>
          <w:bCs/>
          <w:lang w:eastAsia="en-US"/>
        </w:rPr>
        <w:t>8</w:t>
      </w:r>
      <w:r w:rsidRPr="00F26603">
        <w:rPr>
          <w:bCs/>
          <w:lang w:eastAsia="en-US"/>
        </w:rPr>
        <w:t>.</w:t>
      </w:r>
      <w:r w:rsidRPr="00F26603">
        <w:rPr>
          <w:bCs/>
          <w:lang w:eastAsia="en-US"/>
        </w:rPr>
        <w:tab/>
        <w:t>Rozbudowa sprzętu komputerowego przez pracowników Zamawiającego (zgodna z możliwościami przewidzianymi przez producenta) nie spowoduje utraty gwarancji na pozostałe elementy.</w:t>
      </w:r>
    </w:p>
    <w:p w14:paraId="1133AF5D" w14:textId="3CDBE8E2" w:rsidR="006160E4" w:rsidRPr="00F26603" w:rsidRDefault="00BF1FFE" w:rsidP="00BF1FFE">
      <w:pPr>
        <w:widowControl w:val="0"/>
        <w:tabs>
          <w:tab w:val="left" w:pos="426"/>
        </w:tabs>
        <w:suppressAutoHyphens/>
        <w:autoSpaceDE w:val="0"/>
        <w:spacing w:before="120" w:after="120"/>
        <w:jc w:val="both"/>
        <w:rPr>
          <w:bCs/>
          <w:lang w:eastAsia="en-US"/>
        </w:rPr>
      </w:pPr>
      <w:r w:rsidRPr="00F26603">
        <w:rPr>
          <w:bCs/>
          <w:lang w:eastAsia="en-US"/>
        </w:rPr>
        <w:t xml:space="preserve">Szczegółowe warunki dostawy i gwarancji znajdują się </w:t>
      </w:r>
      <w:r w:rsidR="00746437" w:rsidRPr="00F26603">
        <w:rPr>
          <w:bCs/>
          <w:lang w:eastAsia="en-US"/>
        </w:rPr>
        <w:t xml:space="preserve">w projektowanych postanowieniach umowy </w:t>
      </w:r>
      <w:r w:rsidRPr="00F26603">
        <w:rPr>
          <w:bCs/>
          <w:lang w:eastAsia="en-US"/>
        </w:rPr>
        <w:t xml:space="preserve"> – załącznik nr 3 do SIWZ.</w:t>
      </w:r>
    </w:p>
    <w:p w14:paraId="543939AD" w14:textId="77777777" w:rsidR="00BF1FFE" w:rsidRPr="00202C4A" w:rsidRDefault="00BF1FFE" w:rsidP="00BF1FFE">
      <w:pPr>
        <w:widowControl w:val="0"/>
        <w:tabs>
          <w:tab w:val="left" w:pos="426"/>
        </w:tabs>
        <w:suppressAutoHyphens/>
        <w:autoSpaceDE w:val="0"/>
        <w:spacing w:before="120" w:after="120"/>
        <w:jc w:val="both"/>
      </w:pPr>
    </w:p>
    <w:p w14:paraId="75BD12EF" w14:textId="7A549388" w:rsidR="00E27403" w:rsidRPr="00E75F5C" w:rsidRDefault="00E27403" w:rsidP="00C363CF">
      <w:pPr>
        <w:pStyle w:val="Akapitzlist"/>
        <w:tabs>
          <w:tab w:val="left" w:pos="284"/>
        </w:tabs>
        <w:spacing w:after="120" w:line="276" w:lineRule="auto"/>
        <w:ind w:left="0"/>
        <w:jc w:val="both"/>
        <w:rPr>
          <w:b/>
        </w:rPr>
      </w:pPr>
      <w:r w:rsidRPr="00E75F5C">
        <w:rPr>
          <w:b/>
        </w:rPr>
        <w:t>VI.</w:t>
      </w:r>
      <w:r w:rsidR="00A55671" w:rsidRPr="00E75F5C">
        <w:rPr>
          <w:b/>
        </w:rPr>
        <w:t xml:space="preserve"> </w:t>
      </w:r>
      <w:r w:rsidR="00A55671" w:rsidRPr="00E75F5C">
        <w:rPr>
          <w:b/>
          <w:u w:val="single"/>
        </w:rPr>
        <w:t>W</w:t>
      </w:r>
      <w:r w:rsidR="00091109">
        <w:rPr>
          <w:b/>
          <w:u w:val="single"/>
        </w:rPr>
        <w:t>YKLUCZENIE - W</w:t>
      </w:r>
      <w:r w:rsidR="00A55671" w:rsidRPr="00E75F5C">
        <w:rPr>
          <w:b/>
          <w:u w:val="single"/>
        </w:rPr>
        <w:t>ARUNKI UDZIAŁU W POSTĘPOWANIU</w:t>
      </w:r>
    </w:p>
    <w:p w14:paraId="718C4166" w14:textId="77777777" w:rsidR="00764A87" w:rsidRPr="00091109" w:rsidRDefault="00764A87" w:rsidP="00AB6350">
      <w:pPr>
        <w:numPr>
          <w:ilvl w:val="3"/>
          <w:numId w:val="4"/>
        </w:numPr>
        <w:tabs>
          <w:tab w:val="clear" w:pos="2880"/>
          <w:tab w:val="num" w:pos="426"/>
        </w:tabs>
        <w:spacing w:after="40"/>
        <w:ind w:left="426" w:hanging="426"/>
        <w:jc w:val="both"/>
      </w:pPr>
      <w:r w:rsidRPr="00091109">
        <w:t xml:space="preserve">O udzielenie zamówienia mogą ubiegać się Wykonawcy, którzy: </w:t>
      </w:r>
    </w:p>
    <w:p w14:paraId="2CB5D985" w14:textId="3774B860" w:rsidR="00764A87" w:rsidRPr="00091109" w:rsidRDefault="00764A87" w:rsidP="00AB6350">
      <w:pPr>
        <w:numPr>
          <w:ilvl w:val="0"/>
          <w:numId w:val="3"/>
        </w:numPr>
        <w:tabs>
          <w:tab w:val="clear" w:pos="928"/>
          <w:tab w:val="left" w:pos="851"/>
        </w:tabs>
        <w:spacing w:after="40"/>
        <w:ind w:left="851" w:hanging="425"/>
        <w:jc w:val="both"/>
      </w:pPr>
      <w:r w:rsidRPr="00091109">
        <w:rPr>
          <w:bCs/>
        </w:rPr>
        <w:t xml:space="preserve">nie podlegają wykluczeniu (zgodnie z </w:t>
      </w:r>
      <w:r w:rsidR="00DC4525" w:rsidRPr="00091109">
        <w:rPr>
          <w:bCs/>
        </w:rPr>
        <w:t xml:space="preserve">przesłankami obligatoryjnymi, o których mowa w </w:t>
      </w:r>
      <w:r w:rsidRPr="00091109">
        <w:rPr>
          <w:bCs/>
        </w:rPr>
        <w:t xml:space="preserve">art. </w:t>
      </w:r>
      <w:r w:rsidR="00091109" w:rsidRPr="00091109">
        <w:rPr>
          <w:bCs/>
        </w:rPr>
        <w:t>108</w:t>
      </w:r>
      <w:r w:rsidRPr="00091109">
        <w:rPr>
          <w:bCs/>
        </w:rPr>
        <w:t xml:space="preserve"> ust. </w:t>
      </w:r>
      <w:r w:rsidRPr="00091109">
        <w:t>1</w:t>
      </w:r>
      <w:r w:rsidR="00DC4525" w:rsidRPr="00091109">
        <w:t xml:space="preserve"> ustawy </w:t>
      </w:r>
      <w:proofErr w:type="spellStart"/>
      <w:r w:rsidR="00DC4525" w:rsidRPr="00091109">
        <w:t>Pzp</w:t>
      </w:r>
      <w:proofErr w:type="spellEnd"/>
      <w:r w:rsidRPr="00091109">
        <w:t>)</w:t>
      </w:r>
      <w:r w:rsidR="002C5649" w:rsidRPr="00091109">
        <w:rPr>
          <w:bCs/>
        </w:rPr>
        <w:t xml:space="preserve"> – </w:t>
      </w:r>
      <w:r w:rsidR="002C5649" w:rsidRPr="00217760">
        <w:rPr>
          <w:bCs/>
        </w:rPr>
        <w:t>dot. Części 1</w:t>
      </w:r>
      <w:r w:rsidR="00C53A3D" w:rsidRPr="00217760">
        <w:rPr>
          <w:bCs/>
        </w:rPr>
        <w:t xml:space="preserve"> </w:t>
      </w:r>
      <w:r w:rsidR="00091109" w:rsidRPr="00217760">
        <w:rPr>
          <w:bCs/>
        </w:rPr>
        <w:t>–</w:t>
      </w:r>
      <w:r w:rsidR="002C5649" w:rsidRPr="00217760">
        <w:rPr>
          <w:bCs/>
        </w:rPr>
        <w:t xml:space="preserve"> </w:t>
      </w:r>
      <w:r w:rsidR="0055685D">
        <w:rPr>
          <w:bCs/>
        </w:rPr>
        <w:t>8</w:t>
      </w:r>
      <w:r w:rsidR="00091109" w:rsidRPr="00217760">
        <w:rPr>
          <w:bCs/>
        </w:rPr>
        <w:t>,</w:t>
      </w:r>
    </w:p>
    <w:p w14:paraId="232FF7F0" w14:textId="6CC950C3" w:rsidR="00091109" w:rsidRPr="00217760" w:rsidRDefault="00CD6B06" w:rsidP="00AB6350">
      <w:pPr>
        <w:numPr>
          <w:ilvl w:val="0"/>
          <w:numId w:val="3"/>
        </w:numPr>
        <w:tabs>
          <w:tab w:val="clear" w:pos="928"/>
          <w:tab w:val="left" w:pos="851"/>
        </w:tabs>
        <w:spacing w:after="40"/>
        <w:ind w:left="851" w:hanging="425"/>
        <w:jc w:val="both"/>
      </w:pPr>
      <w:r w:rsidRPr="00217760">
        <w:rPr>
          <w:bCs/>
        </w:rPr>
        <w:t>spełni</w:t>
      </w:r>
      <w:r w:rsidR="007A223E" w:rsidRPr="00217760">
        <w:rPr>
          <w:bCs/>
        </w:rPr>
        <w:t>ą</w:t>
      </w:r>
      <w:r w:rsidRPr="00217760">
        <w:rPr>
          <w:bCs/>
        </w:rPr>
        <w:t xml:space="preserve"> warunki udziału w postępowaniu w zakresie</w:t>
      </w:r>
      <w:r w:rsidR="009C316E" w:rsidRPr="00217760">
        <w:rPr>
          <w:bCs/>
        </w:rPr>
        <w:t xml:space="preserve"> (dot. Części 1 – </w:t>
      </w:r>
      <w:r w:rsidR="0055685D">
        <w:rPr>
          <w:bCs/>
        </w:rPr>
        <w:t>8</w:t>
      </w:r>
      <w:r w:rsidR="009C316E" w:rsidRPr="00217760">
        <w:rPr>
          <w:bCs/>
        </w:rPr>
        <w:t>)</w:t>
      </w:r>
      <w:r w:rsidRPr="00217760">
        <w:rPr>
          <w:bCs/>
        </w:rPr>
        <w:t>:</w:t>
      </w:r>
    </w:p>
    <w:p w14:paraId="7AE43583" w14:textId="77777777" w:rsidR="009C316E" w:rsidRPr="00217760" w:rsidRDefault="009C316E" w:rsidP="001F2429">
      <w:pPr>
        <w:pStyle w:val="Akapitzlist"/>
        <w:numPr>
          <w:ilvl w:val="0"/>
          <w:numId w:val="17"/>
        </w:numPr>
        <w:tabs>
          <w:tab w:val="left" w:pos="851"/>
        </w:tabs>
        <w:spacing w:after="40"/>
        <w:jc w:val="both"/>
      </w:pPr>
      <w:r w:rsidRPr="00217760">
        <w:t>zdolności do występowania w obrocie gospodarczym – Zamawiający nie określa;</w:t>
      </w:r>
    </w:p>
    <w:p w14:paraId="1FE5D96E" w14:textId="2416CE2F" w:rsidR="009C316E" w:rsidRPr="00217760" w:rsidRDefault="009C316E" w:rsidP="001F2429">
      <w:pPr>
        <w:pStyle w:val="Akapitzlist"/>
        <w:numPr>
          <w:ilvl w:val="0"/>
          <w:numId w:val="17"/>
        </w:numPr>
        <w:tabs>
          <w:tab w:val="left" w:pos="851"/>
        </w:tabs>
        <w:spacing w:after="40"/>
        <w:jc w:val="both"/>
      </w:pPr>
      <w:r w:rsidRPr="00217760">
        <w:t>uprawnień do prowadzenia określonej działalności gospodarczej lub zawodowej, o ile wynika to z odrębnych przepisów – Zamawiający nie określa;</w:t>
      </w:r>
    </w:p>
    <w:p w14:paraId="4FD307BC" w14:textId="4659A74C" w:rsidR="009C316E" w:rsidRPr="00217760" w:rsidRDefault="009C316E" w:rsidP="001F2429">
      <w:pPr>
        <w:pStyle w:val="Akapitzlist"/>
        <w:numPr>
          <w:ilvl w:val="0"/>
          <w:numId w:val="17"/>
        </w:numPr>
        <w:tabs>
          <w:tab w:val="left" w:pos="851"/>
        </w:tabs>
        <w:spacing w:after="40"/>
        <w:jc w:val="both"/>
      </w:pPr>
      <w:r w:rsidRPr="00217760">
        <w:t>sytuacji ekonomicznej lub finansowej – Zamawiający nie określa;</w:t>
      </w:r>
    </w:p>
    <w:p w14:paraId="0BC3F771" w14:textId="7E4CD32E" w:rsidR="00CD6B06" w:rsidRPr="00217760" w:rsidRDefault="009C316E" w:rsidP="001F2429">
      <w:pPr>
        <w:pStyle w:val="Akapitzlist"/>
        <w:numPr>
          <w:ilvl w:val="0"/>
          <w:numId w:val="17"/>
        </w:numPr>
        <w:tabs>
          <w:tab w:val="left" w:pos="851"/>
        </w:tabs>
        <w:spacing w:after="40"/>
        <w:jc w:val="both"/>
      </w:pPr>
      <w:r w:rsidRPr="00217760">
        <w:t>zdolności technicznej lub zawodowej – Zamawiający nie określa.</w:t>
      </w:r>
    </w:p>
    <w:p w14:paraId="35A1F7A1" w14:textId="3E351E1D" w:rsidR="00D8001E" w:rsidRDefault="00D8001E" w:rsidP="00631CCE">
      <w:pPr>
        <w:pStyle w:val="Akapitzlist"/>
        <w:spacing w:after="40"/>
        <w:ind w:left="0"/>
        <w:jc w:val="both"/>
        <w:rPr>
          <w:b/>
        </w:rPr>
      </w:pPr>
    </w:p>
    <w:p w14:paraId="16D10D70" w14:textId="54139373" w:rsidR="00924AA8" w:rsidRDefault="00924AA8" w:rsidP="00631CCE">
      <w:pPr>
        <w:pStyle w:val="Akapitzlist"/>
        <w:spacing w:after="40"/>
        <w:ind w:left="0"/>
        <w:jc w:val="both"/>
        <w:rPr>
          <w:b/>
        </w:rPr>
      </w:pPr>
    </w:p>
    <w:p w14:paraId="0E0C91F9" w14:textId="77777777" w:rsidR="00924AA8" w:rsidRDefault="00924AA8" w:rsidP="00631CCE">
      <w:pPr>
        <w:pStyle w:val="Akapitzlist"/>
        <w:spacing w:after="40"/>
        <w:ind w:left="0"/>
        <w:jc w:val="both"/>
        <w:rPr>
          <w:b/>
        </w:rPr>
      </w:pPr>
    </w:p>
    <w:p w14:paraId="21A5BE9F" w14:textId="29268CE3" w:rsidR="00631CCE" w:rsidRPr="00BD4C4A" w:rsidRDefault="00631CCE" w:rsidP="00A73408">
      <w:pPr>
        <w:pStyle w:val="Akapitzlist"/>
        <w:tabs>
          <w:tab w:val="left" w:pos="567"/>
        </w:tabs>
        <w:spacing w:before="120" w:after="120"/>
        <w:ind w:left="0"/>
        <w:contextualSpacing w:val="0"/>
        <w:jc w:val="both"/>
        <w:rPr>
          <w:b/>
          <w:u w:val="single"/>
        </w:rPr>
      </w:pPr>
      <w:proofErr w:type="spellStart"/>
      <w:r w:rsidRPr="00631CCE">
        <w:rPr>
          <w:b/>
          <w:u w:val="single"/>
        </w:rPr>
        <w:t>VIa</w:t>
      </w:r>
      <w:proofErr w:type="spellEnd"/>
      <w:r w:rsidRPr="00631CCE">
        <w:rPr>
          <w:b/>
          <w:u w:val="single"/>
        </w:rPr>
        <w:t xml:space="preserve">. </w:t>
      </w:r>
      <w:r w:rsidRPr="00631CCE">
        <w:rPr>
          <w:b/>
          <w:u w:val="single"/>
        </w:rPr>
        <w:tab/>
      </w:r>
      <w:r w:rsidR="005679DF">
        <w:rPr>
          <w:b/>
          <w:u w:val="single"/>
        </w:rPr>
        <w:t>PODSTAWY WYKLUCZENIA</w:t>
      </w:r>
    </w:p>
    <w:p w14:paraId="7856915C" w14:textId="602E0FE2" w:rsidR="00A73408" w:rsidRDefault="00AE50FB" w:rsidP="00CD6B06">
      <w:pPr>
        <w:pStyle w:val="Akapitzlist"/>
        <w:tabs>
          <w:tab w:val="left" w:pos="142"/>
          <w:tab w:val="left" w:pos="426"/>
        </w:tabs>
        <w:autoSpaceDE w:val="0"/>
        <w:autoSpaceDN w:val="0"/>
        <w:adjustRightInd w:val="0"/>
        <w:spacing w:before="120" w:after="120"/>
        <w:ind w:left="0"/>
        <w:contextualSpacing w:val="0"/>
        <w:jc w:val="both"/>
      </w:pPr>
      <w:r>
        <w:t xml:space="preserve">1. </w:t>
      </w:r>
      <w:r w:rsidR="00CD6B06">
        <w:t>Z postęp</w:t>
      </w:r>
      <w:r w:rsidR="00A73408">
        <w:t>owania o udzielenie zamówienia</w:t>
      </w:r>
      <w:r w:rsidR="00CD6B06">
        <w:t>, z</w:t>
      </w:r>
      <w:r w:rsidR="00CD6B06" w:rsidRPr="00CD6B06">
        <w:t>godnie z treścią art. 108 ust. 1 ustawy</w:t>
      </w:r>
      <w:r w:rsidR="00A73408">
        <w:t xml:space="preserve"> </w:t>
      </w:r>
      <w:proofErr w:type="spellStart"/>
      <w:r w:rsidR="007A223E">
        <w:t>Pzp</w:t>
      </w:r>
      <w:proofErr w:type="spellEnd"/>
      <w:r w:rsidR="007A223E">
        <w:t xml:space="preserve">, </w:t>
      </w:r>
      <w:r w:rsidR="00CD6B06">
        <w:t xml:space="preserve">z zastrzeżeniem art. 110 ust. 2 </w:t>
      </w:r>
      <w:proofErr w:type="spellStart"/>
      <w:r w:rsidR="00CD6B06">
        <w:t>Pzp</w:t>
      </w:r>
      <w:proofErr w:type="spellEnd"/>
      <w:r w:rsidR="00CD6B06">
        <w:t xml:space="preserve">, </w:t>
      </w:r>
      <w:r w:rsidR="00A73408">
        <w:t>wyklucza się̨</w:t>
      </w:r>
      <w:r w:rsidR="00CD6B06">
        <w:t xml:space="preserve"> </w:t>
      </w:r>
      <w:r w:rsidR="00A73408">
        <w:t>Wykonawcę:</w:t>
      </w:r>
    </w:p>
    <w:p w14:paraId="2C135D4D" w14:textId="026AAEEB" w:rsidR="00A73408" w:rsidRDefault="00A73408" w:rsidP="00A73408">
      <w:pPr>
        <w:pStyle w:val="Akapitzlist"/>
        <w:tabs>
          <w:tab w:val="left" w:pos="142"/>
          <w:tab w:val="left" w:pos="426"/>
        </w:tabs>
        <w:autoSpaceDE w:val="0"/>
        <w:autoSpaceDN w:val="0"/>
        <w:adjustRightInd w:val="0"/>
        <w:spacing w:after="120"/>
        <w:ind w:hanging="720"/>
        <w:jc w:val="both"/>
      </w:pPr>
      <w:r>
        <w:t>1.1. będącego osobą fizyczną, którego prawomocnie skazano za przestępstwo:</w:t>
      </w:r>
    </w:p>
    <w:p w14:paraId="7DEF1595" w14:textId="1F504783" w:rsidR="00A73408" w:rsidRDefault="00A73408" w:rsidP="00A73408">
      <w:pPr>
        <w:pStyle w:val="Akapitzlist"/>
        <w:tabs>
          <w:tab w:val="left" w:pos="142"/>
          <w:tab w:val="left" w:pos="426"/>
        </w:tabs>
        <w:autoSpaceDE w:val="0"/>
        <w:autoSpaceDN w:val="0"/>
        <w:adjustRightInd w:val="0"/>
        <w:spacing w:after="120"/>
        <w:ind w:hanging="294"/>
        <w:jc w:val="both"/>
      </w:pPr>
      <w:r>
        <w:t>a) udziału w zorganizowanej grupie przestępczej albo związku mającym na celu popełnienie przestępstwa lub przestępstwa skarbowego, o którym mowa w art. 258 Kodeksu karnego,</w:t>
      </w:r>
    </w:p>
    <w:p w14:paraId="581BE153" w14:textId="5DBFB61B" w:rsidR="00A73408" w:rsidRDefault="00A73408" w:rsidP="00A73408">
      <w:pPr>
        <w:pStyle w:val="Akapitzlist"/>
        <w:tabs>
          <w:tab w:val="left" w:pos="142"/>
          <w:tab w:val="left" w:pos="426"/>
        </w:tabs>
        <w:autoSpaceDE w:val="0"/>
        <w:autoSpaceDN w:val="0"/>
        <w:adjustRightInd w:val="0"/>
        <w:spacing w:after="120"/>
        <w:ind w:hanging="294"/>
        <w:jc w:val="both"/>
      </w:pPr>
      <w:r>
        <w:t>b) handlu ludźmi, o którym mowa w art. 189a Kodeksu karnego,</w:t>
      </w:r>
    </w:p>
    <w:p w14:paraId="40A01215" w14:textId="621C3E1D" w:rsidR="00A73408" w:rsidRDefault="00A73408" w:rsidP="00A73408">
      <w:pPr>
        <w:pStyle w:val="Akapitzlist"/>
        <w:tabs>
          <w:tab w:val="left" w:pos="142"/>
          <w:tab w:val="left" w:pos="426"/>
        </w:tabs>
        <w:autoSpaceDE w:val="0"/>
        <w:autoSpaceDN w:val="0"/>
        <w:adjustRightInd w:val="0"/>
        <w:spacing w:after="120"/>
        <w:ind w:hanging="294"/>
        <w:jc w:val="both"/>
      </w:pPr>
      <w:r>
        <w:t>c) o którym mowa w art. 228–230a, art. 250a Kodeksu karnego lub w art. 46 lub art. 48 ustawy z dnia 25 czerwca 2010 r. o sporcie,</w:t>
      </w:r>
    </w:p>
    <w:p w14:paraId="57E27CCE" w14:textId="456D6184" w:rsidR="00A73408" w:rsidRDefault="00A73408" w:rsidP="00A73408">
      <w:pPr>
        <w:pStyle w:val="Akapitzlist"/>
        <w:tabs>
          <w:tab w:val="left" w:pos="142"/>
          <w:tab w:val="left" w:pos="426"/>
        </w:tabs>
        <w:autoSpaceDE w:val="0"/>
        <w:autoSpaceDN w:val="0"/>
        <w:adjustRightInd w:val="0"/>
        <w:spacing w:after="120"/>
        <w:ind w:hanging="294"/>
        <w:jc w:val="both"/>
      </w:pPr>
      <w: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6DAC820" w14:textId="15630C60" w:rsidR="00A73408" w:rsidRDefault="00A73408" w:rsidP="00A73408">
      <w:pPr>
        <w:pStyle w:val="Akapitzlist"/>
        <w:tabs>
          <w:tab w:val="left" w:pos="142"/>
          <w:tab w:val="left" w:pos="426"/>
        </w:tabs>
        <w:autoSpaceDE w:val="0"/>
        <w:autoSpaceDN w:val="0"/>
        <w:adjustRightInd w:val="0"/>
        <w:spacing w:after="120"/>
        <w:ind w:hanging="294"/>
        <w:jc w:val="both"/>
      </w:pPr>
      <w:r>
        <w:t>e) o charakterze terrorystycznym, o którym mowa w art. 115 § 20 Kodeksu karnego, lub mające na celu popełnienie tego przestępstwa,</w:t>
      </w:r>
    </w:p>
    <w:p w14:paraId="323C2C92" w14:textId="157176FE" w:rsidR="00A73408" w:rsidRDefault="00A73408" w:rsidP="00A73408">
      <w:pPr>
        <w:pStyle w:val="Akapitzlist"/>
        <w:tabs>
          <w:tab w:val="left" w:pos="142"/>
          <w:tab w:val="left" w:pos="426"/>
        </w:tabs>
        <w:autoSpaceDE w:val="0"/>
        <w:autoSpaceDN w:val="0"/>
        <w:adjustRightInd w:val="0"/>
        <w:spacing w:after="120"/>
        <w:ind w:hanging="294"/>
        <w:jc w:val="both"/>
      </w:pPr>
      <w:r>
        <w:t>f)  pracy małoletnich cudzoziemców, o którym mowa w art. 9 ust. 2 ustawy z dnia 15 czerwca 2012 r. o skutkach powierzania wykonywania pracy cudzoziemcom przebywającym wbrew przepisom na terytorium Rzeczypospolitej Polskiej (Dz. U. poz. 769),</w:t>
      </w:r>
    </w:p>
    <w:p w14:paraId="4986B8AD" w14:textId="238F9F1D" w:rsidR="00A73408" w:rsidRDefault="00A73408" w:rsidP="00A73408">
      <w:pPr>
        <w:pStyle w:val="Akapitzlist"/>
        <w:tabs>
          <w:tab w:val="left" w:pos="142"/>
          <w:tab w:val="left" w:pos="426"/>
        </w:tabs>
        <w:autoSpaceDE w:val="0"/>
        <w:autoSpaceDN w:val="0"/>
        <w:adjustRightInd w:val="0"/>
        <w:spacing w:after="120"/>
        <w:ind w:hanging="294"/>
        <w:jc w:val="both"/>
      </w:pPr>
      <w: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067A44E" w14:textId="78691760" w:rsidR="00A73408" w:rsidRDefault="00A73408" w:rsidP="00A73408">
      <w:pPr>
        <w:pStyle w:val="Akapitzlist"/>
        <w:tabs>
          <w:tab w:val="left" w:pos="142"/>
          <w:tab w:val="left" w:pos="426"/>
        </w:tabs>
        <w:autoSpaceDE w:val="0"/>
        <w:autoSpaceDN w:val="0"/>
        <w:adjustRightInd w:val="0"/>
        <w:spacing w:after="120"/>
        <w:ind w:hanging="294"/>
        <w:jc w:val="both"/>
      </w:pPr>
      <w:r>
        <w:t>h) o którym mowa w art. 9 ust. 1 i 3 lub art. 10 ustawy z dnia 15 czerwca 2012 r. o skutkach powierzania wykonywania pracy cudzoziemcom przebywającym wbrew przepisom na terytorium Rzeczypospolitej Polskiej</w:t>
      </w:r>
    </w:p>
    <w:p w14:paraId="33172DE9" w14:textId="1100D9CA" w:rsidR="00A73408" w:rsidRDefault="00A73408" w:rsidP="00A73408">
      <w:pPr>
        <w:pStyle w:val="Akapitzlist"/>
        <w:tabs>
          <w:tab w:val="left" w:pos="142"/>
          <w:tab w:val="left" w:pos="426"/>
        </w:tabs>
        <w:autoSpaceDE w:val="0"/>
        <w:autoSpaceDN w:val="0"/>
        <w:adjustRightInd w:val="0"/>
        <w:spacing w:after="120"/>
        <w:ind w:hanging="294"/>
        <w:jc w:val="both"/>
      </w:pPr>
      <w:r>
        <w:t>– lub za odpowiedni czyn zabroniony określony w przepisach prawa obcego;</w:t>
      </w:r>
    </w:p>
    <w:p w14:paraId="5E9D98C8" w14:textId="77777777" w:rsidR="00CD6B06" w:rsidRDefault="00A73408" w:rsidP="00CD6B06">
      <w:pPr>
        <w:pStyle w:val="Akapitzlist"/>
        <w:tabs>
          <w:tab w:val="left" w:pos="142"/>
          <w:tab w:val="left" w:pos="426"/>
        </w:tabs>
        <w:autoSpaceDE w:val="0"/>
        <w:autoSpaceDN w:val="0"/>
        <w:adjustRightInd w:val="0"/>
        <w:ind w:left="426" w:hanging="426"/>
        <w:jc w:val="both"/>
      </w:pPr>
      <w: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FE0CCE9" w14:textId="60DF8F85" w:rsidR="00A73408" w:rsidRPr="00CD6B06" w:rsidRDefault="00CD6B06" w:rsidP="00CD6B06">
      <w:pPr>
        <w:pStyle w:val="Akapitzlist"/>
        <w:tabs>
          <w:tab w:val="left" w:pos="142"/>
          <w:tab w:val="left" w:pos="426"/>
        </w:tabs>
        <w:autoSpaceDE w:val="0"/>
        <w:autoSpaceDN w:val="0"/>
        <w:adjustRightInd w:val="0"/>
        <w:ind w:left="426" w:hanging="426"/>
        <w:jc w:val="both"/>
      </w:pPr>
      <w:r>
        <w:t xml:space="preserve">1.3 </w:t>
      </w:r>
      <w:r w:rsidR="00A73408" w:rsidRPr="00A73408">
        <w:rPr>
          <w:bCs/>
        </w:rPr>
        <w:t>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wiążące porozumienie w sprawie spłaty tych należności;</w:t>
      </w:r>
    </w:p>
    <w:p w14:paraId="1E21E7D4" w14:textId="0F609FA3" w:rsidR="00A73408" w:rsidRPr="00A73408" w:rsidRDefault="00A73408" w:rsidP="00CD6B06">
      <w:pPr>
        <w:pStyle w:val="Akapitzlist"/>
        <w:tabs>
          <w:tab w:val="left" w:pos="142"/>
          <w:tab w:val="left" w:pos="426"/>
        </w:tabs>
        <w:autoSpaceDE w:val="0"/>
        <w:autoSpaceDN w:val="0"/>
        <w:adjustRightInd w:val="0"/>
        <w:ind w:hanging="720"/>
        <w:jc w:val="both"/>
        <w:rPr>
          <w:bCs/>
        </w:rPr>
      </w:pPr>
      <w:r w:rsidRPr="00A73408">
        <w:rPr>
          <w:bCs/>
        </w:rPr>
        <w:t>1.4. wobec którego orzeczono zakaz ubiegania się̨ o zamówienia publiczne;</w:t>
      </w:r>
    </w:p>
    <w:p w14:paraId="15C77A1F" w14:textId="76306E69" w:rsidR="00A73408" w:rsidRPr="00A73408" w:rsidRDefault="00A73408" w:rsidP="00CD6B06">
      <w:pPr>
        <w:pStyle w:val="Akapitzlist"/>
        <w:tabs>
          <w:tab w:val="left" w:pos="142"/>
          <w:tab w:val="left" w:pos="426"/>
        </w:tabs>
        <w:autoSpaceDE w:val="0"/>
        <w:autoSpaceDN w:val="0"/>
        <w:adjustRightInd w:val="0"/>
        <w:ind w:left="426" w:hanging="426"/>
        <w:jc w:val="both"/>
        <w:rPr>
          <w:bCs/>
        </w:rPr>
      </w:pPr>
      <w:r w:rsidRPr="00A73408">
        <w:rPr>
          <w:bCs/>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w:t>
      </w:r>
    </w:p>
    <w:p w14:paraId="20A4C364" w14:textId="55E81196" w:rsidR="00A73408" w:rsidRDefault="00A73408" w:rsidP="00A73408">
      <w:pPr>
        <w:pStyle w:val="Akapitzlist"/>
        <w:tabs>
          <w:tab w:val="left" w:pos="142"/>
          <w:tab w:val="left" w:pos="426"/>
        </w:tabs>
        <w:autoSpaceDE w:val="0"/>
        <w:autoSpaceDN w:val="0"/>
        <w:adjustRightInd w:val="0"/>
        <w:spacing w:after="120"/>
        <w:ind w:left="426" w:hanging="426"/>
        <w:jc w:val="both"/>
        <w:rPr>
          <w:bCs/>
        </w:rPr>
      </w:pPr>
      <w:r>
        <w:rPr>
          <w:bCs/>
        </w:rPr>
        <w:t xml:space="preserve">1.6. </w:t>
      </w:r>
      <w:r w:rsidR="005F2BC0" w:rsidRPr="00A73408">
        <w:rPr>
          <w:bCs/>
        </w:rPr>
        <w:t>jeżeli</w:t>
      </w:r>
      <w:r w:rsidRPr="00A73408">
        <w:rPr>
          <w:bCs/>
        </w:rPr>
        <w:t>, w przypadkach, o których</w:t>
      </w:r>
      <w:r>
        <w:rPr>
          <w:bCs/>
        </w:rPr>
        <w:t xml:space="preserve"> mowa w art. 85 ust. 1 </w:t>
      </w:r>
      <w:proofErr w:type="spellStart"/>
      <w:r>
        <w:rPr>
          <w:bCs/>
        </w:rPr>
        <w:t>P</w:t>
      </w:r>
      <w:r w:rsidRPr="00A73408">
        <w:rPr>
          <w:bCs/>
        </w:rPr>
        <w:t>zp</w:t>
      </w:r>
      <w:proofErr w:type="spellEnd"/>
      <w:r w:rsidRPr="00A73408">
        <w:rPr>
          <w:bCs/>
        </w:rPr>
        <w:t>,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p>
    <w:p w14:paraId="1308A476" w14:textId="77777777" w:rsidR="00CD6B06" w:rsidRPr="00A73408" w:rsidRDefault="00CD6B06" w:rsidP="00A73408">
      <w:pPr>
        <w:pStyle w:val="Akapitzlist"/>
        <w:tabs>
          <w:tab w:val="left" w:pos="142"/>
          <w:tab w:val="left" w:pos="426"/>
        </w:tabs>
        <w:autoSpaceDE w:val="0"/>
        <w:autoSpaceDN w:val="0"/>
        <w:adjustRightInd w:val="0"/>
        <w:spacing w:after="120"/>
        <w:ind w:left="426" w:hanging="426"/>
        <w:jc w:val="both"/>
        <w:rPr>
          <w:bCs/>
        </w:rPr>
      </w:pPr>
    </w:p>
    <w:p w14:paraId="5E98543E" w14:textId="37C6E116" w:rsidR="00A73408" w:rsidRDefault="00A73408" w:rsidP="00A73408">
      <w:pPr>
        <w:pStyle w:val="Akapitzlist"/>
        <w:tabs>
          <w:tab w:val="left" w:pos="142"/>
          <w:tab w:val="left" w:pos="426"/>
        </w:tabs>
        <w:autoSpaceDE w:val="0"/>
        <w:autoSpaceDN w:val="0"/>
        <w:adjustRightInd w:val="0"/>
        <w:spacing w:after="120"/>
        <w:ind w:left="0"/>
        <w:contextualSpacing w:val="0"/>
        <w:jc w:val="both"/>
        <w:rPr>
          <w:bCs/>
        </w:rPr>
      </w:pPr>
      <w:r w:rsidRPr="00A73408">
        <w:rPr>
          <w:bCs/>
        </w:rPr>
        <w:lastRenderedPageBreak/>
        <w:t xml:space="preserve">2. </w:t>
      </w:r>
      <w:r w:rsidR="00CD6B06" w:rsidRPr="00CD6B06">
        <w:rPr>
          <w:bCs/>
        </w:rPr>
        <w:t xml:space="preserve">Zamawiający </w:t>
      </w:r>
      <w:r w:rsidR="00CD6B06" w:rsidRPr="00F7313F">
        <w:rPr>
          <w:bCs/>
        </w:rPr>
        <w:t xml:space="preserve">nie wprowadza </w:t>
      </w:r>
      <w:r w:rsidR="00CD6B06" w:rsidRPr="00CD6B06">
        <w:rPr>
          <w:bCs/>
        </w:rPr>
        <w:t>w tym postępowaniu dodatkow</w:t>
      </w:r>
      <w:r w:rsidR="00F7313F">
        <w:rPr>
          <w:bCs/>
        </w:rPr>
        <w:t>ych</w:t>
      </w:r>
      <w:r w:rsidR="00CD6B06" w:rsidRPr="00CD6B06">
        <w:rPr>
          <w:bCs/>
        </w:rPr>
        <w:t xml:space="preserve"> podstaw wykluczenia wskazan</w:t>
      </w:r>
      <w:r w:rsidR="00F7313F">
        <w:rPr>
          <w:bCs/>
        </w:rPr>
        <w:t>ych</w:t>
      </w:r>
      <w:r w:rsidR="00CD6B06" w:rsidRPr="00CD6B06">
        <w:rPr>
          <w:bCs/>
        </w:rPr>
        <w:t xml:space="preserve"> w art. 109 ustawy </w:t>
      </w:r>
      <w:proofErr w:type="spellStart"/>
      <w:r w:rsidR="00CD6B06" w:rsidRPr="00CD6B06">
        <w:rPr>
          <w:bCs/>
        </w:rPr>
        <w:t>Pzp</w:t>
      </w:r>
      <w:proofErr w:type="spellEnd"/>
      <w:r w:rsidR="00CD6B06" w:rsidRPr="00CD6B06">
        <w:rPr>
          <w:bCs/>
        </w:rPr>
        <w:t>.</w:t>
      </w:r>
    </w:p>
    <w:p w14:paraId="63B5D50B" w14:textId="77777777" w:rsidR="00F7313F" w:rsidRDefault="00F7313F" w:rsidP="00A73408">
      <w:pPr>
        <w:pStyle w:val="Akapitzlist"/>
        <w:tabs>
          <w:tab w:val="left" w:pos="142"/>
          <w:tab w:val="left" w:pos="426"/>
        </w:tabs>
        <w:autoSpaceDE w:val="0"/>
        <w:autoSpaceDN w:val="0"/>
        <w:adjustRightInd w:val="0"/>
        <w:spacing w:after="120"/>
        <w:ind w:left="0"/>
        <w:contextualSpacing w:val="0"/>
        <w:jc w:val="both"/>
        <w:rPr>
          <w:bCs/>
        </w:rPr>
      </w:pPr>
    </w:p>
    <w:p w14:paraId="754DFA05" w14:textId="560BB713" w:rsidR="00CD6B06" w:rsidRPr="00CD6B06" w:rsidRDefault="00CD6B06" w:rsidP="00CD6B06">
      <w:pPr>
        <w:pStyle w:val="Akapitzlist"/>
        <w:tabs>
          <w:tab w:val="left" w:pos="142"/>
          <w:tab w:val="left" w:pos="426"/>
        </w:tabs>
        <w:autoSpaceDE w:val="0"/>
        <w:autoSpaceDN w:val="0"/>
        <w:adjustRightInd w:val="0"/>
        <w:spacing w:after="120"/>
        <w:ind w:hanging="720"/>
        <w:jc w:val="both"/>
        <w:rPr>
          <w:bCs/>
        </w:rPr>
      </w:pPr>
      <w:r>
        <w:rPr>
          <w:bCs/>
        </w:rPr>
        <w:t xml:space="preserve">3. </w:t>
      </w:r>
      <w:r w:rsidRPr="00CD6B06">
        <w:rPr>
          <w:bCs/>
        </w:rPr>
        <w:t xml:space="preserve">Terminy. Wykluczenie </w:t>
      </w:r>
      <w:r w:rsidR="00422832">
        <w:rPr>
          <w:bCs/>
        </w:rPr>
        <w:t>W</w:t>
      </w:r>
      <w:r w:rsidRPr="00CD6B06">
        <w:rPr>
          <w:bCs/>
        </w:rPr>
        <w:t>ykonawcy następuje</w:t>
      </w:r>
      <w:r w:rsidR="007A223E">
        <w:rPr>
          <w:bCs/>
        </w:rPr>
        <w:t>, zgodnie z</w:t>
      </w:r>
      <w:r w:rsidRPr="00CD6B06">
        <w:rPr>
          <w:bCs/>
        </w:rPr>
        <w:t>:</w:t>
      </w:r>
    </w:p>
    <w:p w14:paraId="4B7D7F78" w14:textId="77777777" w:rsidR="00CD6B06" w:rsidRPr="00CD6B06" w:rsidRDefault="00CD6B06" w:rsidP="00CD6B06">
      <w:pPr>
        <w:pStyle w:val="Akapitzlist"/>
        <w:tabs>
          <w:tab w:val="left" w:pos="142"/>
          <w:tab w:val="left" w:pos="426"/>
        </w:tabs>
        <w:autoSpaceDE w:val="0"/>
        <w:autoSpaceDN w:val="0"/>
        <w:adjustRightInd w:val="0"/>
        <w:spacing w:after="120"/>
        <w:jc w:val="both"/>
        <w:rPr>
          <w:bCs/>
        </w:rPr>
      </w:pPr>
    </w:p>
    <w:p w14:paraId="288FFD88" w14:textId="562C03BC" w:rsidR="00CD6B06" w:rsidRPr="00CD6B06" w:rsidRDefault="007A223E" w:rsidP="00CD6B06">
      <w:pPr>
        <w:pStyle w:val="Akapitzlist"/>
        <w:tabs>
          <w:tab w:val="left" w:pos="142"/>
          <w:tab w:val="left" w:pos="426"/>
        </w:tabs>
        <w:autoSpaceDE w:val="0"/>
        <w:autoSpaceDN w:val="0"/>
        <w:adjustRightInd w:val="0"/>
        <w:spacing w:after="120"/>
        <w:ind w:hanging="720"/>
        <w:jc w:val="both"/>
        <w:rPr>
          <w:bCs/>
        </w:rPr>
      </w:pPr>
      <w:r>
        <w:rPr>
          <w:bCs/>
        </w:rPr>
        <w:t xml:space="preserve">3.1. </w:t>
      </w:r>
      <w:r w:rsidR="00542CD6">
        <w:rPr>
          <w:bCs/>
        </w:rPr>
        <w:t>a</w:t>
      </w:r>
      <w:r w:rsidR="00CD6B06" w:rsidRPr="00CD6B06">
        <w:rPr>
          <w:bCs/>
        </w:rPr>
        <w:t>rt. 111</w:t>
      </w:r>
      <w:r>
        <w:rPr>
          <w:bCs/>
        </w:rPr>
        <w:t xml:space="preserve"> ustawy </w:t>
      </w:r>
      <w:proofErr w:type="spellStart"/>
      <w:r>
        <w:rPr>
          <w:bCs/>
        </w:rPr>
        <w:t>Pzp</w:t>
      </w:r>
      <w:proofErr w:type="spellEnd"/>
      <w:r>
        <w:rPr>
          <w:bCs/>
        </w:rPr>
        <w:t>:</w:t>
      </w:r>
    </w:p>
    <w:p w14:paraId="36FE0334" w14:textId="77777777" w:rsidR="00CD6B06" w:rsidRPr="00CD6B06" w:rsidRDefault="00CD6B06" w:rsidP="00CD6B06">
      <w:pPr>
        <w:pStyle w:val="Akapitzlist"/>
        <w:tabs>
          <w:tab w:val="left" w:pos="142"/>
          <w:tab w:val="left" w:pos="426"/>
        </w:tabs>
        <w:autoSpaceDE w:val="0"/>
        <w:autoSpaceDN w:val="0"/>
        <w:adjustRightInd w:val="0"/>
        <w:spacing w:after="120"/>
        <w:ind w:hanging="720"/>
        <w:jc w:val="both"/>
        <w:rPr>
          <w:bCs/>
        </w:rPr>
      </w:pPr>
      <w:r w:rsidRPr="00CD6B06">
        <w:rPr>
          <w:bCs/>
        </w:rPr>
        <w:t>Wykluczenie wykonawcy następuje:</w:t>
      </w:r>
    </w:p>
    <w:p w14:paraId="49CDAF97"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1)</w:t>
      </w:r>
      <w:r w:rsidRPr="00CD6B06">
        <w:rPr>
          <w:bCs/>
        </w:rPr>
        <w:tab/>
        <w:t>w przypadkach, o których mowa w art. 108 ust. 1 pkt 1 lit. a-g i pkt 2, na okres 5 lat od dnia uprawomocnienia się wyroku potwierdzającego zaistnienie jednej z podstaw wykluczenia, chyba że w tym wyroku został określony inny okres wykluczenia;</w:t>
      </w:r>
    </w:p>
    <w:p w14:paraId="72D61B8E"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2)</w:t>
      </w:r>
      <w:r w:rsidRPr="00CD6B06">
        <w:rPr>
          <w:bCs/>
        </w:rPr>
        <w:tab/>
        <w:t>w przypadkach, o których mowa w:</w:t>
      </w:r>
    </w:p>
    <w:p w14:paraId="1AEBFF6A"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a)</w:t>
      </w:r>
      <w:r w:rsidRPr="00CD6B06">
        <w:rPr>
          <w:bCs/>
        </w:rPr>
        <w:tab/>
        <w:t>art. 108 ust. 1 pkt 1 lit. h i pkt 2, gdy osoba, o której mowa w tych przepisach, została skazana za przestępstwo wymienione w art. 108 ust. 1 pkt 1 lit. h,</w:t>
      </w:r>
    </w:p>
    <w:p w14:paraId="6AB23D7A"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52ED6575"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4) w przypadkach, o których mowa w art. 108 ust. 1 pkt 5, na okres 3 lat od zaistnienia zdarzenia będącego podstawą wykluczenia;</w:t>
      </w:r>
    </w:p>
    <w:p w14:paraId="785A282B"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5) w przypadkach, o których mowa w art. 108 ust. 1 pkt 6, w postępowaniu o udzielenie zamówienia, w którym zaistniało zdarzenie będące podstawą wykluczenia.</w:t>
      </w:r>
    </w:p>
    <w:p w14:paraId="35C404B0" w14:textId="77777777" w:rsidR="00CD6B06" w:rsidRPr="00CD6B06" w:rsidRDefault="00CD6B06" w:rsidP="00CD6B06">
      <w:pPr>
        <w:pStyle w:val="Akapitzlist"/>
        <w:tabs>
          <w:tab w:val="left" w:pos="142"/>
          <w:tab w:val="left" w:pos="426"/>
        </w:tabs>
        <w:autoSpaceDE w:val="0"/>
        <w:autoSpaceDN w:val="0"/>
        <w:adjustRightInd w:val="0"/>
        <w:spacing w:after="120"/>
        <w:jc w:val="both"/>
        <w:rPr>
          <w:bCs/>
        </w:rPr>
      </w:pPr>
    </w:p>
    <w:p w14:paraId="3BF4B293" w14:textId="3F4107A0" w:rsidR="00CD6B06" w:rsidRPr="00CD6B06" w:rsidRDefault="007A223E" w:rsidP="00CD6B06">
      <w:pPr>
        <w:pStyle w:val="Akapitzlist"/>
        <w:tabs>
          <w:tab w:val="left" w:pos="142"/>
          <w:tab w:val="left" w:pos="426"/>
        </w:tabs>
        <w:autoSpaceDE w:val="0"/>
        <w:autoSpaceDN w:val="0"/>
        <w:adjustRightInd w:val="0"/>
        <w:spacing w:after="120"/>
        <w:ind w:hanging="720"/>
        <w:jc w:val="both"/>
        <w:rPr>
          <w:bCs/>
        </w:rPr>
      </w:pPr>
      <w:r>
        <w:rPr>
          <w:bCs/>
        </w:rPr>
        <w:t xml:space="preserve">3.2. </w:t>
      </w:r>
      <w:r w:rsidR="00542CD6">
        <w:rPr>
          <w:bCs/>
        </w:rPr>
        <w:t>Zgodnie z a</w:t>
      </w:r>
      <w:r w:rsidR="00CD6B06" w:rsidRPr="00CD6B06">
        <w:rPr>
          <w:bCs/>
        </w:rPr>
        <w:t>rt.  110</w:t>
      </w:r>
      <w:r>
        <w:rPr>
          <w:bCs/>
        </w:rPr>
        <w:t xml:space="preserve"> ustawy </w:t>
      </w:r>
      <w:proofErr w:type="spellStart"/>
      <w:r>
        <w:rPr>
          <w:bCs/>
        </w:rPr>
        <w:t>Pzp</w:t>
      </w:r>
      <w:proofErr w:type="spellEnd"/>
      <w:r>
        <w:rPr>
          <w:bCs/>
        </w:rPr>
        <w:t>:</w:t>
      </w:r>
    </w:p>
    <w:p w14:paraId="357374B0"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 xml:space="preserve">1. </w:t>
      </w:r>
      <w:r w:rsidRPr="00CD6B06">
        <w:rPr>
          <w:bCs/>
        </w:rPr>
        <w:tab/>
        <w:t>Wykonawca może zostać wykluczony przez zamawiającego na każdym etapie postępowania o udzielenie zamówienia.</w:t>
      </w:r>
    </w:p>
    <w:p w14:paraId="29506220" w14:textId="7904852B"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Pr>
          <w:bCs/>
        </w:rPr>
        <w:t xml:space="preserve">2. </w:t>
      </w:r>
      <w:r w:rsidRPr="00CD6B06">
        <w:rPr>
          <w:bCs/>
        </w:rPr>
        <w:t>Wykonawca nie podlega wykluczeniu w okolicznościach określonych w art. 108 ust. 1 pkt 1, 2 i 5, jeżeli udowodni zamawiającemu, że spełnił łącznie następujące przesłanki:</w:t>
      </w:r>
    </w:p>
    <w:p w14:paraId="0BD12578"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993" w:hanging="273"/>
        <w:jc w:val="both"/>
        <w:rPr>
          <w:bCs/>
        </w:rPr>
      </w:pPr>
      <w:r w:rsidRPr="00CD6B06">
        <w:rPr>
          <w:bCs/>
        </w:rPr>
        <w:t>1)</w:t>
      </w:r>
      <w:r w:rsidRPr="00CD6B06">
        <w:rPr>
          <w:bCs/>
        </w:rPr>
        <w:tab/>
        <w:t>naprawił lub zobowiązał się do naprawienia szkody wyrządzonej przestępstwem, wykroczeniem lub swoim nieprawidłowym postępowaniem, w tym poprzez zadośćuczynienie pieniężne;</w:t>
      </w:r>
    </w:p>
    <w:p w14:paraId="719716C7"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993" w:hanging="273"/>
        <w:jc w:val="both"/>
        <w:rPr>
          <w:bCs/>
        </w:rPr>
      </w:pPr>
      <w:r w:rsidRPr="00CD6B06">
        <w:rPr>
          <w:bCs/>
        </w:rPr>
        <w:t>2)</w:t>
      </w:r>
      <w:r w:rsidRPr="00CD6B06">
        <w:rPr>
          <w:bCs/>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C51B43F"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993" w:hanging="273"/>
        <w:jc w:val="both"/>
        <w:rPr>
          <w:bCs/>
        </w:rPr>
      </w:pPr>
      <w:r w:rsidRPr="00CD6B06">
        <w:rPr>
          <w:bCs/>
        </w:rPr>
        <w:t>3)</w:t>
      </w:r>
      <w:r w:rsidRPr="00CD6B06">
        <w:rPr>
          <w:bCs/>
        </w:rPr>
        <w:tab/>
        <w:t>podjął konkretne środki techniczne, organizacyjne i kadrowe, odpowiednie dla zapobiegania dalszym przestępstwom, wykroczeniom lub nieprawidłowemu postępowaniu, w szczególności:</w:t>
      </w:r>
    </w:p>
    <w:p w14:paraId="757CBAB6"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1418" w:hanging="284"/>
        <w:jc w:val="both"/>
        <w:rPr>
          <w:bCs/>
        </w:rPr>
      </w:pPr>
      <w:r w:rsidRPr="00CD6B06">
        <w:rPr>
          <w:bCs/>
        </w:rPr>
        <w:t>a)</w:t>
      </w:r>
      <w:r w:rsidRPr="00CD6B06">
        <w:rPr>
          <w:bCs/>
        </w:rPr>
        <w:tab/>
        <w:t>zerwał wszelkie powiązania z osobami lub podmiotami odpowiedzialnymi za nieprawidłowe postępowanie wykonawcy,</w:t>
      </w:r>
    </w:p>
    <w:p w14:paraId="4D13D28D"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firstLine="414"/>
        <w:jc w:val="both"/>
        <w:rPr>
          <w:bCs/>
        </w:rPr>
      </w:pPr>
      <w:r w:rsidRPr="00CD6B06">
        <w:rPr>
          <w:bCs/>
        </w:rPr>
        <w:t>b)</w:t>
      </w:r>
      <w:r w:rsidRPr="00CD6B06">
        <w:rPr>
          <w:bCs/>
        </w:rPr>
        <w:tab/>
        <w:t>zreorganizował personel,</w:t>
      </w:r>
    </w:p>
    <w:p w14:paraId="0C813D93"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firstLine="414"/>
        <w:jc w:val="both"/>
        <w:rPr>
          <w:bCs/>
        </w:rPr>
      </w:pPr>
      <w:r w:rsidRPr="00CD6B06">
        <w:rPr>
          <w:bCs/>
        </w:rPr>
        <w:t>c)</w:t>
      </w:r>
      <w:r w:rsidRPr="00CD6B06">
        <w:rPr>
          <w:bCs/>
        </w:rPr>
        <w:tab/>
        <w:t>wdrożył system sprawozdawczości i kontroli,</w:t>
      </w:r>
    </w:p>
    <w:p w14:paraId="5523D56A"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1418" w:hanging="284"/>
        <w:jc w:val="both"/>
        <w:rPr>
          <w:bCs/>
        </w:rPr>
      </w:pPr>
      <w:r w:rsidRPr="00CD6B06">
        <w:rPr>
          <w:bCs/>
        </w:rPr>
        <w:t>d)</w:t>
      </w:r>
      <w:r w:rsidRPr="00CD6B06">
        <w:rPr>
          <w:bCs/>
        </w:rPr>
        <w:tab/>
        <w:t>utworzył struktury audytu wewnętrznego do monitorowania przestrzegania przepisów, wewnętrznych regulacji lub standardów,</w:t>
      </w:r>
    </w:p>
    <w:p w14:paraId="5ABF395E"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1418" w:hanging="284"/>
        <w:jc w:val="both"/>
        <w:rPr>
          <w:bCs/>
        </w:rPr>
      </w:pPr>
      <w:r w:rsidRPr="00CD6B06">
        <w:rPr>
          <w:bCs/>
        </w:rPr>
        <w:t>e)</w:t>
      </w:r>
      <w:r w:rsidRPr="00CD6B06">
        <w:rPr>
          <w:bCs/>
        </w:rPr>
        <w:tab/>
        <w:t>wprowadził wewnętrzne regulacje dotyczące odpowiedzialności i odszkodowań za nieprzestrzeganie przepisów, wewnętrznych regulacji lub standardów.</w:t>
      </w:r>
    </w:p>
    <w:p w14:paraId="0D207C50" w14:textId="7508C0A2" w:rsidR="00CD6B06" w:rsidRDefault="00CD6B06" w:rsidP="00CD6B06">
      <w:pPr>
        <w:pStyle w:val="Akapitzlist"/>
        <w:tabs>
          <w:tab w:val="left" w:pos="142"/>
          <w:tab w:val="left" w:pos="426"/>
        </w:tabs>
        <w:autoSpaceDE w:val="0"/>
        <w:autoSpaceDN w:val="0"/>
        <w:adjustRightInd w:val="0"/>
        <w:spacing w:after="120"/>
        <w:ind w:left="709" w:hanging="283"/>
        <w:contextualSpacing w:val="0"/>
        <w:jc w:val="both"/>
        <w:rPr>
          <w:bCs/>
        </w:rPr>
      </w:pPr>
      <w:r w:rsidRPr="00CD6B06">
        <w:rPr>
          <w:bCs/>
        </w:rPr>
        <w:t xml:space="preserve">3. </w:t>
      </w:r>
      <w:r w:rsidRPr="00CD6B06">
        <w:rPr>
          <w:bCs/>
        </w:rPr>
        <w:tab/>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7F3ED7B5" w14:textId="77777777" w:rsidR="00CD6B06" w:rsidRPr="00BD4C4A" w:rsidRDefault="00CD6B06" w:rsidP="00631CCE">
      <w:pPr>
        <w:pStyle w:val="Akapitzlist"/>
        <w:spacing w:after="40"/>
        <w:ind w:left="0"/>
        <w:jc w:val="both"/>
        <w:rPr>
          <w:b/>
          <w:color w:val="008000"/>
        </w:rPr>
      </w:pPr>
    </w:p>
    <w:p w14:paraId="3DC767A9" w14:textId="77777777" w:rsidR="00264450" w:rsidRPr="00CD6B06" w:rsidRDefault="00264450" w:rsidP="005A3256">
      <w:pPr>
        <w:pStyle w:val="Akapitzlist"/>
        <w:tabs>
          <w:tab w:val="left" w:pos="284"/>
        </w:tabs>
        <w:spacing w:after="120"/>
        <w:ind w:left="0"/>
        <w:contextualSpacing w:val="0"/>
        <w:jc w:val="both"/>
        <w:rPr>
          <w:b/>
          <w:bCs/>
          <w:u w:val="single"/>
        </w:rPr>
      </w:pPr>
      <w:proofErr w:type="spellStart"/>
      <w:r w:rsidRPr="00CD6B06">
        <w:rPr>
          <w:b/>
          <w:bCs/>
          <w:u w:val="single"/>
        </w:rPr>
        <w:lastRenderedPageBreak/>
        <w:t>VIb</w:t>
      </w:r>
      <w:proofErr w:type="spellEnd"/>
      <w:r w:rsidRPr="00CD6B06">
        <w:rPr>
          <w:b/>
          <w:bCs/>
          <w:u w:val="single"/>
        </w:rPr>
        <w:t>. WYKAZ OŚWIADCZEŃ LUB DOKUMENTÓW POTWIERDZAJĄCYCH SPEŁNIANIE WARUNKÓW UDZIAŁU W POSTĘPOWANIU ORAZ BRAK PODSTAW WYKLUCZENIA</w:t>
      </w:r>
    </w:p>
    <w:p w14:paraId="2220A223" w14:textId="36F4B389" w:rsidR="00AE50FB" w:rsidRPr="001A7C12" w:rsidRDefault="00AE50FB" w:rsidP="00AE50FB">
      <w:pPr>
        <w:pStyle w:val="Akapitzlist"/>
        <w:spacing w:before="120" w:after="120"/>
        <w:ind w:left="360" w:hanging="360"/>
        <w:contextualSpacing w:val="0"/>
        <w:rPr>
          <w:bCs/>
        </w:rPr>
      </w:pPr>
      <w:r w:rsidRPr="001A7C12">
        <w:rPr>
          <w:bCs/>
        </w:rPr>
        <w:t>1.</w:t>
      </w:r>
      <w:r w:rsidRPr="001A7C12">
        <w:rPr>
          <w:bCs/>
        </w:rPr>
        <w:tab/>
      </w:r>
      <w:r w:rsidRPr="001A7C12">
        <w:rPr>
          <w:bCs/>
          <w:u w:val="single"/>
        </w:rPr>
        <w:t>Oświadczeni</w:t>
      </w:r>
      <w:r w:rsidR="00FC5E98">
        <w:rPr>
          <w:bCs/>
          <w:u w:val="single"/>
        </w:rPr>
        <w:t>a</w:t>
      </w:r>
      <w:r w:rsidRPr="001A7C12">
        <w:rPr>
          <w:bCs/>
          <w:u w:val="single"/>
        </w:rPr>
        <w:t xml:space="preserve"> składan</w:t>
      </w:r>
      <w:r w:rsidR="006D60C5">
        <w:rPr>
          <w:bCs/>
          <w:u w:val="single"/>
        </w:rPr>
        <w:t>e</w:t>
      </w:r>
      <w:r w:rsidRPr="001A7C12">
        <w:rPr>
          <w:bCs/>
          <w:u w:val="single"/>
        </w:rPr>
        <w:t xml:space="preserve"> wraz z ofertą i </w:t>
      </w:r>
      <w:r w:rsidR="00FC5E98">
        <w:rPr>
          <w:bCs/>
          <w:u w:val="single"/>
        </w:rPr>
        <w:t>ich</w:t>
      </w:r>
      <w:r w:rsidRPr="001A7C12">
        <w:rPr>
          <w:bCs/>
          <w:u w:val="single"/>
        </w:rPr>
        <w:t xml:space="preserve"> zakres:</w:t>
      </w:r>
    </w:p>
    <w:p w14:paraId="368C72C8" w14:textId="719829CC" w:rsidR="00AE7B6C" w:rsidRPr="001A7C12" w:rsidRDefault="00CD6B06" w:rsidP="00CD6B06">
      <w:pPr>
        <w:pStyle w:val="Akapitzlist"/>
        <w:tabs>
          <w:tab w:val="left" w:pos="284"/>
        </w:tabs>
        <w:spacing w:after="120"/>
        <w:ind w:left="0"/>
        <w:contextualSpacing w:val="0"/>
        <w:jc w:val="both"/>
        <w:rPr>
          <w:bCs/>
        </w:rPr>
      </w:pPr>
      <w:r w:rsidRPr="001A7C12">
        <w:rPr>
          <w:bCs/>
        </w:rPr>
        <w:t>Zamawiający w niniejszym postępowaniu wymaga, aby wykonawcy wykazując brak podstaw do wykluczenia</w:t>
      </w:r>
      <w:r w:rsidR="00542CD6">
        <w:rPr>
          <w:bCs/>
        </w:rPr>
        <w:t>,</w:t>
      </w:r>
      <w:r w:rsidRPr="001A7C12">
        <w:rPr>
          <w:bCs/>
        </w:rPr>
        <w:t xml:space="preserve"> złożyli wymagane oświadczenia / dokumenty do oferty. Na podstawie art. 125 ust. 1 ustawy </w:t>
      </w:r>
      <w:proofErr w:type="spellStart"/>
      <w:r w:rsidRPr="001A7C12">
        <w:rPr>
          <w:bCs/>
        </w:rPr>
        <w:t>Pzp</w:t>
      </w:r>
      <w:proofErr w:type="spellEnd"/>
      <w:r w:rsidRPr="001A7C12">
        <w:rPr>
          <w:bCs/>
        </w:rPr>
        <w:t xml:space="preserve"> </w:t>
      </w:r>
      <w:r w:rsidRPr="001A7C12">
        <w:rPr>
          <w:b/>
          <w:bCs/>
        </w:rPr>
        <w:t>w terminie składania ofert</w:t>
      </w:r>
      <w:r w:rsidRPr="001A7C12">
        <w:rPr>
          <w:bCs/>
        </w:rPr>
        <w:t xml:space="preserve"> każdy z wykonawców składa</w:t>
      </w:r>
      <w:r w:rsidR="00AE7B6C" w:rsidRPr="001A7C12">
        <w:rPr>
          <w:bCs/>
        </w:rPr>
        <w:t>:</w:t>
      </w:r>
    </w:p>
    <w:p w14:paraId="28289B0D" w14:textId="7E303E37" w:rsidR="00CD6B06" w:rsidRPr="00F67321" w:rsidRDefault="00CD6B06" w:rsidP="00F67321">
      <w:pPr>
        <w:pStyle w:val="Akapitzlist"/>
        <w:numPr>
          <w:ilvl w:val="2"/>
          <w:numId w:val="3"/>
        </w:numPr>
        <w:tabs>
          <w:tab w:val="left" w:pos="284"/>
        </w:tabs>
        <w:spacing w:after="120"/>
        <w:contextualSpacing w:val="0"/>
        <w:jc w:val="both"/>
        <w:rPr>
          <w:bCs/>
        </w:rPr>
      </w:pPr>
      <w:r w:rsidRPr="001A7C12">
        <w:rPr>
          <w:bCs/>
        </w:rPr>
        <w:t xml:space="preserve">oświadczenie o braku podstaw do wykluczenia z postępowania (przykładowe oświadczenie - </w:t>
      </w:r>
      <w:r w:rsidRPr="001A7C12">
        <w:rPr>
          <w:b/>
          <w:bCs/>
        </w:rPr>
        <w:t xml:space="preserve">załącznik nr </w:t>
      </w:r>
      <w:r w:rsidR="00AE7B6C" w:rsidRPr="001A7C12">
        <w:rPr>
          <w:b/>
          <w:bCs/>
        </w:rPr>
        <w:t>2</w:t>
      </w:r>
      <w:r w:rsidRPr="001A7C12">
        <w:rPr>
          <w:b/>
          <w:bCs/>
        </w:rPr>
        <w:t xml:space="preserve"> do </w:t>
      </w:r>
      <w:r w:rsidRPr="001A7C12">
        <w:rPr>
          <w:b/>
        </w:rPr>
        <w:t>SWZ</w:t>
      </w:r>
      <w:r w:rsidR="00AE7B6C" w:rsidRPr="001A7C12">
        <w:rPr>
          <w:bCs/>
        </w:rPr>
        <w:t>),</w:t>
      </w:r>
    </w:p>
    <w:p w14:paraId="2B1B44F1" w14:textId="77777777" w:rsidR="00AE7B6C" w:rsidRPr="001A7C12" w:rsidRDefault="00AE7B6C" w:rsidP="00AE50FB">
      <w:pPr>
        <w:pStyle w:val="Akapitzlist"/>
        <w:tabs>
          <w:tab w:val="left" w:pos="284"/>
        </w:tabs>
        <w:spacing w:after="120"/>
        <w:ind w:left="0"/>
        <w:contextualSpacing w:val="0"/>
        <w:jc w:val="both"/>
        <w:rPr>
          <w:bCs/>
        </w:rPr>
      </w:pPr>
      <w:r w:rsidRPr="001A7C12">
        <w:rPr>
          <w:bCs/>
        </w:rPr>
        <w:t>2. W przypadku wspólnego ubiegania się o zamówienie przez Wykonawców, oświadczenie, o którym mowa:</w:t>
      </w:r>
    </w:p>
    <w:p w14:paraId="5AE7FD3A" w14:textId="77777777" w:rsidR="00F67321" w:rsidRDefault="00AE7B6C" w:rsidP="001F2429">
      <w:pPr>
        <w:pStyle w:val="Akapitzlist"/>
        <w:numPr>
          <w:ilvl w:val="0"/>
          <w:numId w:val="18"/>
        </w:numPr>
        <w:tabs>
          <w:tab w:val="left" w:pos="284"/>
        </w:tabs>
        <w:spacing w:after="120"/>
        <w:contextualSpacing w:val="0"/>
        <w:jc w:val="both"/>
        <w:rPr>
          <w:bCs/>
        </w:rPr>
      </w:pPr>
      <w:r w:rsidRPr="00F67321">
        <w:rPr>
          <w:bCs/>
        </w:rPr>
        <w:t>w pkt 1a) składa każdy z Wykonawców,</w:t>
      </w:r>
      <w:r w:rsidR="00EE60A3" w:rsidRPr="00F67321">
        <w:rPr>
          <w:bCs/>
        </w:rPr>
        <w:t xml:space="preserve"> </w:t>
      </w:r>
    </w:p>
    <w:p w14:paraId="0466A8D9" w14:textId="455B9072" w:rsidR="00AE7B6C" w:rsidRPr="00F67321" w:rsidRDefault="00AE7B6C" w:rsidP="00F67321">
      <w:pPr>
        <w:tabs>
          <w:tab w:val="left" w:pos="284"/>
        </w:tabs>
        <w:spacing w:after="120"/>
        <w:jc w:val="both"/>
        <w:rPr>
          <w:bCs/>
        </w:rPr>
      </w:pPr>
      <w:r w:rsidRPr="00F67321">
        <w:rPr>
          <w:bCs/>
        </w:rPr>
        <w:t>Oświadczenia te potwierdzają brak podstaw wykluczenia z postępowania</w:t>
      </w:r>
      <w:r w:rsidR="00F67321">
        <w:rPr>
          <w:bCs/>
        </w:rPr>
        <w:t>.</w:t>
      </w:r>
      <w:r w:rsidR="007A223E" w:rsidRPr="00F67321">
        <w:rPr>
          <w:bCs/>
        </w:rPr>
        <w:t xml:space="preserve"> </w:t>
      </w:r>
    </w:p>
    <w:p w14:paraId="074CA54F" w14:textId="3C4458BB" w:rsidR="00AE7B6C" w:rsidRPr="001A7C12" w:rsidRDefault="00AE7B6C" w:rsidP="00AE50FB">
      <w:pPr>
        <w:pStyle w:val="Akapitzlist"/>
        <w:tabs>
          <w:tab w:val="left" w:pos="284"/>
        </w:tabs>
        <w:spacing w:after="120"/>
        <w:ind w:left="0"/>
        <w:contextualSpacing w:val="0"/>
        <w:jc w:val="both"/>
        <w:rPr>
          <w:bCs/>
        </w:rPr>
      </w:pPr>
      <w:r w:rsidRPr="001A7C12">
        <w:rPr>
          <w:bCs/>
        </w:rPr>
        <w:t>Oświadczenia o który</w:t>
      </w:r>
      <w:r w:rsidR="00D80933">
        <w:rPr>
          <w:bCs/>
        </w:rPr>
        <w:t>ch</w:t>
      </w:r>
      <w:r w:rsidRPr="001A7C12">
        <w:rPr>
          <w:bCs/>
        </w:rPr>
        <w:t xml:space="preserve"> mowa powyżej pod rygorem nieważności muszą być złożone w formie elektronicznej, w postaci elektronicznej podpisane </w:t>
      </w:r>
      <w:r w:rsidR="00897D42">
        <w:rPr>
          <w:bCs/>
        </w:rPr>
        <w:t xml:space="preserve">kwalifikowanym podpisem elektronicznym lub </w:t>
      </w:r>
      <w:r w:rsidRPr="001A7C12">
        <w:rPr>
          <w:bCs/>
        </w:rPr>
        <w:t>podpisem zaufanym lub podpisem osobistym.</w:t>
      </w:r>
    </w:p>
    <w:p w14:paraId="095DB110" w14:textId="40DF41F3" w:rsidR="00AE7B6C" w:rsidRPr="00897D42" w:rsidRDefault="00AE7B6C" w:rsidP="00897D42">
      <w:pPr>
        <w:pStyle w:val="Akapitzlist"/>
        <w:tabs>
          <w:tab w:val="left" w:pos="0"/>
        </w:tabs>
        <w:spacing w:after="120"/>
        <w:ind w:left="0"/>
        <w:contextualSpacing w:val="0"/>
        <w:jc w:val="both"/>
        <w:rPr>
          <w:bCs/>
        </w:rPr>
      </w:pPr>
      <w:r w:rsidRPr="00897D42">
        <w:rPr>
          <w:bCs/>
        </w:rPr>
        <w:t>W zakresie nieuregulowanym w S</w:t>
      </w:r>
      <w:r w:rsidR="00897D42" w:rsidRPr="00897D42">
        <w:rPr>
          <w:bCs/>
        </w:rPr>
        <w:t>WZ, zastosowanie mają przepisy R</w:t>
      </w:r>
      <w:r w:rsidR="00AE50FB" w:rsidRPr="00897D42">
        <w:rPr>
          <w:bCs/>
        </w:rPr>
        <w:t xml:space="preserve">ozporządzenia </w:t>
      </w:r>
      <w:r w:rsidR="00897D42" w:rsidRPr="00897D42">
        <w:rPr>
          <w:bCs/>
        </w:rPr>
        <w:t>Ministra</w:t>
      </w:r>
      <w:r w:rsidR="00AE50FB" w:rsidRPr="00897D42">
        <w:rPr>
          <w:bCs/>
        </w:rPr>
        <w:t xml:space="preserve"> </w:t>
      </w:r>
      <w:r w:rsidR="00A9798A" w:rsidRPr="00897D42">
        <w:rPr>
          <w:bCs/>
        </w:rPr>
        <w:t>Rozwoju</w:t>
      </w:r>
      <w:r w:rsidR="00897D42" w:rsidRPr="00897D42">
        <w:rPr>
          <w:bCs/>
        </w:rPr>
        <w:t xml:space="preserve">, Pracy i Technologii </w:t>
      </w:r>
      <w:r w:rsidR="00AE50FB" w:rsidRPr="00897D42">
        <w:rPr>
          <w:bCs/>
        </w:rPr>
        <w:t>z dnia 2</w:t>
      </w:r>
      <w:r w:rsidR="00897D42" w:rsidRPr="00897D42">
        <w:rPr>
          <w:bCs/>
        </w:rPr>
        <w:t>3</w:t>
      </w:r>
      <w:r w:rsidR="00AE50FB" w:rsidRPr="00897D42">
        <w:rPr>
          <w:bCs/>
        </w:rPr>
        <w:t xml:space="preserve"> </w:t>
      </w:r>
      <w:r w:rsidR="00897D42" w:rsidRPr="00897D42">
        <w:rPr>
          <w:bCs/>
        </w:rPr>
        <w:t>grudnia</w:t>
      </w:r>
      <w:r w:rsidR="00AE50FB" w:rsidRPr="00897D42">
        <w:rPr>
          <w:bCs/>
        </w:rPr>
        <w:t xml:space="preserve"> 20</w:t>
      </w:r>
      <w:r w:rsidR="00897D42" w:rsidRPr="00897D42">
        <w:rPr>
          <w:bCs/>
        </w:rPr>
        <w:t>20</w:t>
      </w:r>
      <w:r w:rsidR="00AE50FB" w:rsidRPr="00897D42">
        <w:rPr>
          <w:bCs/>
        </w:rPr>
        <w:t xml:space="preserve"> r. w sprawie </w:t>
      </w:r>
      <w:r w:rsidR="00897D42" w:rsidRPr="00897D42">
        <w:rPr>
          <w:bCs/>
        </w:rPr>
        <w:t>podmiotowych środków dowodowych oraz innych dokumentów lub oświadczeń, jakich może żądać zamawiający od wykonawców</w:t>
      </w:r>
      <w:r w:rsidR="00AE50FB" w:rsidRPr="00897D42">
        <w:rPr>
          <w:bCs/>
        </w:rPr>
        <w:t xml:space="preserve"> (Dz. U. z 20</w:t>
      </w:r>
      <w:r w:rsidR="00897D42" w:rsidRPr="00897D42">
        <w:rPr>
          <w:bCs/>
        </w:rPr>
        <w:t>20</w:t>
      </w:r>
      <w:r w:rsidR="00AE50FB" w:rsidRPr="00897D42">
        <w:rPr>
          <w:bCs/>
        </w:rPr>
        <w:t xml:space="preserve"> r., poz. </w:t>
      </w:r>
      <w:r w:rsidR="00897D42" w:rsidRPr="00897D42">
        <w:rPr>
          <w:bCs/>
        </w:rPr>
        <w:t>2415</w:t>
      </w:r>
      <w:r w:rsidR="00AE50FB" w:rsidRPr="00897D42">
        <w:rPr>
          <w:bCs/>
        </w:rPr>
        <w:t xml:space="preserve"> ze zmianami).</w:t>
      </w:r>
    </w:p>
    <w:p w14:paraId="706B9013" w14:textId="6B693EC9" w:rsidR="00AE50FB" w:rsidRPr="00F67321" w:rsidRDefault="00AE7B6C" w:rsidP="00F67321">
      <w:pPr>
        <w:pStyle w:val="Akapitzlist"/>
        <w:tabs>
          <w:tab w:val="left" w:pos="284"/>
        </w:tabs>
        <w:spacing w:after="120"/>
        <w:ind w:left="0"/>
        <w:contextualSpacing w:val="0"/>
        <w:jc w:val="both"/>
        <w:rPr>
          <w:b/>
          <w:bCs/>
        </w:rPr>
      </w:pPr>
      <w:r w:rsidRPr="00F67321">
        <w:rPr>
          <w:b/>
          <w:bCs/>
        </w:rPr>
        <w:t>3. Zamawiający nie będzie wzywał wykonawc</w:t>
      </w:r>
      <w:r w:rsidR="007A223E" w:rsidRPr="00F67321">
        <w:rPr>
          <w:b/>
          <w:bCs/>
        </w:rPr>
        <w:t>y</w:t>
      </w:r>
      <w:r w:rsidRPr="00F67321">
        <w:rPr>
          <w:b/>
          <w:bCs/>
        </w:rPr>
        <w:t>, którego oferta zostanie najwyżej oceniona do złożenia podmiotowych środków dowodowych potwierdzających brak podstaw wykluczenia z postępowania.</w:t>
      </w:r>
    </w:p>
    <w:p w14:paraId="69832637" w14:textId="77777777" w:rsidR="00AE50FB" w:rsidRPr="00F67321" w:rsidRDefault="00AE50FB" w:rsidP="00BF1FFE">
      <w:pPr>
        <w:pStyle w:val="Akapitzlist"/>
        <w:numPr>
          <w:ilvl w:val="0"/>
          <w:numId w:val="23"/>
        </w:numPr>
        <w:tabs>
          <w:tab w:val="left" w:pos="284"/>
        </w:tabs>
        <w:spacing w:after="120"/>
        <w:ind w:hanging="928"/>
        <w:jc w:val="both"/>
        <w:rPr>
          <w:bCs/>
        </w:rPr>
      </w:pPr>
      <w:r w:rsidRPr="00F67321">
        <w:rPr>
          <w:bCs/>
          <w:u w:val="single"/>
        </w:rPr>
        <w:t>Potwierdzenie spełnienia warunku udziału w postępowaniu</w:t>
      </w:r>
      <w:r w:rsidRPr="00F67321">
        <w:rPr>
          <w:bCs/>
        </w:rPr>
        <w:t>:</w:t>
      </w:r>
    </w:p>
    <w:p w14:paraId="675E007E" w14:textId="49B0830E" w:rsidR="00AE50FB" w:rsidRDefault="00AE50FB" w:rsidP="00AE50FB">
      <w:pPr>
        <w:pStyle w:val="Akapitzlist"/>
        <w:tabs>
          <w:tab w:val="left" w:pos="284"/>
        </w:tabs>
        <w:spacing w:after="120"/>
        <w:ind w:left="0"/>
        <w:contextualSpacing w:val="0"/>
        <w:rPr>
          <w:bCs/>
        </w:rPr>
      </w:pPr>
      <w:r w:rsidRPr="00F67321">
        <w:rPr>
          <w:bCs/>
        </w:rPr>
        <w:t xml:space="preserve">W przedmiotowym postępowaniu, Zamawiający nie postawił warunków udziału dla części 1 – </w:t>
      </w:r>
      <w:r w:rsidR="00924AA8">
        <w:rPr>
          <w:bCs/>
        </w:rPr>
        <w:t>8</w:t>
      </w:r>
      <w:r w:rsidR="00F67321" w:rsidRPr="00F67321">
        <w:rPr>
          <w:bCs/>
        </w:rPr>
        <w:t>.</w:t>
      </w:r>
    </w:p>
    <w:p w14:paraId="0081ED4E" w14:textId="7FE2A23C" w:rsidR="005F2BC0" w:rsidRPr="005F2BC0" w:rsidRDefault="005F2BC0" w:rsidP="005F2BC0">
      <w:pPr>
        <w:pStyle w:val="Akapitzlist"/>
        <w:numPr>
          <w:ilvl w:val="0"/>
          <w:numId w:val="23"/>
        </w:numPr>
        <w:tabs>
          <w:tab w:val="left" w:pos="284"/>
        </w:tabs>
        <w:spacing w:after="120"/>
        <w:ind w:hanging="928"/>
        <w:contextualSpacing w:val="0"/>
        <w:rPr>
          <w:bCs/>
          <w:u w:val="single"/>
        </w:rPr>
      </w:pPr>
      <w:r w:rsidRPr="005F2BC0">
        <w:rPr>
          <w:bCs/>
          <w:u w:val="single"/>
        </w:rPr>
        <w:t>Przedmiotowe środki dowodowe:</w:t>
      </w:r>
    </w:p>
    <w:p w14:paraId="749A7902" w14:textId="1E55244C" w:rsidR="00EA2886" w:rsidRDefault="005F2BC0" w:rsidP="00C0352C">
      <w:pPr>
        <w:pStyle w:val="Akapitzlist"/>
        <w:tabs>
          <w:tab w:val="left" w:pos="284"/>
        </w:tabs>
        <w:spacing w:after="120"/>
        <w:ind w:left="0"/>
        <w:contextualSpacing w:val="0"/>
        <w:jc w:val="both"/>
        <w:rPr>
          <w:bCs/>
        </w:rPr>
      </w:pPr>
      <w:r w:rsidRPr="00F67321">
        <w:rPr>
          <w:bCs/>
        </w:rPr>
        <w:t>W przedmiotowym postępowaniu, Zamawiający nie</w:t>
      </w:r>
      <w:r>
        <w:rPr>
          <w:bCs/>
        </w:rPr>
        <w:t xml:space="preserve"> wymaga złożenia przedmiotowych środków dowodowych.</w:t>
      </w:r>
    </w:p>
    <w:p w14:paraId="658444ED" w14:textId="77777777" w:rsidR="005F2BC0" w:rsidRPr="004D6CE9" w:rsidRDefault="005F2BC0" w:rsidP="00C0352C">
      <w:pPr>
        <w:pStyle w:val="Akapitzlist"/>
        <w:tabs>
          <w:tab w:val="left" w:pos="284"/>
        </w:tabs>
        <w:spacing w:after="120"/>
        <w:ind w:left="0"/>
        <w:contextualSpacing w:val="0"/>
        <w:jc w:val="both"/>
        <w:rPr>
          <w:bCs/>
        </w:rPr>
      </w:pPr>
    </w:p>
    <w:p w14:paraId="0E022BBC" w14:textId="5E29AACC" w:rsidR="00246708" w:rsidRDefault="007257EE" w:rsidP="005E5A25">
      <w:pPr>
        <w:widowControl w:val="0"/>
        <w:tabs>
          <w:tab w:val="left" w:pos="284"/>
        </w:tabs>
        <w:suppressAutoHyphens/>
        <w:autoSpaceDE w:val="0"/>
        <w:jc w:val="both"/>
        <w:rPr>
          <w:b/>
          <w:bCs/>
          <w:color w:val="000000"/>
          <w:u w:val="single"/>
        </w:rPr>
      </w:pPr>
      <w:r>
        <w:rPr>
          <w:b/>
          <w:bCs/>
          <w:color w:val="000000"/>
          <w:u w:val="single"/>
        </w:rPr>
        <w:t xml:space="preserve">VII. </w:t>
      </w:r>
      <w:r w:rsidR="005E5A25" w:rsidRPr="005E5A25">
        <w:rPr>
          <w:b/>
          <w:bCs/>
          <w:color w:val="000000"/>
          <w:u w:val="single"/>
        </w:rPr>
        <w:t>INFORMACJE O SRODKACH KOM</w:t>
      </w:r>
      <w:r w:rsidR="005E5A25">
        <w:rPr>
          <w:b/>
          <w:bCs/>
          <w:color w:val="000000"/>
          <w:u w:val="single"/>
        </w:rPr>
        <w:t>UNIKACJI ELEKTRONICZNEJ, PRZY UŻ</w:t>
      </w:r>
      <w:r w:rsidR="005E5A25" w:rsidRPr="005E5A25">
        <w:rPr>
          <w:b/>
          <w:bCs/>
          <w:color w:val="000000"/>
          <w:u w:val="single"/>
        </w:rPr>
        <w:t xml:space="preserve">YCIU </w:t>
      </w:r>
      <w:r w:rsidR="005E5A25">
        <w:rPr>
          <w:b/>
          <w:bCs/>
          <w:color w:val="000000"/>
          <w:u w:val="single"/>
        </w:rPr>
        <w:t>KTÓRYCH ZAMAWIAJĄCY BĘDZIE KOMUNIKOWA</w:t>
      </w:r>
      <w:r w:rsidR="00566DE3">
        <w:rPr>
          <w:b/>
          <w:bCs/>
          <w:color w:val="000000"/>
          <w:u w:val="single"/>
        </w:rPr>
        <w:t>Ł SI</w:t>
      </w:r>
      <w:r w:rsidR="005E5A25" w:rsidRPr="005E5A25">
        <w:rPr>
          <w:b/>
          <w:bCs/>
          <w:color w:val="000000"/>
          <w:u w:val="single"/>
        </w:rPr>
        <w:t>Ę Z WYKONAWCAMI, ORAZ INFORMACJE O</w:t>
      </w:r>
      <w:r w:rsidR="005E5A25">
        <w:rPr>
          <w:b/>
          <w:bCs/>
          <w:color w:val="000000"/>
          <w:u w:val="single"/>
        </w:rPr>
        <w:t xml:space="preserve"> </w:t>
      </w:r>
      <w:r w:rsidR="005E5A25" w:rsidRPr="005E5A25">
        <w:rPr>
          <w:b/>
          <w:bCs/>
          <w:color w:val="000000"/>
          <w:u w:val="single"/>
        </w:rPr>
        <w:t>WYMAGANIACH TECHN</w:t>
      </w:r>
      <w:r w:rsidR="005E5A25">
        <w:rPr>
          <w:b/>
          <w:bCs/>
          <w:color w:val="000000"/>
          <w:u w:val="single"/>
        </w:rPr>
        <w:t>ICZNYCH I ORGANIZACYJNYCH SPORZĄ DZANIA, WYSYŁ</w:t>
      </w:r>
      <w:r w:rsidR="005E5A25" w:rsidRPr="005E5A25">
        <w:rPr>
          <w:b/>
          <w:bCs/>
          <w:color w:val="000000"/>
          <w:u w:val="single"/>
        </w:rPr>
        <w:t>ANIA I</w:t>
      </w:r>
      <w:r w:rsidR="005E5A25">
        <w:rPr>
          <w:b/>
          <w:bCs/>
          <w:color w:val="000000"/>
          <w:u w:val="single"/>
        </w:rPr>
        <w:t xml:space="preserve"> </w:t>
      </w:r>
      <w:r w:rsidR="005E5A25" w:rsidRPr="005E5A25">
        <w:rPr>
          <w:b/>
          <w:bCs/>
          <w:color w:val="000000"/>
          <w:u w:val="single"/>
        </w:rPr>
        <w:t>ODBIERANIA KORESPONDENCJI ELEKTRONICZNEJ</w:t>
      </w:r>
      <w:r w:rsidR="004B3343">
        <w:rPr>
          <w:b/>
          <w:bCs/>
          <w:color w:val="000000"/>
          <w:u w:val="single"/>
        </w:rPr>
        <w:t>, W TYM OFERT</w:t>
      </w:r>
    </w:p>
    <w:p w14:paraId="582E1D53" w14:textId="77777777" w:rsidR="005E5A25" w:rsidRPr="005E5A25" w:rsidRDefault="005E5A25" w:rsidP="005E5A25">
      <w:pPr>
        <w:autoSpaceDE w:val="0"/>
        <w:autoSpaceDN w:val="0"/>
        <w:adjustRightInd w:val="0"/>
        <w:rPr>
          <w:rFonts w:ascii="Trebuchet MS" w:hAnsi="Trebuchet MS" w:cs="Trebuchet MS"/>
          <w:color w:val="000000"/>
        </w:rPr>
      </w:pPr>
    </w:p>
    <w:p w14:paraId="14286AB1"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xml:space="preserve">Zgodnie z art. 68 ustawy </w:t>
      </w:r>
      <w:proofErr w:type="spellStart"/>
      <w:r w:rsidRPr="008D3B02">
        <w:rPr>
          <w:color w:val="000000"/>
        </w:rPr>
        <w:t>Pzp</w:t>
      </w:r>
      <w:proofErr w:type="spellEnd"/>
      <w:r w:rsidRPr="008D3B02">
        <w:rPr>
          <w:color w:val="000000"/>
        </w:rPr>
        <w:t>: Przekazywanie ofert, wniosków o dopuszczenie do udziału w postępowaniu o udzielenie zamówienia lub w konkursie, wniosków, o których mowa w art. 371 ust. 3, oraz prac konkursowych odbywa się przy użyciu środków komunikacji elektronicznej, zapewniających zachowanie integralności, autentyczności, nienaruszalności danych i ich poufności w ramach wymiany i przechowywania informacji, w tym zapewniających możliwość zapoznania się z ich treścią wyłącznie po upływie terminu na ich składanie.</w:t>
      </w:r>
    </w:p>
    <w:p w14:paraId="6D91C4C4"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1.</w:t>
      </w:r>
      <w:r w:rsidRPr="008D3B02">
        <w:rPr>
          <w:color w:val="000000"/>
        </w:rPr>
        <w:tab/>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w:t>
      </w:r>
      <w:r w:rsidRPr="008D3B02">
        <w:rPr>
          <w:color w:val="000000"/>
        </w:rPr>
        <w:lastRenderedPageBreak/>
        <w:t>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r. poz. 2415).</w:t>
      </w:r>
    </w:p>
    <w:p w14:paraId="0C368373" w14:textId="77777777" w:rsidR="008D3B02" w:rsidRPr="008D3B02" w:rsidRDefault="008D3B02" w:rsidP="008D3B02">
      <w:pPr>
        <w:autoSpaceDE w:val="0"/>
        <w:autoSpaceDN w:val="0"/>
        <w:adjustRightInd w:val="0"/>
        <w:spacing w:before="120" w:after="120"/>
        <w:jc w:val="both"/>
        <w:rPr>
          <w:color w:val="000000"/>
        </w:rPr>
      </w:pPr>
      <w:r w:rsidRPr="008D3B02">
        <w:rPr>
          <w:color w:val="000000"/>
        </w:rPr>
        <w:t>2. W  postępowaniu  o  udzielenie  zamówienia  komunikacja   między  Zamawiającym   a  Wykonawcami dotycząca:</w:t>
      </w:r>
    </w:p>
    <w:p w14:paraId="225D8A00" w14:textId="16BBA81E" w:rsidR="008D3B02" w:rsidRPr="008D3B02" w:rsidRDefault="008D3B02" w:rsidP="008D3B02">
      <w:pPr>
        <w:autoSpaceDE w:val="0"/>
        <w:autoSpaceDN w:val="0"/>
        <w:adjustRightInd w:val="0"/>
        <w:spacing w:before="120" w:after="120"/>
        <w:jc w:val="both"/>
        <w:rPr>
          <w:color w:val="000000"/>
        </w:rPr>
      </w:pPr>
      <w:r w:rsidRPr="008D3B02">
        <w:rPr>
          <w:color w:val="000000"/>
        </w:rPr>
        <w:t xml:space="preserve">a) ofert, dokumentów oraz oświadczeń (przedmiotowych i podmiotowych środków dowodowych) odbywa się przy użyciu środków komunikacji elektronicznej za pomocą Platformy zakupowej znajdującej się pod adresem </w:t>
      </w:r>
      <w:hyperlink r:id="rId12" w:history="1">
        <w:r w:rsidR="00772BAF" w:rsidRPr="00B66481">
          <w:rPr>
            <w:rStyle w:val="Hipercze"/>
          </w:rPr>
          <w:t>https://powiatkamienski.ezamawiajacy.pl</w:t>
        </w:r>
      </w:hyperlink>
      <w:r w:rsidR="00772BAF">
        <w:rPr>
          <w:color w:val="000000"/>
        </w:rPr>
        <w:t xml:space="preserve"> </w:t>
      </w:r>
    </w:p>
    <w:p w14:paraId="7983F6D1" w14:textId="0415792E" w:rsidR="008D3B02" w:rsidRPr="008D3B02" w:rsidRDefault="008D3B02" w:rsidP="008D3B02">
      <w:pPr>
        <w:autoSpaceDE w:val="0"/>
        <w:autoSpaceDN w:val="0"/>
        <w:adjustRightInd w:val="0"/>
        <w:spacing w:before="120" w:after="120"/>
        <w:jc w:val="both"/>
        <w:rPr>
          <w:color w:val="000000"/>
        </w:rPr>
      </w:pPr>
      <w:r w:rsidRPr="008D3B02">
        <w:rPr>
          <w:color w:val="000000"/>
        </w:rPr>
        <w:t xml:space="preserve">lub </w:t>
      </w:r>
      <w:hyperlink r:id="rId13" w:history="1">
        <w:r w:rsidR="00331C2E" w:rsidRPr="00B66481">
          <w:rPr>
            <w:rStyle w:val="Hipercze"/>
          </w:rPr>
          <w:t>https://oneplace.marketplanet.pl</w:t>
        </w:r>
      </w:hyperlink>
      <w:r w:rsidR="00331C2E">
        <w:rPr>
          <w:color w:val="000000"/>
        </w:rPr>
        <w:t xml:space="preserve"> </w:t>
      </w:r>
      <w:r w:rsidRPr="008D3B02">
        <w:rPr>
          <w:color w:val="000000"/>
        </w:rPr>
        <w:t xml:space="preserve"> </w:t>
      </w:r>
    </w:p>
    <w:p w14:paraId="56A0A171" w14:textId="4A1B9C82" w:rsidR="008D3B02" w:rsidRPr="008D3B02" w:rsidRDefault="008D3B02" w:rsidP="008D3B02">
      <w:pPr>
        <w:autoSpaceDE w:val="0"/>
        <w:autoSpaceDN w:val="0"/>
        <w:adjustRightInd w:val="0"/>
        <w:spacing w:before="120" w:after="120"/>
        <w:jc w:val="both"/>
        <w:rPr>
          <w:color w:val="000000"/>
        </w:rPr>
      </w:pPr>
      <w:r w:rsidRPr="008D3B02">
        <w:rPr>
          <w:color w:val="000000"/>
        </w:rPr>
        <w:t>b) inna niż oferta Wykonawcy i załączniki do oferty, odbywa się elektronicznie przy użyciu Platformy Zakupowej</w:t>
      </w:r>
      <w:r w:rsidR="00772BAF">
        <w:t xml:space="preserve"> </w:t>
      </w:r>
      <w:hyperlink r:id="rId14" w:history="1">
        <w:r w:rsidR="00772BAF" w:rsidRPr="00B66481">
          <w:rPr>
            <w:rStyle w:val="Hipercze"/>
          </w:rPr>
          <w:t>https://powiatkamienski.ezamawiajacy.pl</w:t>
        </w:r>
      </w:hyperlink>
      <w:r w:rsidR="00772BAF">
        <w:t xml:space="preserve"> </w:t>
      </w:r>
      <w:r w:rsidR="00331C2E">
        <w:rPr>
          <w:color w:val="000000"/>
        </w:rPr>
        <w:t xml:space="preserve"> </w:t>
      </w:r>
      <w:r w:rsidRPr="008D3B02">
        <w:rPr>
          <w:color w:val="000000"/>
        </w:rPr>
        <w:t xml:space="preserve">  w zakładce „Korespondencja” .</w:t>
      </w:r>
    </w:p>
    <w:p w14:paraId="6B5E4D15"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xml:space="preserve">Za datę przekazania oferty, oświadczenia, o którym mowa w art. 125 ust. 1 </w:t>
      </w:r>
      <w:proofErr w:type="spellStart"/>
      <w:r w:rsidRPr="008D3B02">
        <w:rPr>
          <w:color w:val="000000"/>
        </w:rPr>
        <w:t>pzp</w:t>
      </w:r>
      <w:proofErr w:type="spellEnd"/>
      <w:r w:rsidRPr="008D3B02">
        <w:rPr>
          <w:color w:val="000000"/>
        </w:rPr>
        <w:t>, podmiotowych środków dowodowych, przedmiotowych środków dowodowych oraz innych informacji, oświadczeń lub dokumentów, przekazywanych w postępowaniu, przyjmuje się datę ich przekazania za pośrednictwem Platformy</w:t>
      </w:r>
    </w:p>
    <w:p w14:paraId="1BC00116" w14:textId="77777777" w:rsidR="008D3B02" w:rsidRPr="008D3B02" w:rsidRDefault="008D3B02" w:rsidP="008D3B02">
      <w:pPr>
        <w:autoSpaceDE w:val="0"/>
        <w:autoSpaceDN w:val="0"/>
        <w:adjustRightInd w:val="0"/>
        <w:spacing w:before="120" w:after="120"/>
        <w:jc w:val="both"/>
        <w:rPr>
          <w:color w:val="000000"/>
        </w:rPr>
      </w:pPr>
      <w:r w:rsidRPr="008D3B02">
        <w:rPr>
          <w:color w:val="000000"/>
        </w:rPr>
        <w:t>3. Zamawiający nie przewiduje sposobu komunikowania się z Wykonawcami w inny sposób niż przy użyciu środków komunikacji elektronicznej, wskazanych w SWZ.</w:t>
      </w:r>
    </w:p>
    <w:p w14:paraId="2FF67665" w14:textId="34106D4C" w:rsidR="008D3B02" w:rsidRPr="008D3B02" w:rsidRDefault="008D3B02" w:rsidP="008D3B02">
      <w:pPr>
        <w:autoSpaceDE w:val="0"/>
        <w:autoSpaceDN w:val="0"/>
        <w:adjustRightInd w:val="0"/>
        <w:spacing w:before="120" w:after="120"/>
        <w:jc w:val="both"/>
        <w:rPr>
          <w:color w:val="000000"/>
        </w:rPr>
      </w:pPr>
      <w:r w:rsidRPr="008D3B02">
        <w:rPr>
          <w:color w:val="000000"/>
        </w:rPr>
        <w:t>4. Wykonawca zamierzający wziąć udział w postępowaniu o udzielenie zamówienia publicznego, musi posiadać konto na platformie zakupowej</w:t>
      </w:r>
      <w:r w:rsidR="00772BAF">
        <w:t xml:space="preserve"> </w:t>
      </w:r>
      <w:hyperlink r:id="rId15" w:history="1">
        <w:r w:rsidR="00772BAF" w:rsidRPr="00B66481">
          <w:rPr>
            <w:rStyle w:val="Hipercze"/>
          </w:rPr>
          <w:t>https://powiatkamienski.ezamawiajacy.pl</w:t>
        </w:r>
      </w:hyperlink>
      <w:r w:rsidR="00772BAF">
        <w:t xml:space="preserve"> </w:t>
      </w:r>
      <w:r w:rsidR="00331C2E">
        <w:rPr>
          <w:color w:val="000000"/>
        </w:rPr>
        <w:t xml:space="preserve"> </w:t>
      </w:r>
      <w:r w:rsidRPr="008D3B02">
        <w:rPr>
          <w:color w:val="000000"/>
        </w:rPr>
        <w:t xml:space="preserve"> (założenie konta jest bezpłatne). Wykonawca posiadający konto na Platformie oneplace.marketplanet.pl</w:t>
      </w:r>
      <w:r w:rsidR="00331C2E">
        <w:rPr>
          <w:color w:val="000000"/>
        </w:rPr>
        <w:t xml:space="preserve">  </w:t>
      </w:r>
      <w:r w:rsidRPr="008D3B02">
        <w:rPr>
          <w:color w:val="000000"/>
        </w:rPr>
        <w:t xml:space="preserve"> (dalej zwana „Platformą”) ma dostęp do dokumentacji zamówienia – przedmiotowego postępowania, formularza do złożenia oferty, formularza do zadawania pytań. W zakładce „Regulacje i procedury procesu zakupowego” </w:t>
      </w:r>
      <w:hyperlink r:id="rId16" w:history="1">
        <w:r w:rsidR="00567928" w:rsidRPr="006F204D">
          <w:rPr>
            <w:rStyle w:val="Hipercze"/>
          </w:rPr>
          <w:t>https://oneplace.marketplanet.pl/regulamin</w:t>
        </w:r>
      </w:hyperlink>
      <w:r w:rsidR="00567928">
        <w:rPr>
          <w:color w:val="000000"/>
        </w:rPr>
        <w:t xml:space="preserve"> </w:t>
      </w:r>
      <w:r w:rsidRPr="008D3B02">
        <w:rPr>
          <w:color w:val="000000"/>
        </w:rPr>
        <w:t>znajduje się szczegółowa instrukcja odnoście założenia konta przez Wykonawcę.</w:t>
      </w:r>
    </w:p>
    <w:p w14:paraId="1D28CC85" w14:textId="77777777" w:rsidR="008D3B02" w:rsidRPr="008D3B02" w:rsidRDefault="008D3B02" w:rsidP="008D3B02">
      <w:pPr>
        <w:autoSpaceDE w:val="0"/>
        <w:autoSpaceDN w:val="0"/>
        <w:adjustRightInd w:val="0"/>
        <w:spacing w:before="120" w:after="120"/>
        <w:jc w:val="both"/>
        <w:rPr>
          <w:color w:val="000000"/>
        </w:rPr>
      </w:pPr>
    </w:p>
    <w:p w14:paraId="413ADD43" w14:textId="77777777" w:rsidR="008D3B02" w:rsidRPr="00AC39B5" w:rsidRDefault="008D3B02" w:rsidP="008D3B02">
      <w:pPr>
        <w:autoSpaceDE w:val="0"/>
        <w:autoSpaceDN w:val="0"/>
        <w:adjustRightInd w:val="0"/>
        <w:spacing w:before="120" w:after="120"/>
        <w:jc w:val="both"/>
        <w:rPr>
          <w:b/>
          <w:color w:val="000000"/>
        </w:rPr>
      </w:pPr>
      <w:r w:rsidRPr="00AC39B5">
        <w:rPr>
          <w:b/>
          <w:color w:val="000000"/>
        </w:rPr>
        <w:t>UWAGA! Zamawiający informuje, iż w przypadku jakichkolwiek wątpliwości związanych z zasadami korzystania z Platformy, wykonawca winien skontaktować się z dostawcą rozwiązania teleinformatycznego Platformy Zakupowej, tel. +48 22 576 87 90 (infolinia dostępna w dni robocze, w godzinach 9.00-17.00) e-mail: oneplace@marketplanet.pl.</w:t>
      </w:r>
    </w:p>
    <w:p w14:paraId="0A47301B" w14:textId="77777777" w:rsidR="008D3B02" w:rsidRPr="008D3B02" w:rsidRDefault="008D3B02" w:rsidP="008D3B02">
      <w:pPr>
        <w:autoSpaceDE w:val="0"/>
        <w:autoSpaceDN w:val="0"/>
        <w:adjustRightInd w:val="0"/>
        <w:spacing w:before="120" w:after="120"/>
        <w:jc w:val="both"/>
        <w:rPr>
          <w:color w:val="000000"/>
        </w:rPr>
      </w:pPr>
    </w:p>
    <w:p w14:paraId="680D2A56" w14:textId="669C5AC1" w:rsidR="008D3B02" w:rsidRPr="008D3B02" w:rsidRDefault="008D3B02" w:rsidP="008D3B02">
      <w:pPr>
        <w:autoSpaceDE w:val="0"/>
        <w:autoSpaceDN w:val="0"/>
        <w:adjustRightInd w:val="0"/>
        <w:spacing w:before="120" w:after="120"/>
        <w:jc w:val="both"/>
        <w:rPr>
          <w:color w:val="000000"/>
        </w:rPr>
      </w:pPr>
      <w:r w:rsidRPr="008D3B02">
        <w:rPr>
          <w:color w:val="000000"/>
        </w:rPr>
        <w:t>4.1. Wykonawca przystępując do postępowania o udzielenie zamówienia publicznego, tj. bezpłatnie rejestrując się lub logując, w przypadku posiadania konta w Platformie Zakupowej, akceptuje warunki korzystania z Platformy, określone w Regulaminie zamieszczonym na stronie internetowej</w:t>
      </w:r>
      <w:r w:rsidR="00772BAF">
        <w:t xml:space="preserve"> </w:t>
      </w:r>
      <w:r w:rsidRPr="008D3B02">
        <w:rPr>
          <w:color w:val="000000"/>
        </w:rPr>
        <w:t xml:space="preserve"> </w:t>
      </w:r>
      <w:hyperlink r:id="rId17" w:history="1">
        <w:r w:rsidR="00772BAF" w:rsidRPr="00B66481">
          <w:rPr>
            <w:rStyle w:val="Hipercze"/>
          </w:rPr>
          <w:t>https://powiatkamienski.ezamawiajacy.pl</w:t>
        </w:r>
      </w:hyperlink>
      <w:r w:rsidR="00772BAF">
        <w:rPr>
          <w:color w:val="000000"/>
        </w:rPr>
        <w:t xml:space="preserve"> </w:t>
      </w:r>
      <w:r w:rsidRPr="008D3B02">
        <w:rPr>
          <w:color w:val="000000"/>
        </w:rPr>
        <w:t xml:space="preserve"> w zakładce „Regulacje i procedury procesu zakupowego” oraz uznaje go za wiążący;</w:t>
      </w:r>
    </w:p>
    <w:p w14:paraId="5C1E1DBA" w14:textId="0940F134" w:rsidR="008D3B02" w:rsidRPr="008D3B02" w:rsidRDefault="008D3B02" w:rsidP="008D3B02">
      <w:pPr>
        <w:autoSpaceDE w:val="0"/>
        <w:autoSpaceDN w:val="0"/>
        <w:adjustRightInd w:val="0"/>
        <w:spacing w:before="120" w:after="120"/>
        <w:jc w:val="both"/>
        <w:rPr>
          <w:color w:val="000000"/>
        </w:rPr>
      </w:pPr>
      <w:r w:rsidRPr="008D3B02">
        <w:rPr>
          <w:color w:val="000000"/>
        </w:rPr>
        <w:t xml:space="preserve">4.2. zgłoszenie do postępowania wymaga zalogowania Wykonawcy do Systemu na subdomenie Starostwa Powiatowego w Kamieniu Pomorskim; </w:t>
      </w:r>
      <w:hyperlink r:id="rId18" w:history="1">
        <w:r w:rsidR="00772BAF" w:rsidRPr="00B66481">
          <w:rPr>
            <w:rStyle w:val="Hipercze"/>
          </w:rPr>
          <w:t>https://powiatkamienski.ezamawiajacy.pl</w:t>
        </w:r>
      </w:hyperlink>
      <w:r w:rsidR="00772BAF">
        <w:rPr>
          <w:color w:val="000000"/>
        </w:rPr>
        <w:t xml:space="preserve"> </w:t>
      </w:r>
      <w:r w:rsidR="00772BAF">
        <w:t xml:space="preserve"> </w:t>
      </w:r>
      <w:r w:rsidRPr="008D3B02">
        <w:rPr>
          <w:color w:val="000000"/>
        </w:rPr>
        <w:t xml:space="preserve">, </w:t>
      </w:r>
    </w:p>
    <w:p w14:paraId="0A674569" w14:textId="4B933534" w:rsidR="008D3B02" w:rsidRPr="008D3B02" w:rsidRDefault="008D3B02" w:rsidP="008D3B02">
      <w:pPr>
        <w:autoSpaceDE w:val="0"/>
        <w:autoSpaceDN w:val="0"/>
        <w:adjustRightInd w:val="0"/>
        <w:spacing w:before="120" w:after="120"/>
        <w:jc w:val="both"/>
        <w:rPr>
          <w:color w:val="000000"/>
        </w:rPr>
      </w:pPr>
      <w:r w:rsidRPr="008D3B02">
        <w:rPr>
          <w:color w:val="000000"/>
        </w:rPr>
        <w:t xml:space="preserve">lub </w:t>
      </w:r>
      <w:hyperlink r:id="rId19" w:history="1">
        <w:r w:rsidR="00331C2E" w:rsidRPr="00B66481">
          <w:rPr>
            <w:rStyle w:val="Hipercze"/>
          </w:rPr>
          <w:t>https://oneplace.marketplanet.pl</w:t>
        </w:r>
      </w:hyperlink>
      <w:r w:rsidR="00331C2E">
        <w:rPr>
          <w:color w:val="000000"/>
        </w:rPr>
        <w:t xml:space="preserve"> </w:t>
      </w:r>
      <w:r w:rsidRPr="008D3B02">
        <w:rPr>
          <w:color w:val="000000"/>
        </w:rPr>
        <w:t>;</w:t>
      </w:r>
    </w:p>
    <w:p w14:paraId="36DE82A5" w14:textId="77777777" w:rsidR="008D3B02" w:rsidRPr="008D3B02" w:rsidRDefault="008D3B02" w:rsidP="008D3B02">
      <w:pPr>
        <w:autoSpaceDE w:val="0"/>
        <w:autoSpaceDN w:val="0"/>
        <w:adjustRightInd w:val="0"/>
        <w:spacing w:before="120" w:after="120"/>
        <w:jc w:val="both"/>
        <w:rPr>
          <w:color w:val="000000"/>
        </w:rPr>
      </w:pPr>
      <w:r w:rsidRPr="008D3B02">
        <w:rPr>
          <w:color w:val="000000"/>
        </w:rPr>
        <w:t>4.3. Wykonawca po wybraniu opcji „przystąp do postępowania” zostanie przekierowany do strony https://oneplace.marketplanet.pl, gdzie zostanie powiadomiony o możliwości zalogowania lub do założenia bezpłatnego konta.;</w:t>
      </w:r>
    </w:p>
    <w:p w14:paraId="1146C1F2" w14:textId="77777777" w:rsidR="008D3B02" w:rsidRPr="008D3B02" w:rsidRDefault="008D3B02" w:rsidP="008D3B02">
      <w:pPr>
        <w:autoSpaceDE w:val="0"/>
        <w:autoSpaceDN w:val="0"/>
        <w:adjustRightInd w:val="0"/>
        <w:spacing w:before="120" w:after="120"/>
        <w:jc w:val="both"/>
        <w:rPr>
          <w:color w:val="000000"/>
        </w:rPr>
      </w:pPr>
      <w:r w:rsidRPr="008D3B02">
        <w:rPr>
          <w:color w:val="000000"/>
        </w:rPr>
        <w:lastRenderedPageBreak/>
        <w:t>4.4.  rejestracja Wykonawcy trwa maksymalnie do 2 dni roboczych. W związku z tym Zamawiający zaleca Wykonawcom uwzględnienie czasu niezbędnego na rejestrację w procesie złożenia Oferty w postaci elektronicznej. Wykonawca wraz z potwierdzeniem złożenia wniosku rejestracyjnego otrzyma informacje, o możliwości przyspieszenia procedury założenia konta, wówczas należy skontaktować się pod numerem telefonu podanym w ww. potwierdzeniu.</w:t>
      </w:r>
    </w:p>
    <w:p w14:paraId="628B17C3" w14:textId="77777777" w:rsidR="008D3B02" w:rsidRPr="008D3B02" w:rsidRDefault="008D3B02" w:rsidP="00001404">
      <w:pPr>
        <w:tabs>
          <w:tab w:val="left" w:pos="284"/>
        </w:tabs>
        <w:autoSpaceDE w:val="0"/>
        <w:autoSpaceDN w:val="0"/>
        <w:adjustRightInd w:val="0"/>
        <w:spacing w:before="120" w:after="120"/>
        <w:jc w:val="both"/>
        <w:rPr>
          <w:color w:val="000000"/>
        </w:rPr>
      </w:pPr>
      <w:r w:rsidRPr="008D3B02">
        <w:rPr>
          <w:color w:val="000000"/>
        </w:rPr>
        <w:t>5.</w:t>
      </w:r>
      <w:r w:rsidRPr="008D3B02">
        <w:rPr>
          <w:color w:val="000000"/>
        </w:rPr>
        <w:tab/>
        <w:t>Po założeniu konta Wykonawca ma możliwość złożenia Oferty w przedmiotowym postępowaniu.</w:t>
      </w:r>
    </w:p>
    <w:p w14:paraId="0D1B6C2F" w14:textId="77777777" w:rsidR="008D3B02" w:rsidRPr="008D3B02" w:rsidRDefault="008D3B02" w:rsidP="00001404">
      <w:pPr>
        <w:tabs>
          <w:tab w:val="left" w:pos="426"/>
        </w:tabs>
        <w:autoSpaceDE w:val="0"/>
        <w:autoSpaceDN w:val="0"/>
        <w:adjustRightInd w:val="0"/>
        <w:spacing w:before="120" w:after="120"/>
        <w:jc w:val="both"/>
        <w:rPr>
          <w:color w:val="000000"/>
        </w:rPr>
      </w:pPr>
      <w:r w:rsidRPr="008D3B02">
        <w:rPr>
          <w:color w:val="000000"/>
        </w:rPr>
        <w:t>Informacje dla Wykonawcy składającego ofertę, dokumenty elektroniczne, oświadczenia lub elektroniczne kopie dokumentów lub oświadczeń zawarte są na Platformie, w zakładce/folderze: Regulacje i procedury procesu zakupowego/Plany zamówień publicznych”.</w:t>
      </w:r>
    </w:p>
    <w:p w14:paraId="70120077" w14:textId="77777777" w:rsidR="008D3B02" w:rsidRPr="008D3B02" w:rsidRDefault="008D3B02" w:rsidP="00001404">
      <w:pPr>
        <w:tabs>
          <w:tab w:val="left" w:pos="284"/>
        </w:tabs>
        <w:autoSpaceDE w:val="0"/>
        <w:autoSpaceDN w:val="0"/>
        <w:adjustRightInd w:val="0"/>
        <w:spacing w:before="120" w:after="120"/>
        <w:jc w:val="both"/>
        <w:rPr>
          <w:color w:val="000000"/>
        </w:rPr>
      </w:pPr>
      <w:r w:rsidRPr="008D3B02">
        <w:rPr>
          <w:color w:val="000000"/>
        </w:rPr>
        <w:t>6.</w:t>
      </w:r>
      <w:r w:rsidRPr="008D3B02">
        <w:rPr>
          <w:color w:val="000000"/>
        </w:rPr>
        <w:tab/>
        <w:t>Zamawiający, zgodnie z § 3 ust. 1 oraz § 11 ust. 2 Rozporządzenia Prezesa Rady Ministrów z dnia 30 grudnia 2020 r. (Dz. U. z 2020 r. poz. 2452) w sprawie sposobu sporządzania i przekazywania informacji oraz wymagań technicznych dla dokumentów elektronicznych oraz środków komunikacji elektronicznej w postępowaniu o udzielenie zamówienia publicznego lub konkursie (dalej jako "Rozporządzenie") określa niezbędne wymagania sprzętowo - aplikacyjne umożliwiające pracę na Platformie Zakupowej, tj.:</w:t>
      </w:r>
    </w:p>
    <w:p w14:paraId="7DA8DAAD" w14:textId="68641BAC" w:rsidR="008D3B02" w:rsidRPr="00AC39B5" w:rsidRDefault="008D3B02" w:rsidP="00BF1FFE">
      <w:pPr>
        <w:pStyle w:val="Akapitzlist"/>
        <w:numPr>
          <w:ilvl w:val="0"/>
          <w:numId w:val="27"/>
        </w:numPr>
        <w:autoSpaceDE w:val="0"/>
        <w:autoSpaceDN w:val="0"/>
        <w:adjustRightInd w:val="0"/>
        <w:spacing w:before="120" w:after="120"/>
        <w:ind w:left="426" w:hanging="426"/>
        <w:jc w:val="both"/>
        <w:rPr>
          <w:color w:val="000000"/>
        </w:rPr>
      </w:pPr>
      <w:r w:rsidRPr="00AC39B5">
        <w:rPr>
          <w:color w:val="000000"/>
        </w:rPr>
        <w:t xml:space="preserve">stały dostęp do sieci Internet o gwarantowanej przepustowości nie mniejszej niż 512 </w:t>
      </w:r>
      <w:proofErr w:type="spellStart"/>
      <w:r w:rsidRPr="00AC39B5">
        <w:rPr>
          <w:color w:val="000000"/>
        </w:rPr>
        <w:t>kb</w:t>
      </w:r>
      <w:proofErr w:type="spellEnd"/>
      <w:r w:rsidRPr="00AC39B5">
        <w:rPr>
          <w:color w:val="000000"/>
        </w:rPr>
        <w:t>/s,</w:t>
      </w:r>
    </w:p>
    <w:p w14:paraId="51DA0C04" w14:textId="05476809" w:rsidR="008D3B02" w:rsidRPr="00AC39B5" w:rsidRDefault="008D3B02" w:rsidP="00BF1FFE">
      <w:pPr>
        <w:pStyle w:val="Akapitzlist"/>
        <w:numPr>
          <w:ilvl w:val="0"/>
          <w:numId w:val="27"/>
        </w:numPr>
        <w:autoSpaceDE w:val="0"/>
        <w:autoSpaceDN w:val="0"/>
        <w:adjustRightInd w:val="0"/>
        <w:spacing w:before="120" w:after="120"/>
        <w:ind w:left="426" w:hanging="426"/>
        <w:jc w:val="both"/>
        <w:rPr>
          <w:color w:val="000000"/>
        </w:rPr>
      </w:pPr>
      <w:r w:rsidRPr="00AC39B5">
        <w:rPr>
          <w:color w:val="000000"/>
        </w:rPr>
        <w:t xml:space="preserve">komputer klasy PC lub MAC, o następującej konfiguracji: pamięć min 2GB Ram, procesor Intel IV 2GHZ, jeden z systemów operacyjnych - MS Windows 7, Mac Os x 10.4, Linux, lub ich nowsze wersje, siła szyfrowania: 128bit; w przypadku komputera z systemem operacyjnym Microsoft Windows 10 przeglądarka MS Internet Explorer 11 z obsługą Active X lub </w:t>
      </w:r>
      <w:proofErr w:type="spellStart"/>
      <w:r w:rsidRPr="00AC39B5">
        <w:rPr>
          <w:color w:val="000000"/>
        </w:rPr>
        <w:t>Firefox</w:t>
      </w:r>
      <w:proofErr w:type="spellEnd"/>
      <w:r w:rsidRPr="00AC39B5">
        <w:rPr>
          <w:color w:val="000000"/>
        </w:rPr>
        <w:t xml:space="preserve"> z obsługą Javy, siła szyfrowania: 128bit,</w:t>
      </w:r>
    </w:p>
    <w:p w14:paraId="350BE852" w14:textId="7ED985D6" w:rsidR="008D3B02" w:rsidRPr="00AC39B5" w:rsidRDefault="008D3B02" w:rsidP="00BF1FFE">
      <w:pPr>
        <w:pStyle w:val="Akapitzlist"/>
        <w:numPr>
          <w:ilvl w:val="0"/>
          <w:numId w:val="27"/>
        </w:numPr>
        <w:autoSpaceDE w:val="0"/>
        <w:autoSpaceDN w:val="0"/>
        <w:adjustRightInd w:val="0"/>
        <w:spacing w:before="120" w:after="120"/>
        <w:ind w:left="426" w:hanging="426"/>
        <w:jc w:val="both"/>
        <w:rPr>
          <w:color w:val="000000"/>
        </w:rPr>
      </w:pPr>
      <w:r w:rsidRPr="00AC39B5">
        <w:rPr>
          <w:color w:val="000000"/>
        </w:rPr>
        <w:t xml:space="preserve">zainstalowana dowolna przeglądarka internetowa: Chrome; Mozilla </w:t>
      </w:r>
      <w:proofErr w:type="spellStart"/>
      <w:r w:rsidRPr="00AC39B5">
        <w:rPr>
          <w:color w:val="000000"/>
        </w:rPr>
        <w:t>Firefox</w:t>
      </w:r>
      <w:proofErr w:type="spellEnd"/>
      <w:r w:rsidRPr="00AC39B5">
        <w:rPr>
          <w:color w:val="000000"/>
        </w:rPr>
        <w:t>, obsługująca TLS 1.2, najlepiej w najnowszej wersji w przypadku Internet Explorer minimalnie wersja 10.0,</w:t>
      </w:r>
    </w:p>
    <w:p w14:paraId="24DC56BA" w14:textId="0FAD5283" w:rsidR="008D3B02" w:rsidRPr="00AC39B5" w:rsidRDefault="008D3B02" w:rsidP="00BF1FFE">
      <w:pPr>
        <w:pStyle w:val="Akapitzlist"/>
        <w:numPr>
          <w:ilvl w:val="0"/>
          <w:numId w:val="27"/>
        </w:numPr>
        <w:autoSpaceDE w:val="0"/>
        <w:autoSpaceDN w:val="0"/>
        <w:adjustRightInd w:val="0"/>
        <w:spacing w:before="120" w:after="120"/>
        <w:ind w:left="426" w:hanging="426"/>
        <w:jc w:val="both"/>
        <w:rPr>
          <w:color w:val="000000"/>
        </w:rPr>
      </w:pPr>
      <w:r w:rsidRPr="00AC39B5">
        <w:rPr>
          <w:color w:val="000000"/>
        </w:rPr>
        <w:t xml:space="preserve">zainstalowany program </w:t>
      </w:r>
      <w:proofErr w:type="spellStart"/>
      <w:r w:rsidRPr="00AC39B5">
        <w:rPr>
          <w:color w:val="000000"/>
        </w:rPr>
        <w:t>Acrobat</w:t>
      </w:r>
      <w:proofErr w:type="spellEnd"/>
      <w:r w:rsidRPr="00AC39B5">
        <w:rPr>
          <w:color w:val="000000"/>
        </w:rPr>
        <w:t xml:space="preserve"> Reader lub inny obsługujący pliki w formacie „pdf”,</w:t>
      </w:r>
    </w:p>
    <w:p w14:paraId="33F7D53E" w14:textId="1E136375" w:rsidR="008D3B02" w:rsidRPr="00AC39B5" w:rsidRDefault="008D3B02" w:rsidP="00BF1FFE">
      <w:pPr>
        <w:pStyle w:val="Akapitzlist"/>
        <w:numPr>
          <w:ilvl w:val="0"/>
          <w:numId w:val="27"/>
        </w:numPr>
        <w:autoSpaceDE w:val="0"/>
        <w:autoSpaceDN w:val="0"/>
        <w:adjustRightInd w:val="0"/>
        <w:spacing w:before="120" w:after="120"/>
        <w:ind w:left="426" w:hanging="426"/>
        <w:jc w:val="both"/>
        <w:rPr>
          <w:color w:val="000000"/>
        </w:rPr>
      </w:pPr>
      <w:r w:rsidRPr="00AC39B5">
        <w:rPr>
          <w:color w:val="000000"/>
        </w:rPr>
        <w:t>podłączony lub wbudowany do komputera czytnik karty kryptograficznej wydanej przez wystawcę certyfikatu używanego przez Wykonawcę.</w:t>
      </w:r>
    </w:p>
    <w:p w14:paraId="45BC83CA" w14:textId="77777777" w:rsidR="008D3B02" w:rsidRPr="008D3B02" w:rsidRDefault="008D3B02" w:rsidP="008D3B02">
      <w:pPr>
        <w:autoSpaceDE w:val="0"/>
        <w:autoSpaceDN w:val="0"/>
        <w:adjustRightInd w:val="0"/>
        <w:spacing w:before="120" w:after="120"/>
        <w:jc w:val="both"/>
        <w:rPr>
          <w:color w:val="000000"/>
        </w:rPr>
      </w:pPr>
      <w:r w:rsidRPr="008D3B02">
        <w:rPr>
          <w:color w:val="000000"/>
        </w:rPr>
        <w:t>Wymagania techniczne i organizacyjne wysyłania i odbierania korespondencji elektronicznej przekazywanej przy ich użyciu, opisane zostały w Instrukcjach dla Wykonawcy, dostępnych na Platformie w zakładce/folderze „Regulacje i procedury procesu zakupowego/Plany zamówień publicznych” (lewa strona ekranu, ostatnia pozycja w kolumnie).</w:t>
      </w:r>
    </w:p>
    <w:p w14:paraId="6C18B52C"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7.</w:t>
      </w:r>
      <w:r w:rsidRPr="008D3B02">
        <w:rPr>
          <w:color w:val="000000"/>
        </w:rPr>
        <w:tab/>
        <w:t xml:space="preserve">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(Dz.U.2017.2247 </w:t>
      </w:r>
      <w:proofErr w:type="spellStart"/>
      <w:r w:rsidRPr="008D3B02">
        <w:rPr>
          <w:color w:val="000000"/>
        </w:rPr>
        <w:t>t.j</w:t>
      </w:r>
      <w:proofErr w:type="spellEnd"/>
      <w:r w:rsidRPr="008D3B02">
        <w:rPr>
          <w:color w:val="000000"/>
        </w:rPr>
        <w:t>. z dnia 2017.12.05). Zamawiający zgodnie z § 2 ust. 1 i 2 Rozporządzenia określa dopuszczalny format kwalifikowanego podpisu elektronicznego, jako:</w:t>
      </w:r>
    </w:p>
    <w:p w14:paraId="0AEB3C31"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1)</w:t>
      </w:r>
      <w:r w:rsidRPr="008D3B02">
        <w:rPr>
          <w:color w:val="000000"/>
        </w:rPr>
        <w:tab/>
        <w:t xml:space="preserve">dokumenty w formacie „pdf" zaleca się podpisywać formatem </w:t>
      </w:r>
      <w:proofErr w:type="spellStart"/>
      <w:r w:rsidRPr="008D3B02">
        <w:rPr>
          <w:color w:val="000000"/>
        </w:rPr>
        <w:t>PAdES</w:t>
      </w:r>
      <w:proofErr w:type="spellEnd"/>
      <w:r w:rsidRPr="008D3B02">
        <w:rPr>
          <w:color w:val="000000"/>
        </w:rPr>
        <w:t>,</w:t>
      </w:r>
    </w:p>
    <w:p w14:paraId="7D70EA28"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2)</w:t>
      </w:r>
      <w:r w:rsidRPr="008D3B02">
        <w:rPr>
          <w:color w:val="000000"/>
        </w:rPr>
        <w:tab/>
        <w:t>dopuszcza się podpisanie dokumentów w formacie innym niż „pdf", wtedy będzie wymagany oddzielny plik z podpisem. W związku z tym Wykonawca będzie zobowiązany załączyć oddzielny plik z podpisem.</w:t>
      </w:r>
    </w:p>
    <w:p w14:paraId="6FD3EFDF" w14:textId="77777777" w:rsidR="008D3B02" w:rsidRPr="008D3B02" w:rsidRDefault="008D3B02" w:rsidP="008D3B02">
      <w:pPr>
        <w:autoSpaceDE w:val="0"/>
        <w:autoSpaceDN w:val="0"/>
        <w:adjustRightInd w:val="0"/>
        <w:spacing w:before="120" w:after="120"/>
        <w:jc w:val="both"/>
        <w:rPr>
          <w:color w:val="000000"/>
        </w:rPr>
      </w:pPr>
      <w:r w:rsidRPr="008D3B02">
        <w:rPr>
          <w:color w:val="000000"/>
        </w:rPr>
        <w:t>Zamawiający nie dopuszcza przesyłania plików w następujących formatach:</w:t>
      </w:r>
    </w:p>
    <w:p w14:paraId="30A63B11"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.com</w:t>
      </w:r>
    </w:p>
    <w:p w14:paraId="7434DB28"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.exe</w:t>
      </w:r>
    </w:p>
    <w:p w14:paraId="2AC88186"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.bat</w:t>
      </w:r>
    </w:p>
    <w:p w14:paraId="325E354E" w14:textId="68DB5059" w:rsidR="008D3B02" w:rsidRPr="008D3B02" w:rsidRDefault="00AC39B5" w:rsidP="008D3B02">
      <w:pPr>
        <w:autoSpaceDE w:val="0"/>
        <w:autoSpaceDN w:val="0"/>
        <w:adjustRightInd w:val="0"/>
        <w:spacing w:before="120" w:after="120"/>
        <w:jc w:val="both"/>
        <w:rPr>
          <w:color w:val="000000"/>
        </w:rPr>
      </w:pPr>
      <w:r>
        <w:rPr>
          <w:color w:val="000000"/>
        </w:rPr>
        <w:t>- .</w:t>
      </w:r>
      <w:proofErr w:type="spellStart"/>
      <w:r>
        <w:rPr>
          <w:color w:val="000000"/>
        </w:rPr>
        <w:t>msi</w:t>
      </w:r>
      <w:proofErr w:type="spellEnd"/>
      <w:r>
        <w:rPr>
          <w:color w:val="000000"/>
        </w:rPr>
        <w:t>.</w:t>
      </w:r>
    </w:p>
    <w:p w14:paraId="632FCF38"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lastRenderedPageBreak/>
        <w:t>8.</w:t>
      </w:r>
      <w:r w:rsidRPr="008D3B02">
        <w:rPr>
          <w:color w:val="000000"/>
        </w:rPr>
        <w:tab/>
        <w:t xml:space="preserve">Zamawiający zgodnie z § 11 ust. 2 ww. Rozporządzenia, określa dopuszczalne formaty przesyłanych danych, tj. plików o wielkości do 100 MB w formatach: pdf., </w:t>
      </w:r>
      <w:proofErr w:type="spellStart"/>
      <w:r w:rsidRPr="008D3B02">
        <w:rPr>
          <w:color w:val="000000"/>
        </w:rPr>
        <w:t>excel</w:t>
      </w:r>
      <w:proofErr w:type="spellEnd"/>
      <w:r w:rsidRPr="008D3B02">
        <w:rPr>
          <w:color w:val="000000"/>
        </w:rPr>
        <w:t>., doc., zip.</w:t>
      </w:r>
    </w:p>
    <w:p w14:paraId="3C2D8809"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9.</w:t>
      </w:r>
      <w:r w:rsidRPr="008D3B02">
        <w:rPr>
          <w:color w:val="000000"/>
        </w:rPr>
        <w:tab/>
        <w:t>Zamawiający zgodnie z § 11 ust. 2 ww. Rozporządzenia określa informacje na temat kodowania i czasu odbioru danych tj.:</w:t>
      </w:r>
    </w:p>
    <w:p w14:paraId="39C8A24D"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1)</w:t>
      </w:r>
      <w:r w:rsidRPr="008D3B02">
        <w:rPr>
          <w:color w:val="000000"/>
        </w:rPr>
        <w:tab/>
        <w:t xml:space="preserve">Plik załączony przez Wykonawcę na Platformie Zakupowej i zapisany, widoczny jest w Systemie, jako zaszyfrowany – format kodowania UTF8. Możliwość otworzenia pliku dostępna jest dopiero po odszyfrowaniu przez Zamawiającego po upływie terminu składania ofert. </w:t>
      </w:r>
    </w:p>
    <w:p w14:paraId="6F25B75C" w14:textId="38C9B600" w:rsidR="008D3B02" w:rsidRDefault="008D3B02" w:rsidP="00924AA8">
      <w:pPr>
        <w:tabs>
          <w:tab w:val="left" w:pos="284"/>
        </w:tabs>
        <w:autoSpaceDE w:val="0"/>
        <w:autoSpaceDN w:val="0"/>
        <w:adjustRightInd w:val="0"/>
        <w:spacing w:before="120" w:after="120"/>
        <w:jc w:val="both"/>
        <w:rPr>
          <w:color w:val="000000"/>
        </w:rPr>
      </w:pPr>
      <w:r w:rsidRPr="008D3B02">
        <w:rPr>
          <w:color w:val="000000"/>
        </w:rPr>
        <w:t>2)</w:t>
      </w:r>
      <w:r w:rsidRPr="008D3B02">
        <w:rPr>
          <w:color w:val="000000"/>
        </w:rPr>
        <w:tab/>
        <w:t>Oznaczenie czasu odbioru danych przez Platformę stanowi datę oraz dokładny czas (</w:t>
      </w:r>
      <w:proofErr w:type="spellStart"/>
      <w:r w:rsidRPr="008D3B02">
        <w:rPr>
          <w:color w:val="000000"/>
        </w:rPr>
        <w:t>hh:mm:ss</w:t>
      </w:r>
      <w:proofErr w:type="spellEnd"/>
      <w:r w:rsidRPr="008D3B02">
        <w:rPr>
          <w:color w:val="000000"/>
        </w:rPr>
        <w:t>) generowany wg. czasu lokalnego serwera synchronizowanego odpowiednim źródłem czasu - z</w:t>
      </w:r>
      <w:r w:rsidR="00924AA8">
        <w:rPr>
          <w:color w:val="000000"/>
        </w:rPr>
        <w:t>egarem Głównego Instytutu Miar.</w:t>
      </w:r>
    </w:p>
    <w:p w14:paraId="2D57EDA6" w14:textId="77777777" w:rsidR="00924AA8" w:rsidRPr="008D3B02" w:rsidRDefault="00924AA8" w:rsidP="00924AA8">
      <w:pPr>
        <w:tabs>
          <w:tab w:val="left" w:pos="284"/>
        </w:tabs>
        <w:autoSpaceDE w:val="0"/>
        <w:autoSpaceDN w:val="0"/>
        <w:adjustRightInd w:val="0"/>
        <w:spacing w:before="120" w:after="120"/>
        <w:jc w:val="both"/>
        <w:rPr>
          <w:color w:val="000000"/>
        </w:rPr>
      </w:pPr>
    </w:p>
    <w:p w14:paraId="14F8369E" w14:textId="77777777" w:rsidR="008D3B02" w:rsidRPr="008D3B02" w:rsidRDefault="008D3B02" w:rsidP="00AC39B5">
      <w:pPr>
        <w:tabs>
          <w:tab w:val="left" w:pos="284"/>
        </w:tabs>
        <w:autoSpaceDE w:val="0"/>
        <w:autoSpaceDN w:val="0"/>
        <w:adjustRightInd w:val="0"/>
        <w:spacing w:before="120" w:after="120"/>
        <w:ind w:hanging="142"/>
        <w:jc w:val="both"/>
        <w:rPr>
          <w:color w:val="000000"/>
        </w:rPr>
      </w:pPr>
      <w:r w:rsidRPr="008D3B02">
        <w:rPr>
          <w:color w:val="000000"/>
        </w:rPr>
        <w:t>10.</w:t>
      </w:r>
      <w:r w:rsidRPr="008D3B02">
        <w:rPr>
          <w:color w:val="000000"/>
        </w:rPr>
        <w:tab/>
      </w:r>
      <w:r w:rsidRPr="00AC39B5">
        <w:rPr>
          <w:color w:val="000000"/>
          <w:u w:val="single"/>
        </w:rPr>
        <w:t>Komunikacja między Zamawiającym a Wykonawcami</w:t>
      </w:r>
      <w:r w:rsidRPr="008D3B02">
        <w:rPr>
          <w:color w:val="000000"/>
        </w:rPr>
        <w:t>, w szczególności zawiadomienia oraz informacje, przekazywane są w formie elektronicznej za pośrednictwem Platformy Zakupowej w zakładce "Pytania i odpowiedzi". Za datę przekazania zawiadomień oraz informacji  przyjmuje się ich datę wczytania do Systemu.</w:t>
      </w:r>
    </w:p>
    <w:p w14:paraId="1153F7FC" w14:textId="77777777" w:rsidR="008D3B02" w:rsidRPr="008D3B02" w:rsidRDefault="008D3B02" w:rsidP="00AC39B5">
      <w:pPr>
        <w:tabs>
          <w:tab w:val="left" w:pos="284"/>
        </w:tabs>
        <w:autoSpaceDE w:val="0"/>
        <w:autoSpaceDN w:val="0"/>
        <w:adjustRightInd w:val="0"/>
        <w:spacing w:before="120" w:after="120"/>
        <w:ind w:hanging="142"/>
        <w:jc w:val="both"/>
        <w:rPr>
          <w:color w:val="000000"/>
        </w:rPr>
      </w:pPr>
      <w:r w:rsidRPr="008D3B02">
        <w:rPr>
          <w:color w:val="000000"/>
        </w:rPr>
        <w:t>11.</w:t>
      </w:r>
      <w:r w:rsidRPr="008D3B02">
        <w:rPr>
          <w:color w:val="000000"/>
        </w:rPr>
        <w:tab/>
        <w:t>Wykonawca może zwrócić się do zamawiającego z prośbą - wnioskiem o wyjaśnienie treści specyfikacji warunków zamówienia. Zamawiający udzieli wyjaśnień niezwłocznie, nie później niż na 2 dni przed upływem terminu składania ofert. Wniosek należy przesłać za pośrednictwem Platformy Zakupowej w zakładce "ZADAJ PYTANIE":</w:t>
      </w:r>
    </w:p>
    <w:p w14:paraId="5D5D34F1" w14:textId="036BC42C" w:rsidR="008D3B02" w:rsidRPr="00AC39B5" w:rsidRDefault="008D3B02" w:rsidP="00BF1FFE">
      <w:pPr>
        <w:pStyle w:val="Akapitzlist"/>
        <w:numPr>
          <w:ilvl w:val="0"/>
          <w:numId w:val="28"/>
        </w:numPr>
        <w:autoSpaceDE w:val="0"/>
        <w:autoSpaceDN w:val="0"/>
        <w:adjustRightInd w:val="0"/>
        <w:spacing w:before="120" w:after="120"/>
        <w:ind w:left="284" w:hanging="284"/>
        <w:jc w:val="both"/>
        <w:rPr>
          <w:color w:val="000000"/>
        </w:rPr>
      </w:pPr>
      <w:r w:rsidRPr="00AC39B5">
        <w:rPr>
          <w:color w:val="000000"/>
        </w:rPr>
        <w:t>w celu zadania pytania Zamawiającemu, Wykonawca klika lewym przyciskiem myszy klawisz ZADAJ PYTANIE. Powoduje to otwarcie okna, w którym należy uzupełnić wszystkie dane Wykonawcy, temat i treść/przedmiot pytania,</w:t>
      </w:r>
    </w:p>
    <w:p w14:paraId="5BC4FCCE" w14:textId="1E88937A" w:rsidR="008D3B02" w:rsidRPr="00AC39B5" w:rsidRDefault="008D3B02" w:rsidP="00BF1FFE">
      <w:pPr>
        <w:pStyle w:val="Akapitzlist"/>
        <w:numPr>
          <w:ilvl w:val="0"/>
          <w:numId w:val="28"/>
        </w:numPr>
        <w:autoSpaceDE w:val="0"/>
        <w:autoSpaceDN w:val="0"/>
        <w:adjustRightInd w:val="0"/>
        <w:spacing w:before="120" w:after="120"/>
        <w:ind w:left="284" w:hanging="284"/>
        <w:jc w:val="both"/>
        <w:rPr>
          <w:color w:val="000000"/>
        </w:rPr>
      </w:pPr>
      <w:r w:rsidRPr="00AC39B5">
        <w:rPr>
          <w:color w:val="000000"/>
        </w:rPr>
        <w:t>po wypełnieniu wskazanych pól wraz z wymaganym kodem weryfikującym z obrazka Wykonawca klika klawisz POTWIERDŹ,</w:t>
      </w:r>
    </w:p>
    <w:p w14:paraId="2F236352" w14:textId="6FD48EC5" w:rsidR="008D3B02" w:rsidRPr="00AC39B5" w:rsidRDefault="008D3B02" w:rsidP="00BF1FFE">
      <w:pPr>
        <w:pStyle w:val="Akapitzlist"/>
        <w:numPr>
          <w:ilvl w:val="0"/>
          <w:numId w:val="28"/>
        </w:numPr>
        <w:autoSpaceDE w:val="0"/>
        <w:autoSpaceDN w:val="0"/>
        <w:adjustRightInd w:val="0"/>
        <w:spacing w:before="120" w:after="120"/>
        <w:ind w:left="284" w:hanging="284"/>
        <w:jc w:val="both"/>
        <w:rPr>
          <w:color w:val="000000"/>
        </w:rPr>
      </w:pPr>
      <w:r w:rsidRPr="00AC39B5">
        <w:rPr>
          <w:color w:val="000000"/>
        </w:rPr>
        <w:t>wykonawca uzyskuje potwierdzenie wysłania pytania poprzez komunikat systemowy "pytanie wysłane",</w:t>
      </w:r>
    </w:p>
    <w:p w14:paraId="7BA61D9F" w14:textId="45114118" w:rsidR="008D3B02" w:rsidRPr="00AC39B5" w:rsidRDefault="008D3B02" w:rsidP="00BF1FFE">
      <w:pPr>
        <w:pStyle w:val="Akapitzlist"/>
        <w:numPr>
          <w:ilvl w:val="0"/>
          <w:numId w:val="28"/>
        </w:numPr>
        <w:autoSpaceDE w:val="0"/>
        <w:autoSpaceDN w:val="0"/>
        <w:adjustRightInd w:val="0"/>
        <w:spacing w:before="120" w:after="120"/>
        <w:ind w:left="284" w:hanging="284"/>
        <w:jc w:val="both"/>
        <w:rPr>
          <w:color w:val="000000"/>
        </w:rPr>
      </w:pPr>
      <w:r w:rsidRPr="00AC39B5">
        <w:rPr>
          <w:color w:val="000000"/>
        </w:rPr>
        <w:t>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SWZ.</w:t>
      </w:r>
    </w:p>
    <w:p w14:paraId="2ECB5EFD"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12. Jeżeli zamawiający nie udzieli wyjaśnień w terminie, o którym mowa w pkt 14, przedłuża termin składania odpowiednio ofert o czas niezbędny do zapoznania się wszystkich zainteresowanych wykonawców z wyjaśnieniami niezbędnymi do należytego przygotowania i złożenia odpowiednio ofert.</w:t>
      </w:r>
    </w:p>
    <w:p w14:paraId="4B07DDE9"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13. Treść pytań (bez ujawniania źródła zapytania) wraz z wyjaśnieniami bądź informacje o dokonaniu modyfikacji SWZ, Zamawiający przekaże do publicznej wiadomości za pośrednictwem Platformy Zakupowej.</w:t>
      </w:r>
    </w:p>
    <w:p w14:paraId="07D910DC"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14. W przypadku rozbieżności pomiędzy treścią SWZ, a treścią udzielonych wyjaśnień i zmian, jako obowiązującą należy przyjąć treść informacji zawierającej późniejsze oświadczenie Zamawiającego.</w:t>
      </w:r>
    </w:p>
    <w:p w14:paraId="2D6879E7"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15. Jeżeli w wyniku zmiany treści SWZ nieprowadzącej do zmiany treści ogłoszenia o zamówieniu jest niezbędny dodatkowy czas na wprowadzenie zmian w ofertach, Zamawiający przedłuży termin składania ofert i poinformuje o tym Wykonawców, którym przekazano SWZ oraz zamieści taką informację za pośrednictwem Platformy Zakupowej.</w:t>
      </w:r>
    </w:p>
    <w:p w14:paraId="1C194C51"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lastRenderedPageBreak/>
        <w:t>16. Wykonawcy pobierający SWZ z Platformy Zakupowej związani są wszelkimi modyfikacjami i wyjaśnieniami do SWZ zamieszczanymi przez Zamawiającego.</w:t>
      </w:r>
    </w:p>
    <w:p w14:paraId="11917826"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 xml:space="preserve">17. W uzasadnionych przypadkach zamawiający może przed upływem terminu składania ofert zmienić treść specyfikacji warunków zamówienia. Dokonaną zmianę treści specyfikacji zamawiający udostępnia na stronie internetowej prowadzonego postępowania.   </w:t>
      </w:r>
    </w:p>
    <w:p w14:paraId="14BB108A"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18. We wszelkiej korespondencji związanej z niniejszym postępowaniem Zamawiający i Wykonawcy posługują się numerem ogłoszenia (BZP), nr postępowania. Wiadomości przekazywane drogą elektroniczną powinny w sposób jednoznaczny identyfikować Wykonawcę.</w:t>
      </w:r>
    </w:p>
    <w:p w14:paraId="3F0BE04E" w14:textId="653F9197" w:rsidR="008D3B02" w:rsidRPr="00450EE7" w:rsidRDefault="008D3B02" w:rsidP="00AC39B5">
      <w:pPr>
        <w:autoSpaceDE w:val="0"/>
        <w:autoSpaceDN w:val="0"/>
        <w:adjustRightInd w:val="0"/>
        <w:spacing w:before="120" w:after="120"/>
        <w:ind w:hanging="142"/>
        <w:jc w:val="both"/>
        <w:rPr>
          <w:color w:val="000000"/>
          <w:u w:val="single"/>
        </w:rPr>
      </w:pPr>
      <w:r w:rsidRPr="008D3B02">
        <w:rPr>
          <w:color w:val="000000"/>
        </w:rPr>
        <w:t xml:space="preserve">19. Zamawiający może również komunikować się z Wykonawcami za pomocą poczty elektronicznej, email: </w:t>
      </w:r>
      <w:hyperlink r:id="rId20" w:history="1">
        <w:r w:rsidR="00B902DA" w:rsidRPr="00016A1B">
          <w:rPr>
            <w:rStyle w:val="Hipercze"/>
          </w:rPr>
          <w:t>biuro@doradztwo-przetargi.pl</w:t>
        </w:r>
      </w:hyperlink>
      <w:r w:rsidR="00B902DA">
        <w:rPr>
          <w:color w:val="000000"/>
        </w:rPr>
        <w:t xml:space="preserve"> </w:t>
      </w:r>
      <w:r w:rsidRPr="008D3B02">
        <w:rPr>
          <w:color w:val="000000"/>
        </w:rPr>
        <w:t xml:space="preserve"> (pojemność jednej wiad</w:t>
      </w:r>
      <w:r w:rsidR="00B902DA">
        <w:rPr>
          <w:color w:val="000000"/>
        </w:rPr>
        <w:t xml:space="preserve">omości na skrzynce -  do 10 MB), </w:t>
      </w:r>
      <w:r w:rsidR="00B902DA" w:rsidRPr="00450EE7">
        <w:rPr>
          <w:color w:val="000000"/>
          <w:u w:val="single"/>
        </w:rPr>
        <w:t>z zastrzeżeniem, że oferta musi być złożona przy użyciu Platformy.</w:t>
      </w:r>
    </w:p>
    <w:p w14:paraId="45A8F21E"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20. Osobą do kontaktu i porozumiewania się z wykonawcami w zakresie merytorycznym jest:</w:t>
      </w:r>
    </w:p>
    <w:p w14:paraId="7D5D444F" w14:textId="7C1FF30F" w:rsidR="008D3B02" w:rsidRPr="008D3B02" w:rsidRDefault="008D3B02" w:rsidP="008D3B02">
      <w:pPr>
        <w:autoSpaceDE w:val="0"/>
        <w:autoSpaceDN w:val="0"/>
        <w:adjustRightInd w:val="0"/>
        <w:spacing w:before="120" w:after="120"/>
        <w:jc w:val="both"/>
        <w:rPr>
          <w:color w:val="000000"/>
        </w:rPr>
      </w:pPr>
      <w:r w:rsidRPr="008D3B02">
        <w:rPr>
          <w:color w:val="000000"/>
        </w:rPr>
        <w:t xml:space="preserve">Marek Szymański, e-mail: </w:t>
      </w:r>
      <w:hyperlink r:id="rId21" w:history="1">
        <w:r w:rsidR="00B902DA" w:rsidRPr="00016A1B">
          <w:rPr>
            <w:rStyle w:val="Hipercze"/>
          </w:rPr>
          <w:t>mszymanski@powiatkamienski.pl</w:t>
        </w:r>
      </w:hyperlink>
      <w:r w:rsidR="00B902DA">
        <w:rPr>
          <w:color w:val="000000"/>
        </w:rPr>
        <w:t xml:space="preserve"> </w:t>
      </w:r>
    </w:p>
    <w:p w14:paraId="7E127B9D" w14:textId="77777777" w:rsidR="008D3B02" w:rsidRPr="008D3B02" w:rsidRDefault="008D3B02" w:rsidP="008D3B02">
      <w:pPr>
        <w:autoSpaceDE w:val="0"/>
        <w:autoSpaceDN w:val="0"/>
        <w:adjustRightInd w:val="0"/>
        <w:spacing w:before="120" w:after="120"/>
        <w:jc w:val="both"/>
        <w:rPr>
          <w:color w:val="000000"/>
        </w:rPr>
      </w:pPr>
    </w:p>
    <w:p w14:paraId="261D2C0D" w14:textId="19338359" w:rsidR="008D3B02" w:rsidRPr="008D3B02" w:rsidRDefault="008D3B02" w:rsidP="00AC39B5">
      <w:pPr>
        <w:autoSpaceDE w:val="0"/>
        <w:autoSpaceDN w:val="0"/>
        <w:adjustRightInd w:val="0"/>
        <w:spacing w:before="120" w:after="120"/>
        <w:ind w:hanging="142"/>
        <w:jc w:val="both"/>
        <w:rPr>
          <w:color w:val="000000"/>
        </w:rPr>
      </w:pPr>
      <w:r w:rsidRPr="008D3B02">
        <w:rPr>
          <w:color w:val="000000"/>
        </w:rPr>
        <w:t xml:space="preserve">21. </w:t>
      </w:r>
      <w:r w:rsidRPr="00AC39B5">
        <w:rPr>
          <w:color w:val="000000"/>
          <w:u w:val="single"/>
        </w:rPr>
        <w:t>Forma i zasady składania dokumentów i oświadczeń w tym dotyczących podmiotowych środków dowodowych (za wyjątkiem oferty i oświadczeń o spełnieniu warunków udziału w postępowaniu i oświadczeń o braku podstaw wykluczenia z postępowa</w:t>
      </w:r>
      <w:r w:rsidR="00AC39B5">
        <w:rPr>
          <w:color w:val="000000"/>
          <w:u w:val="single"/>
        </w:rPr>
        <w:t>nia)</w:t>
      </w:r>
      <w:r w:rsidRPr="00AC39B5">
        <w:rPr>
          <w:color w:val="000000"/>
          <w:u w:val="single"/>
        </w:rPr>
        <w:t>.</w:t>
      </w:r>
    </w:p>
    <w:p w14:paraId="482FA57F" w14:textId="41F881AD" w:rsidR="008D3B02" w:rsidRPr="008D3B02" w:rsidRDefault="008D3B02" w:rsidP="008D3B02">
      <w:pPr>
        <w:autoSpaceDE w:val="0"/>
        <w:autoSpaceDN w:val="0"/>
        <w:adjustRightInd w:val="0"/>
        <w:spacing w:before="120" w:after="120"/>
        <w:jc w:val="both"/>
        <w:rPr>
          <w:color w:val="000000"/>
        </w:rPr>
      </w:pPr>
      <w:r w:rsidRPr="008D3B02">
        <w:rPr>
          <w:color w:val="000000"/>
        </w:rPr>
        <w:t xml:space="preserve">a) Dokumenty lub oświadczenia, wykonawca składa w oryginale lub kopii poświadczonej za zgodność z oryginałem w formie elektronicznej, w postaci elektronicznej opatrzonej elektronicznym podpisem kwalifikowanym lub podpisem zaufanym lub podpisem osobistym. Jeżeli oryginał dokumentu lub oświadczenia, o których mowa powyżej nie zostały sporządzone w postaci dokumentu elektronicznego, wykonawca może sporządzić i przekazać elektroniczną kopię posiadanego dokumentu lub oświadczenia. </w:t>
      </w:r>
      <w:r w:rsidR="00A22B79">
        <w:rPr>
          <w:color w:val="000000"/>
        </w:rPr>
        <w:t xml:space="preserve">    </w:t>
      </w:r>
      <w:r w:rsidRPr="008D3B02">
        <w:rPr>
          <w:color w:val="000000"/>
        </w:rPr>
        <w:t>W przypadku przekazywania przez wykonawcę elektronicznej kopii dokumentu lub oświadczenia, opatrzenie jej kwalifikowanym podpisem elektronicznym, podpisem zaufanym lub podpisem osobistym przez wykonawcę jest równoznaczne z poświadczeniem elektronicznej kopii dokumentu lub oświadczenia za zgodność z oryginałem.</w:t>
      </w:r>
    </w:p>
    <w:p w14:paraId="2521C11C" w14:textId="7593911A" w:rsidR="008D3B02" w:rsidRPr="008D3B02" w:rsidRDefault="008D3B02" w:rsidP="008D3B02">
      <w:pPr>
        <w:autoSpaceDE w:val="0"/>
        <w:autoSpaceDN w:val="0"/>
        <w:adjustRightInd w:val="0"/>
        <w:spacing w:before="120" w:after="120"/>
        <w:jc w:val="both"/>
        <w:rPr>
          <w:color w:val="000000"/>
        </w:rPr>
      </w:pPr>
      <w:r w:rsidRPr="008D3B02">
        <w:rPr>
          <w:color w:val="000000"/>
        </w:rPr>
        <w:t>b) W przypadku podpisania dokumentu elektronicznego kwalifikowanym podpisem elektronicznym, podpisem zaufanym lub podpisem osobistym osoba składająca taki podpis musi być umocowana w imieniu wykonawcy zgodnie z obowiązującymi przepisami.</w:t>
      </w:r>
    </w:p>
    <w:p w14:paraId="1AFA0785"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 xml:space="preserve">22. Zamawiający zamieszcza na stronie internetowej http://bip.powiatkamienski.pl </w:t>
      </w:r>
    </w:p>
    <w:p w14:paraId="04FF4393" w14:textId="77777777" w:rsidR="008D3B02" w:rsidRPr="008D3B02" w:rsidRDefault="008D3B02" w:rsidP="008D3B02">
      <w:pPr>
        <w:autoSpaceDE w:val="0"/>
        <w:autoSpaceDN w:val="0"/>
        <w:adjustRightInd w:val="0"/>
        <w:spacing w:before="120" w:after="120"/>
        <w:jc w:val="both"/>
        <w:rPr>
          <w:color w:val="000000"/>
        </w:rPr>
      </w:pPr>
      <w:r w:rsidRPr="008D3B02">
        <w:rPr>
          <w:color w:val="000000"/>
        </w:rPr>
        <w:t>a) specyfikację warunków zamówienia - od dnia zamieszczenia ogłoszenia w BZP,</w:t>
      </w:r>
    </w:p>
    <w:p w14:paraId="4FD0121A" w14:textId="77777777" w:rsidR="008D3B02" w:rsidRPr="008D3B02" w:rsidRDefault="008D3B02" w:rsidP="008D3B02">
      <w:pPr>
        <w:autoSpaceDE w:val="0"/>
        <w:autoSpaceDN w:val="0"/>
        <w:adjustRightInd w:val="0"/>
        <w:spacing w:before="120" w:after="120"/>
        <w:jc w:val="both"/>
        <w:rPr>
          <w:color w:val="000000"/>
        </w:rPr>
      </w:pPr>
      <w:r w:rsidRPr="008D3B02">
        <w:rPr>
          <w:color w:val="000000"/>
        </w:rPr>
        <w:t>b) informację o zmianie treści ogłoszenia o zamówieniu zamieszczonego w BZP,</w:t>
      </w:r>
    </w:p>
    <w:p w14:paraId="7C535605"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xml:space="preserve">c) informację z otwarcia ofert, o której mowa w art. 222 ust 5 ustawy </w:t>
      </w:r>
      <w:proofErr w:type="spellStart"/>
      <w:r w:rsidRPr="008D3B02">
        <w:rPr>
          <w:color w:val="000000"/>
        </w:rPr>
        <w:t>Pzp</w:t>
      </w:r>
      <w:proofErr w:type="spellEnd"/>
      <w:r w:rsidRPr="008D3B02">
        <w:rPr>
          <w:color w:val="000000"/>
        </w:rPr>
        <w:t xml:space="preserve"> - niezwłocznie po otwarciu ofert,</w:t>
      </w:r>
    </w:p>
    <w:p w14:paraId="2417F135" w14:textId="77777777" w:rsidR="008D3B02" w:rsidRPr="008D3B02" w:rsidRDefault="008D3B02" w:rsidP="008D3B02">
      <w:pPr>
        <w:autoSpaceDE w:val="0"/>
        <w:autoSpaceDN w:val="0"/>
        <w:adjustRightInd w:val="0"/>
        <w:spacing w:before="120" w:after="120"/>
        <w:jc w:val="both"/>
        <w:rPr>
          <w:color w:val="000000"/>
        </w:rPr>
      </w:pPr>
      <w:r w:rsidRPr="008D3B02">
        <w:rPr>
          <w:color w:val="000000"/>
        </w:rPr>
        <w:t>d) treść zapytań wraz z wyjaśnieniami do zamieszczonej na stronie SWZ,</w:t>
      </w:r>
    </w:p>
    <w:p w14:paraId="458D4D9A" w14:textId="77777777" w:rsidR="008D3B02" w:rsidRPr="008D3B02" w:rsidRDefault="008D3B02" w:rsidP="008D3B02">
      <w:pPr>
        <w:autoSpaceDE w:val="0"/>
        <w:autoSpaceDN w:val="0"/>
        <w:adjustRightInd w:val="0"/>
        <w:spacing w:before="120" w:after="120"/>
        <w:jc w:val="both"/>
        <w:rPr>
          <w:color w:val="000000"/>
        </w:rPr>
      </w:pPr>
      <w:r w:rsidRPr="008D3B02">
        <w:rPr>
          <w:color w:val="000000"/>
        </w:rPr>
        <w:t>e) zmiany dotyczące SWZ,</w:t>
      </w:r>
    </w:p>
    <w:p w14:paraId="58E6F47F"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xml:space="preserve">f) informacje zgodnie z art. 253 ustawy </w:t>
      </w:r>
      <w:proofErr w:type="spellStart"/>
      <w:r w:rsidRPr="008D3B02">
        <w:rPr>
          <w:color w:val="000000"/>
        </w:rPr>
        <w:t>Pzp</w:t>
      </w:r>
      <w:proofErr w:type="spellEnd"/>
      <w:r w:rsidRPr="008D3B02">
        <w:rPr>
          <w:color w:val="000000"/>
        </w:rPr>
        <w:t xml:space="preserve"> - po wyborze oferty.</w:t>
      </w:r>
    </w:p>
    <w:p w14:paraId="2F3E8707" w14:textId="77777777" w:rsidR="008D3B02" w:rsidRPr="008D3B02" w:rsidRDefault="008D3B02" w:rsidP="008D3B02">
      <w:pPr>
        <w:autoSpaceDE w:val="0"/>
        <w:autoSpaceDN w:val="0"/>
        <w:adjustRightInd w:val="0"/>
        <w:spacing w:before="120" w:after="120"/>
        <w:jc w:val="both"/>
        <w:rPr>
          <w:color w:val="000000"/>
        </w:rPr>
      </w:pPr>
    </w:p>
    <w:p w14:paraId="0CCED7AF"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23. Zamawiający nie dopuszcza niżej wymienionych środków porozumiewania się czy komunikacji:</w:t>
      </w:r>
    </w:p>
    <w:p w14:paraId="76351AA1"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xml:space="preserve">a) za pośrednictwem operatora pocztowego w rozumieniu ustawy z dnia 23 listopada 2012r. - Prawo pocztowe (Dz. U. poz. 1529 oraz z 2015 r. poz. 1830),  </w:t>
      </w:r>
    </w:p>
    <w:p w14:paraId="6E4B8C52"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xml:space="preserve">b) za pośrednictwem posłańca, </w:t>
      </w:r>
    </w:p>
    <w:p w14:paraId="63530CF7" w14:textId="77777777" w:rsidR="008D3B02" w:rsidRPr="008D3B02" w:rsidRDefault="008D3B02" w:rsidP="008D3B02">
      <w:pPr>
        <w:autoSpaceDE w:val="0"/>
        <w:autoSpaceDN w:val="0"/>
        <w:adjustRightInd w:val="0"/>
        <w:spacing w:before="120" w:after="120"/>
        <w:jc w:val="both"/>
        <w:rPr>
          <w:color w:val="000000"/>
        </w:rPr>
      </w:pPr>
      <w:r w:rsidRPr="008D3B02">
        <w:rPr>
          <w:color w:val="000000"/>
        </w:rPr>
        <w:lastRenderedPageBreak/>
        <w:t>c) osobiste doręczenie przesyłki, zapytania, dokumentów, oświadczeń, wyjaśnień lub oferty.</w:t>
      </w:r>
    </w:p>
    <w:p w14:paraId="04253E38" w14:textId="77777777" w:rsidR="008D3B02" w:rsidRPr="008D3B02" w:rsidRDefault="008D3B02" w:rsidP="008D3B02">
      <w:pPr>
        <w:autoSpaceDE w:val="0"/>
        <w:autoSpaceDN w:val="0"/>
        <w:adjustRightInd w:val="0"/>
        <w:spacing w:before="120" w:after="120"/>
        <w:jc w:val="both"/>
        <w:rPr>
          <w:color w:val="000000"/>
        </w:rPr>
      </w:pPr>
    </w:p>
    <w:p w14:paraId="23D09FB2"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24. Zamawiający nie przewiduje:</w:t>
      </w:r>
    </w:p>
    <w:p w14:paraId="158B2FBB"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wizji lokalnej,</w:t>
      </w:r>
    </w:p>
    <w:p w14:paraId="43C4F6AE" w14:textId="17B2D807" w:rsidR="006A4108" w:rsidRDefault="008D3B02" w:rsidP="008D3B02">
      <w:pPr>
        <w:autoSpaceDE w:val="0"/>
        <w:autoSpaceDN w:val="0"/>
        <w:adjustRightInd w:val="0"/>
        <w:spacing w:before="120" w:after="120"/>
        <w:jc w:val="both"/>
        <w:rPr>
          <w:color w:val="000000"/>
        </w:rPr>
      </w:pPr>
      <w:r w:rsidRPr="008D3B02">
        <w:rPr>
          <w:color w:val="000000"/>
        </w:rPr>
        <w:t>- zebrania wykonawców.</w:t>
      </w:r>
    </w:p>
    <w:p w14:paraId="02966608" w14:textId="21120CA9" w:rsidR="005E5A25" w:rsidRPr="005E5A25" w:rsidRDefault="005E5A25" w:rsidP="005E5A25">
      <w:pPr>
        <w:shd w:val="clear" w:color="auto" w:fill="FFFFFF"/>
        <w:suppressAutoHyphens/>
        <w:jc w:val="both"/>
        <w:rPr>
          <w:b/>
          <w:color w:val="000000"/>
          <w:spacing w:val="-1"/>
          <w:u w:val="single"/>
        </w:rPr>
      </w:pPr>
    </w:p>
    <w:p w14:paraId="1251F96F" w14:textId="77777777" w:rsidR="00A344CC" w:rsidRPr="00CD2848" w:rsidRDefault="00964381" w:rsidP="001F2429">
      <w:pPr>
        <w:pStyle w:val="Akapitzlist"/>
        <w:numPr>
          <w:ilvl w:val="0"/>
          <w:numId w:val="9"/>
        </w:numPr>
        <w:shd w:val="clear" w:color="auto" w:fill="FFFFFF"/>
        <w:suppressAutoHyphens/>
        <w:ind w:left="567" w:hanging="567"/>
        <w:jc w:val="both"/>
        <w:rPr>
          <w:b/>
          <w:bCs/>
          <w:color w:val="000000"/>
          <w:spacing w:val="-1"/>
          <w:u w:val="single"/>
        </w:rPr>
      </w:pPr>
      <w:r w:rsidRPr="1870594F">
        <w:rPr>
          <w:b/>
          <w:bCs/>
          <w:color w:val="000000"/>
          <w:spacing w:val="-1"/>
          <w:u w:val="single"/>
        </w:rPr>
        <w:t>WYMAGANIA DOTYCZĄCE WADIUM</w:t>
      </w:r>
    </w:p>
    <w:p w14:paraId="539A2EF9" w14:textId="05749E28" w:rsidR="1870594F" w:rsidRDefault="1870594F" w:rsidP="1870594F">
      <w:pPr>
        <w:spacing w:before="120" w:after="120" w:line="276" w:lineRule="auto"/>
        <w:rPr>
          <w:color w:val="000000" w:themeColor="text1"/>
        </w:rPr>
      </w:pPr>
      <w:r w:rsidRPr="1870594F">
        <w:rPr>
          <w:color w:val="000000" w:themeColor="text1"/>
        </w:rPr>
        <w:t>Zamawiający nie wymaga wniesienia wadium.</w:t>
      </w:r>
    </w:p>
    <w:p w14:paraId="6C5E3169" w14:textId="77777777" w:rsidR="00EA2886" w:rsidRPr="00037E8F" w:rsidRDefault="00EA2886" w:rsidP="00BE1D52">
      <w:pPr>
        <w:shd w:val="clear" w:color="auto" w:fill="FFFFFF"/>
        <w:tabs>
          <w:tab w:val="left" w:pos="426"/>
        </w:tabs>
        <w:rPr>
          <w:color w:val="000000"/>
          <w:spacing w:val="-1"/>
        </w:rPr>
      </w:pPr>
    </w:p>
    <w:p w14:paraId="5C33338D" w14:textId="77777777" w:rsidR="00506016" w:rsidRPr="00506016" w:rsidRDefault="00506016" w:rsidP="001F2429">
      <w:pPr>
        <w:pStyle w:val="Akapitzlist"/>
        <w:numPr>
          <w:ilvl w:val="0"/>
          <w:numId w:val="9"/>
        </w:numPr>
        <w:shd w:val="clear" w:color="auto" w:fill="FFFFFF"/>
        <w:tabs>
          <w:tab w:val="left" w:pos="426"/>
          <w:tab w:val="left" w:pos="567"/>
        </w:tabs>
        <w:suppressAutoHyphens/>
        <w:spacing w:after="120" w:line="276" w:lineRule="auto"/>
        <w:ind w:hanging="2700"/>
        <w:contextualSpacing w:val="0"/>
        <w:jc w:val="both"/>
        <w:rPr>
          <w:b/>
          <w:color w:val="000000"/>
          <w:spacing w:val="-2"/>
          <w:lang w:eastAsia="ar-SA"/>
        </w:rPr>
      </w:pPr>
      <w:r>
        <w:rPr>
          <w:b/>
          <w:color w:val="000000"/>
          <w:spacing w:val="-2"/>
          <w:u w:val="single"/>
          <w:lang w:eastAsia="ar-SA"/>
        </w:rPr>
        <w:t>TERMIN ZWIĄZANIA OFERTĄ</w:t>
      </w:r>
    </w:p>
    <w:p w14:paraId="334D812A" w14:textId="1CADEFCE" w:rsidR="005D69A6" w:rsidRPr="00264DC6" w:rsidRDefault="00506016" w:rsidP="00EA2886">
      <w:pPr>
        <w:pStyle w:val="Akapitzlist"/>
        <w:shd w:val="clear" w:color="auto" w:fill="FFFFFF"/>
        <w:tabs>
          <w:tab w:val="left" w:pos="284"/>
          <w:tab w:val="left" w:pos="567"/>
        </w:tabs>
        <w:suppressAutoHyphens/>
        <w:spacing w:after="120" w:line="276" w:lineRule="auto"/>
        <w:ind w:left="0"/>
        <w:jc w:val="both"/>
        <w:rPr>
          <w:spacing w:val="-2"/>
          <w:lang w:eastAsia="ar-SA"/>
        </w:rPr>
      </w:pPr>
      <w:r w:rsidRPr="00264DC6">
        <w:rPr>
          <w:spacing w:val="-2"/>
          <w:lang w:eastAsia="ar-SA"/>
        </w:rPr>
        <w:t>1.</w:t>
      </w:r>
      <w:r w:rsidRPr="00264DC6">
        <w:rPr>
          <w:spacing w:val="-2"/>
          <w:lang w:eastAsia="ar-SA"/>
        </w:rPr>
        <w:tab/>
      </w:r>
      <w:r w:rsidR="00EA2886" w:rsidRPr="00264DC6">
        <w:rPr>
          <w:spacing w:val="-2"/>
          <w:lang w:eastAsia="ar-SA"/>
        </w:rPr>
        <w:t>Termin związania ofertą wynosi 30 dni i rozpoczyna się od dnia upływu terminu składania ofert określonego zapisami SWZ</w:t>
      </w:r>
      <w:r w:rsidR="00772BAF" w:rsidRPr="00264DC6">
        <w:rPr>
          <w:spacing w:val="-2"/>
          <w:lang w:eastAsia="ar-SA"/>
        </w:rPr>
        <w:t xml:space="preserve"> tj</w:t>
      </w:r>
      <w:r w:rsidR="001348C5" w:rsidRPr="00264DC6">
        <w:rPr>
          <w:spacing w:val="-2"/>
          <w:lang w:eastAsia="ar-SA"/>
        </w:rPr>
        <w:t>.</w:t>
      </w:r>
      <w:r w:rsidR="00772BAF" w:rsidRPr="00264DC6">
        <w:rPr>
          <w:spacing w:val="-2"/>
          <w:lang w:eastAsia="ar-SA"/>
        </w:rPr>
        <w:t xml:space="preserve"> do dnia</w:t>
      </w:r>
      <w:r w:rsidR="001348C5" w:rsidRPr="00264DC6">
        <w:rPr>
          <w:spacing w:val="-2"/>
          <w:lang w:eastAsia="ar-SA"/>
        </w:rPr>
        <w:t xml:space="preserve"> </w:t>
      </w:r>
      <w:r w:rsidR="00264DC6" w:rsidRPr="00264DC6">
        <w:rPr>
          <w:spacing w:val="-2"/>
          <w:lang w:eastAsia="ar-SA"/>
        </w:rPr>
        <w:t>1</w:t>
      </w:r>
      <w:r w:rsidR="0003392B">
        <w:rPr>
          <w:spacing w:val="-2"/>
          <w:lang w:eastAsia="ar-SA"/>
        </w:rPr>
        <w:t>9</w:t>
      </w:r>
      <w:bookmarkStart w:id="2" w:name="_GoBack"/>
      <w:bookmarkEnd w:id="2"/>
      <w:r w:rsidR="00264DC6" w:rsidRPr="00264DC6">
        <w:rPr>
          <w:spacing w:val="-2"/>
          <w:lang w:eastAsia="ar-SA"/>
        </w:rPr>
        <w:t>.10.2021r.</w:t>
      </w:r>
    </w:p>
    <w:p w14:paraId="7E788830" w14:textId="2E3E875B" w:rsidR="00BD6651" w:rsidRPr="00BD6651" w:rsidRDefault="008E4C08" w:rsidP="00BD6651">
      <w:pPr>
        <w:pStyle w:val="Akapitzlist1"/>
        <w:shd w:val="clear" w:color="auto" w:fill="FFFFFF"/>
        <w:tabs>
          <w:tab w:val="left" w:pos="284"/>
          <w:tab w:val="left" w:pos="567"/>
        </w:tabs>
        <w:spacing w:after="120" w:line="276" w:lineRule="auto"/>
        <w:ind w:left="0"/>
        <w:rPr>
          <w:color w:val="000000"/>
          <w:spacing w:val="-2"/>
        </w:rPr>
      </w:pPr>
      <w:r>
        <w:rPr>
          <w:color w:val="000000"/>
          <w:spacing w:val="-2"/>
        </w:rPr>
        <w:t>2.</w:t>
      </w:r>
      <w:r>
        <w:rPr>
          <w:color w:val="000000"/>
          <w:spacing w:val="-2"/>
        </w:rPr>
        <w:tab/>
      </w:r>
      <w:r w:rsidR="00BD6651" w:rsidRPr="00BD6651">
        <w:rPr>
          <w:color w:val="000000"/>
          <w:spacing w:val="-2"/>
        </w:rPr>
        <w:t>W</w:t>
      </w:r>
      <w:r w:rsidR="00BD6651">
        <w:rPr>
          <w:color w:val="000000"/>
          <w:spacing w:val="-2"/>
        </w:rPr>
        <w:t xml:space="preserve"> przypadku</w:t>
      </w:r>
      <w:r w:rsidR="00730D2C">
        <w:rPr>
          <w:color w:val="000000"/>
          <w:spacing w:val="-2"/>
        </w:rPr>
        <w:t>,</w:t>
      </w:r>
      <w:r w:rsidR="00BD6651">
        <w:rPr>
          <w:color w:val="000000"/>
          <w:spacing w:val="-2"/>
        </w:rPr>
        <w:t xml:space="preserve"> </w:t>
      </w:r>
      <w:r w:rsidR="00BD6651" w:rsidRPr="00BD6651">
        <w:rPr>
          <w:color w:val="000000"/>
          <w:spacing w:val="-2"/>
        </w:rPr>
        <w:t>gdy</w:t>
      </w:r>
      <w:r w:rsidR="00BD6651">
        <w:rPr>
          <w:color w:val="000000"/>
          <w:spacing w:val="-2"/>
        </w:rPr>
        <w:t xml:space="preserve"> wybó</w:t>
      </w:r>
      <w:r w:rsidR="00BD6651" w:rsidRPr="00BD6651">
        <w:rPr>
          <w:color w:val="000000"/>
          <w:spacing w:val="-2"/>
        </w:rPr>
        <w:t>r</w:t>
      </w:r>
      <w:r w:rsidR="00BD6651">
        <w:rPr>
          <w:color w:val="000000"/>
          <w:spacing w:val="-2"/>
        </w:rPr>
        <w:t xml:space="preserve"> </w:t>
      </w:r>
      <w:r w:rsidR="00BD6651" w:rsidRPr="00BD6651">
        <w:rPr>
          <w:color w:val="000000"/>
          <w:spacing w:val="-2"/>
        </w:rPr>
        <w:t>najkorzystniejszej</w:t>
      </w:r>
      <w:r w:rsidR="00BD6651">
        <w:rPr>
          <w:color w:val="000000"/>
          <w:spacing w:val="-2"/>
        </w:rPr>
        <w:t xml:space="preserve"> </w:t>
      </w:r>
      <w:r w:rsidR="00BD6651" w:rsidRPr="00BD6651">
        <w:rPr>
          <w:color w:val="000000"/>
          <w:spacing w:val="-2"/>
        </w:rPr>
        <w:t>oferty</w:t>
      </w:r>
      <w:r w:rsidR="00BD6651">
        <w:rPr>
          <w:color w:val="000000"/>
          <w:spacing w:val="-2"/>
        </w:rPr>
        <w:t xml:space="preserve"> </w:t>
      </w:r>
      <w:r w:rsidR="00BD6651" w:rsidRPr="00BD6651">
        <w:rPr>
          <w:color w:val="000000"/>
          <w:spacing w:val="-2"/>
        </w:rPr>
        <w:t>nie</w:t>
      </w:r>
      <w:r w:rsidR="00BD6651">
        <w:rPr>
          <w:color w:val="000000"/>
          <w:spacing w:val="-2"/>
        </w:rPr>
        <w:t xml:space="preserve"> </w:t>
      </w:r>
      <w:r w:rsidR="00BD6651" w:rsidRPr="00BD6651">
        <w:rPr>
          <w:color w:val="000000"/>
          <w:spacing w:val="-2"/>
        </w:rPr>
        <w:t>nastąpi</w:t>
      </w:r>
      <w:r w:rsidR="00BD6651">
        <w:rPr>
          <w:color w:val="000000"/>
          <w:spacing w:val="-2"/>
        </w:rPr>
        <w:t xml:space="preserve"> </w:t>
      </w:r>
      <w:r w:rsidR="00BD6651" w:rsidRPr="00BD6651">
        <w:rPr>
          <w:color w:val="000000"/>
          <w:spacing w:val="-2"/>
        </w:rPr>
        <w:t>przed</w:t>
      </w:r>
      <w:r w:rsidR="00BD6651">
        <w:rPr>
          <w:color w:val="000000"/>
          <w:spacing w:val="-2"/>
        </w:rPr>
        <w:t xml:space="preserve"> </w:t>
      </w:r>
      <w:r w:rsidR="00BD6651" w:rsidRPr="00BD6651">
        <w:rPr>
          <w:color w:val="000000"/>
          <w:spacing w:val="-2"/>
        </w:rPr>
        <w:t>upływem</w:t>
      </w:r>
      <w:r w:rsidR="00BD6651">
        <w:rPr>
          <w:color w:val="000000"/>
          <w:spacing w:val="-2"/>
        </w:rPr>
        <w:t xml:space="preserve"> ter</w:t>
      </w:r>
      <w:r w:rsidR="00BD6651" w:rsidRPr="00BD6651">
        <w:rPr>
          <w:color w:val="000000"/>
          <w:spacing w:val="-2"/>
        </w:rPr>
        <w:t>minu</w:t>
      </w:r>
      <w:r w:rsidR="00BD6651">
        <w:rPr>
          <w:color w:val="000000"/>
          <w:spacing w:val="-2"/>
        </w:rPr>
        <w:t xml:space="preserve"> związania ofertą</w:t>
      </w:r>
      <w:r w:rsidR="00BD6651" w:rsidRPr="00BD6651">
        <w:rPr>
          <w:color w:val="000000"/>
          <w:spacing w:val="-2"/>
        </w:rPr>
        <w:t xml:space="preserve"> </w:t>
      </w:r>
      <w:r w:rsidR="00BD6651">
        <w:rPr>
          <w:color w:val="000000"/>
          <w:spacing w:val="-2"/>
        </w:rPr>
        <w:t xml:space="preserve">określonego </w:t>
      </w:r>
      <w:r w:rsidR="00BD6651" w:rsidRPr="00BD6651">
        <w:rPr>
          <w:color w:val="000000"/>
          <w:spacing w:val="-2"/>
        </w:rPr>
        <w:t>w</w:t>
      </w:r>
      <w:r w:rsidR="00BD6651">
        <w:rPr>
          <w:color w:val="000000"/>
          <w:spacing w:val="-2"/>
        </w:rPr>
        <w:t xml:space="preserve"> </w:t>
      </w:r>
      <w:r w:rsidR="00BD6651" w:rsidRPr="00BD6651">
        <w:rPr>
          <w:color w:val="000000"/>
          <w:spacing w:val="-2"/>
        </w:rPr>
        <w:t>SWZ,</w:t>
      </w:r>
      <w:r w:rsidR="00BD6651">
        <w:rPr>
          <w:color w:val="000000"/>
          <w:spacing w:val="-2"/>
        </w:rPr>
        <w:t xml:space="preserve"> </w:t>
      </w:r>
      <w:r w:rsidR="00BD6651" w:rsidRPr="00BD6651">
        <w:rPr>
          <w:color w:val="000000"/>
          <w:spacing w:val="-2"/>
        </w:rPr>
        <w:t>Zamawiający</w:t>
      </w:r>
      <w:r w:rsidR="00BD6651">
        <w:rPr>
          <w:color w:val="000000"/>
          <w:spacing w:val="-2"/>
        </w:rPr>
        <w:t xml:space="preserve"> </w:t>
      </w:r>
      <w:r w:rsidR="00BD6651" w:rsidRPr="00BD6651">
        <w:rPr>
          <w:color w:val="000000"/>
          <w:spacing w:val="-2"/>
        </w:rPr>
        <w:t>przed</w:t>
      </w:r>
      <w:r w:rsidR="00BD6651">
        <w:rPr>
          <w:color w:val="000000"/>
          <w:spacing w:val="-2"/>
        </w:rPr>
        <w:t xml:space="preserve"> </w:t>
      </w:r>
      <w:r w:rsidR="00BD6651" w:rsidRPr="00BD6651">
        <w:rPr>
          <w:color w:val="000000"/>
          <w:spacing w:val="-2"/>
        </w:rPr>
        <w:t>upływem</w:t>
      </w:r>
      <w:r w:rsidR="00BD6651">
        <w:rPr>
          <w:color w:val="000000"/>
          <w:spacing w:val="-2"/>
        </w:rPr>
        <w:t xml:space="preserve"> </w:t>
      </w:r>
      <w:r w:rsidR="00BD6651" w:rsidRPr="00BD6651">
        <w:rPr>
          <w:color w:val="000000"/>
          <w:spacing w:val="-2"/>
        </w:rPr>
        <w:t>terminu</w:t>
      </w:r>
      <w:r w:rsidR="00BD6651">
        <w:rPr>
          <w:color w:val="000000"/>
          <w:spacing w:val="-2"/>
        </w:rPr>
        <w:t xml:space="preserve"> związania ofertą zwróci </w:t>
      </w:r>
      <w:r w:rsidR="00BD6651" w:rsidRPr="00BD6651">
        <w:rPr>
          <w:color w:val="000000"/>
          <w:spacing w:val="-2"/>
        </w:rPr>
        <w:t>się jednokrotnie</w:t>
      </w:r>
      <w:r w:rsidR="00BD6651">
        <w:rPr>
          <w:color w:val="000000"/>
          <w:spacing w:val="-2"/>
        </w:rPr>
        <w:t xml:space="preserve"> </w:t>
      </w:r>
      <w:r w:rsidR="00BD6651" w:rsidRPr="00BD6651">
        <w:rPr>
          <w:color w:val="000000"/>
          <w:spacing w:val="-2"/>
        </w:rPr>
        <w:t>do</w:t>
      </w:r>
      <w:r w:rsidR="00BD6651">
        <w:rPr>
          <w:color w:val="000000"/>
          <w:spacing w:val="-2"/>
        </w:rPr>
        <w:t xml:space="preserve"> </w:t>
      </w:r>
      <w:r w:rsidR="00BD6651" w:rsidRPr="00BD6651">
        <w:rPr>
          <w:color w:val="000000"/>
          <w:spacing w:val="-2"/>
        </w:rPr>
        <w:t>Wykonawców</w:t>
      </w:r>
      <w:r w:rsidR="00BD6651">
        <w:rPr>
          <w:color w:val="000000"/>
          <w:spacing w:val="-2"/>
        </w:rPr>
        <w:t xml:space="preserve"> </w:t>
      </w:r>
      <w:r w:rsidR="00BD6651" w:rsidRPr="00BD6651">
        <w:rPr>
          <w:color w:val="000000"/>
          <w:spacing w:val="-2"/>
        </w:rPr>
        <w:t>o</w:t>
      </w:r>
      <w:r w:rsidR="00BD6651">
        <w:rPr>
          <w:color w:val="000000"/>
          <w:spacing w:val="-2"/>
        </w:rPr>
        <w:t xml:space="preserve"> </w:t>
      </w:r>
      <w:r w:rsidR="00BD6651" w:rsidRPr="00BD6651">
        <w:rPr>
          <w:color w:val="000000"/>
          <w:spacing w:val="-2"/>
        </w:rPr>
        <w:t>wyrażenie</w:t>
      </w:r>
      <w:r w:rsidR="00BD6651">
        <w:rPr>
          <w:color w:val="000000"/>
          <w:spacing w:val="-2"/>
        </w:rPr>
        <w:t xml:space="preserve"> </w:t>
      </w:r>
      <w:r w:rsidR="00BD6651" w:rsidRPr="00BD6651">
        <w:rPr>
          <w:color w:val="000000"/>
          <w:spacing w:val="-2"/>
        </w:rPr>
        <w:t>zgody</w:t>
      </w:r>
      <w:r w:rsidR="00BD6651">
        <w:rPr>
          <w:color w:val="000000"/>
          <w:spacing w:val="-2"/>
        </w:rPr>
        <w:t xml:space="preserve"> </w:t>
      </w:r>
      <w:r w:rsidR="00BD6651" w:rsidRPr="00BD6651">
        <w:rPr>
          <w:color w:val="000000"/>
          <w:spacing w:val="-2"/>
        </w:rPr>
        <w:t>na</w:t>
      </w:r>
      <w:r w:rsidR="00BD6651">
        <w:rPr>
          <w:color w:val="000000"/>
          <w:spacing w:val="-2"/>
        </w:rPr>
        <w:t xml:space="preserve"> przedłużenie </w:t>
      </w:r>
      <w:r w:rsidR="00BD6651" w:rsidRPr="00BD6651">
        <w:rPr>
          <w:color w:val="000000"/>
          <w:spacing w:val="-2"/>
        </w:rPr>
        <w:t>tego</w:t>
      </w:r>
      <w:r w:rsidR="00BD6651">
        <w:rPr>
          <w:color w:val="000000"/>
          <w:spacing w:val="-2"/>
        </w:rPr>
        <w:t xml:space="preserve"> </w:t>
      </w:r>
      <w:r w:rsidR="00BD6651" w:rsidRPr="00BD6651">
        <w:rPr>
          <w:color w:val="000000"/>
          <w:spacing w:val="-2"/>
        </w:rPr>
        <w:t>terminu</w:t>
      </w:r>
      <w:r w:rsidR="00BD6651">
        <w:rPr>
          <w:color w:val="000000"/>
          <w:spacing w:val="-2"/>
        </w:rPr>
        <w:t xml:space="preserve"> </w:t>
      </w:r>
      <w:r w:rsidR="00BD6651" w:rsidRPr="00BD6651">
        <w:rPr>
          <w:color w:val="000000"/>
          <w:spacing w:val="-2"/>
        </w:rPr>
        <w:t>o</w:t>
      </w:r>
      <w:r w:rsidR="00BD6651">
        <w:rPr>
          <w:color w:val="000000"/>
          <w:spacing w:val="-2"/>
        </w:rPr>
        <w:t xml:space="preserve"> </w:t>
      </w:r>
      <w:r w:rsidR="00BD6651" w:rsidRPr="00BD6651">
        <w:rPr>
          <w:color w:val="000000"/>
          <w:spacing w:val="-2"/>
        </w:rPr>
        <w:t>wskazywany</w:t>
      </w:r>
      <w:r w:rsidR="00BD6651">
        <w:rPr>
          <w:color w:val="000000"/>
          <w:spacing w:val="-2"/>
        </w:rPr>
        <w:t xml:space="preserve"> </w:t>
      </w:r>
      <w:r w:rsidR="00BD6651" w:rsidRPr="00BD6651">
        <w:rPr>
          <w:color w:val="000000"/>
          <w:spacing w:val="-2"/>
        </w:rPr>
        <w:t>przez</w:t>
      </w:r>
      <w:r w:rsidR="00BD6651">
        <w:rPr>
          <w:color w:val="000000"/>
          <w:spacing w:val="-2"/>
        </w:rPr>
        <w:t xml:space="preserve"> </w:t>
      </w:r>
      <w:r w:rsidR="00BD6651" w:rsidRPr="00BD6651">
        <w:rPr>
          <w:color w:val="000000"/>
          <w:spacing w:val="-2"/>
        </w:rPr>
        <w:t>niego</w:t>
      </w:r>
      <w:r w:rsidR="00BD6651">
        <w:rPr>
          <w:color w:val="000000"/>
          <w:spacing w:val="-2"/>
        </w:rPr>
        <w:t xml:space="preserve"> </w:t>
      </w:r>
      <w:r w:rsidR="00BD6651" w:rsidRPr="00BD6651">
        <w:rPr>
          <w:color w:val="000000"/>
          <w:spacing w:val="-2"/>
        </w:rPr>
        <w:t>okres,</w:t>
      </w:r>
      <w:r w:rsidR="00BD6651">
        <w:rPr>
          <w:color w:val="000000"/>
          <w:spacing w:val="-2"/>
        </w:rPr>
        <w:t xml:space="preserve"> </w:t>
      </w:r>
      <w:r w:rsidR="00BD6651" w:rsidRPr="00BD6651">
        <w:rPr>
          <w:color w:val="000000"/>
          <w:spacing w:val="-2"/>
        </w:rPr>
        <w:t>nie dłuższy</w:t>
      </w:r>
      <w:r w:rsidR="00BD6651">
        <w:rPr>
          <w:color w:val="000000"/>
          <w:spacing w:val="-2"/>
        </w:rPr>
        <w:t xml:space="preserve"> </w:t>
      </w:r>
      <w:r w:rsidR="00BD6651" w:rsidRPr="00BD6651">
        <w:rPr>
          <w:color w:val="000000"/>
          <w:spacing w:val="-2"/>
        </w:rPr>
        <w:t>niż 30</w:t>
      </w:r>
      <w:r w:rsidR="00BD6651">
        <w:rPr>
          <w:color w:val="000000"/>
          <w:spacing w:val="-2"/>
        </w:rPr>
        <w:t xml:space="preserve"> </w:t>
      </w:r>
      <w:r w:rsidR="00BD6651" w:rsidRPr="00BD6651">
        <w:rPr>
          <w:color w:val="000000"/>
          <w:spacing w:val="-2"/>
        </w:rPr>
        <w:t>dni.</w:t>
      </w:r>
    </w:p>
    <w:p w14:paraId="2C165FF3" w14:textId="7B2BB527" w:rsidR="008E4C08" w:rsidRDefault="00BD6651" w:rsidP="00BD6651">
      <w:pPr>
        <w:pStyle w:val="Akapitzlist1"/>
        <w:shd w:val="clear" w:color="auto" w:fill="FFFFFF"/>
        <w:tabs>
          <w:tab w:val="left" w:pos="426"/>
          <w:tab w:val="left" w:pos="567"/>
        </w:tabs>
        <w:spacing w:after="120" w:line="276" w:lineRule="auto"/>
        <w:ind w:left="0"/>
        <w:rPr>
          <w:color w:val="000000"/>
          <w:spacing w:val="-2"/>
        </w:rPr>
      </w:pPr>
      <w:r>
        <w:rPr>
          <w:color w:val="000000"/>
          <w:spacing w:val="-2"/>
        </w:rPr>
        <w:t>3. Przedł</w:t>
      </w:r>
      <w:r w:rsidRPr="00BD6651">
        <w:rPr>
          <w:color w:val="000000"/>
          <w:spacing w:val="-2"/>
        </w:rPr>
        <w:t>użenie terminu zwi</w:t>
      </w:r>
      <w:r>
        <w:rPr>
          <w:color w:val="000000"/>
          <w:spacing w:val="-2"/>
        </w:rPr>
        <w:t>ą</w:t>
      </w:r>
      <w:r w:rsidRPr="00BD6651">
        <w:rPr>
          <w:color w:val="000000"/>
          <w:spacing w:val="-2"/>
        </w:rPr>
        <w:t xml:space="preserve">zania </w:t>
      </w:r>
      <w:r>
        <w:rPr>
          <w:color w:val="000000"/>
          <w:spacing w:val="-2"/>
        </w:rPr>
        <w:t xml:space="preserve">ofertą o </w:t>
      </w:r>
      <w:r w:rsidRPr="00BD6651">
        <w:rPr>
          <w:color w:val="000000"/>
          <w:spacing w:val="-2"/>
        </w:rPr>
        <w:t>którym</w:t>
      </w:r>
      <w:r>
        <w:rPr>
          <w:color w:val="000000"/>
          <w:spacing w:val="-2"/>
        </w:rPr>
        <w:t xml:space="preserve"> mowa w ust. 2, wymaga zł</w:t>
      </w:r>
      <w:r w:rsidRPr="00BD6651">
        <w:rPr>
          <w:color w:val="000000"/>
          <w:spacing w:val="-2"/>
        </w:rPr>
        <w:t>ożenia</w:t>
      </w:r>
      <w:r>
        <w:rPr>
          <w:color w:val="000000"/>
          <w:spacing w:val="-2"/>
        </w:rPr>
        <w:t xml:space="preserve"> </w:t>
      </w:r>
      <w:r w:rsidRPr="00BD6651">
        <w:rPr>
          <w:color w:val="000000"/>
          <w:spacing w:val="-2"/>
        </w:rPr>
        <w:t>przez Wykonawcę</w:t>
      </w:r>
      <w:r>
        <w:rPr>
          <w:color w:val="000000"/>
          <w:spacing w:val="-2"/>
        </w:rPr>
        <w:t xml:space="preserve"> pisemnego </w:t>
      </w:r>
      <w:r w:rsidRPr="00BD6651">
        <w:rPr>
          <w:color w:val="000000"/>
          <w:spacing w:val="-2"/>
        </w:rPr>
        <w:t xml:space="preserve">oświadczenia </w:t>
      </w:r>
      <w:r>
        <w:rPr>
          <w:color w:val="000000"/>
          <w:spacing w:val="-2"/>
        </w:rPr>
        <w:t xml:space="preserve">tj. wyrażonego przy użyciu wyrazów, cyfr lub innych znaków pisarskich, które można odczytać i powielić, </w:t>
      </w:r>
      <w:r w:rsidRPr="00BD6651">
        <w:rPr>
          <w:color w:val="000000"/>
          <w:spacing w:val="-2"/>
        </w:rPr>
        <w:t>o wyrażeniu</w:t>
      </w:r>
      <w:r>
        <w:rPr>
          <w:color w:val="000000"/>
          <w:spacing w:val="-2"/>
        </w:rPr>
        <w:t xml:space="preserve"> zgody na przedłu</w:t>
      </w:r>
      <w:r w:rsidRPr="00BD6651">
        <w:rPr>
          <w:color w:val="000000"/>
          <w:spacing w:val="-2"/>
        </w:rPr>
        <w:t>żenie</w:t>
      </w:r>
      <w:r>
        <w:rPr>
          <w:color w:val="000000"/>
          <w:spacing w:val="-2"/>
        </w:rPr>
        <w:t xml:space="preserve"> </w:t>
      </w:r>
      <w:r w:rsidRPr="00BD6651">
        <w:rPr>
          <w:color w:val="000000"/>
          <w:spacing w:val="-2"/>
        </w:rPr>
        <w:t xml:space="preserve">terminu związania </w:t>
      </w:r>
      <w:r>
        <w:rPr>
          <w:color w:val="000000"/>
          <w:spacing w:val="-2"/>
        </w:rPr>
        <w:t>ofertą.</w:t>
      </w:r>
    </w:p>
    <w:p w14:paraId="3DA9078E" w14:textId="77777777" w:rsidR="008E4C08" w:rsidRDefault="008E4C08" w:rsidP="008E4C08">
      <w:pPr>
        <w:pStyle w:val="Akapitzlist1"/>
        <w:shd w:val="clear" w:color="auto" w:fill="FFFFFF"/>
        <w:tabs>
          <w:tab w:val="left" w:pos="426"/>
          <w:tab w:val="left" w:pos="567"/>
        </w:tabs>
        <w:spacing w:after="120" w:line="276" w:lineRule="auto"/>
        <w:ind w:left="0"/>
        <w:rPr>
          <w:color w:val="000000"/>
          <w:spacing w:val="-2"/>
        </w:rPr>
      </w:pPr>
    </w:p>
    <w:p w14:paraId="59B5FAF0" w14:textId="20199010" w:rsidR="00D906CE" w:rsidRPr="00D906CE" w:rsidRDefault="009521E6" w:rsidP="00D906CE">
      <w:pPr>
        <w:pStyle w:val="Akapitzlist"/>
        <w:shd w:val="clear" w:color="auto" w:fill="FFFFFF"/>
        <w:tabs>
          <w:tab w:val="left" w:pos="284"/>
          <w:tab w:val="left" w:pos="426"/>
        </w:tabs>
        <w:spacing w:after="120"/>
        <w:ind w:left="786" w:hanging="786"/>
        <w:contextualSpacing w:val="0"/>
        <w:rPr>
          <w:color w:val="000000"/>
          <w:spacing w:val="-1"/>
        </w:rPr>
      </w:pPr>
      <w:r>
        <w:rPr>
          <w:b/>
          <w:color w:val="000000"/>
          <w:spacing w:val="-1"/>
        </w:rPr>
        <w:t>X.</w:t>
      </w:r>
      <w:r w:rsidR="00D906CE" w:rsidRPr="00D906CE">
        <w:rPr>
          <w:b/>
          <w:color w:val="000000"/>
          <w:spacing w:val="-1"/>
        </w:rPr>
        <w:t xml:space="preserve"> </w:t>
      </w:r>
      <w:r w:rsidR="00E310FD" w:rsidRPr="00D906CE">
        <w:rPr>
          <w:b/>
          <w:color w:val="000000"/>
          <w:spacing w:val="-1"/>
          <w:u w:val="single"/>
        </w:rPr>
        <w:t>OPI</w:t>
      </w:r>
      <w:r w:rsidR="009F03C6">
        <w:rPr>
          <w:b/>
          <w:color w:val="000000"/>
          <w:spacing w:val="-1"/>
          <w:u w:val="single"/>
        </w:rPr>
        <w:t>S SPOSOBU PRZYGOTOWYWANIA OFERT ORAZ WYMAGANE DOKUMENTY</w:t>
      </w:r>
    </w:p>
    <w:p w14:paraId="7547FD1D" w14:textId="11B4B507" w:rsidR="007A7068" w:rsidRDefault="007A7068" w:rsidP="007A7068">
      <w:pPr>
        <w:tabs>
          <w:tab w:val="left" w:pos="0"/>
        </w:tabs>
        <w:spacing w:before="120" w:after="120"/>
        <w:jc w:val="both"/>
      </w:pPr>
      <w:r>
        <w:t>1. Oferta musi być sporządzona w języku po</w:t>
      </w:r>
      <w:r w:rsidR="00AC39B5">
        <w:t>lskim, w postaci elektronicznej</w:t>
      </w:r>
      <w:r w:rsidRPr="0003289E">
        <w:rPr>
          <w:color w:val="FF0000"/>
        </w:rPr>
        <w:t xml:space="preserve"> </w:t>
      </w:r>
      <w:r>
        <w:t>i opatrzona kwalifikowanym podpisem elektronicznym, podpisem zaufanym lub podpisem osobistym. Oznacza to, że do przygotowania oferty konieczne jest posiadanie przez osobę upoważnioną do reprezentowania Wykonawcy kwalifikowanego podpisu elektronicznego, podpisu osobistego lub podpisu zaufanego.</w:t>
      </w:r>
    </w:p>
    <w:p w14:paraId="347CA6DC" w14:textId="093FC322" w:rsidR="007A7068" w:rsidRDefault="00AC39B5" w:rsidP="007A7068">
      <w:pPr>
        <w:tabs>
          <w:tab w:val="left" w:pos="426"/>
        </w:tabs>
        <w:spacing w:before="120" w:after="120"/>
        <w:jc w:val="both"/>
      </w:pPr>
      <w:r>
        <w:t>2</w:t>
      </w:r>
      <w:r w:rsidR="007A7068">
        <w:t xml:space="preserve">. Jeżeli na ofertę składa się kilka dokumentów, Wykonawca </w:t>
      </w:r>
      <w:r w:rsidR="0003289E">
        <w:t>załącza je odpowiednio do opisu na Platformie w folderze Instrukcje dla Wykonawcy.</w:t>
      </w:r>
    </w:p>
    <w:p w14:paraId="2D1A17F8" w14:textId="6A3F147E" w:rsidR="007A7068" w:rsidRDefault="00AC39B5" w:rsidP="007A7068">
      <w:pPr>
        <w:tabs>
          <w:tab w:val="left" w:pos="0"/>
        </w:tabs>
        <w:spacing w:before="120" w:after="120"/>
        <w:jc w:val="both"/>
      </w:pPr>
      <w:r>
        <w:t>3</w:t>
      </w:r>
      <w:r w:rsidR="007A7068">
        <w:t xml:space="preserve">. Wszelkie informacje stanowiące tajemnicę przedsiębiorstwa w rozumieniu ustawy z dnia 16 kwietnia 1993 r. o zwalczaniu nieuczciwej konkurencji (Dz. U. z 2019 r. poz. 1010), które Wykonawca zastrzeże jako tajemnicę przedsiębiorstwa, powinny zostać złożone </w:t>
      </w:r>
      <w:r w:rsidR="0003289E">
        <w:t>zgodnie z opisem na Platformie w folderze Instrukcje dla Wykonawcy.</w:t>
      </w:r>
      <w:r w:rsidR="007A7068">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7A7068">
        <w:t>pzp</w:t>
      </w:r>
      <w:proofErr w:type="spellEnd"/>
      <w:r w:rsidR="007A7068">
        <w:t>.</w:t>
      </w:r>
    </w:p>
    <w:p w14:paraId="3DAC6F5A" w14:textId="17FF55F2" w:rsidR="007A7068" w:rsidRDefault="00AC39B5" w:rsidP="007A7068">
      <w:pPr>
        <w:tabs>
          <w:tab w:val="left" w:pos="0"/>
        </w:tabs>
        <w:spacing w:before="120" w:after="120"/>
        <w:jc w:val="both"/>
      </w:pPr>
      <w:r>
        <w:t>4</w:t>
      </w:r>
      <w:r w:rsidR="007A7068">
        <w:t>.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1B389D53" w14:textId="085C5CE1" w:rsidR="007A7068" w:rsidRDefault="00AC39B5" w:rsidP="007A7068">
      <w:pPr>
        <w:tabs>
          <w:tab w:val="left" w:pos="426"/>
        </w:tabs>
        <w:spacing w:before="120" w:after="120"/>
        <w:ind w:left="360" w:hanging="360"/>
        <w:jc w:val="both"/>
      </w:pPr>
      <w:r>
        <w:lastRenderedPageBreak/>
        <w:t>5</w:t>
      </w:r>
      <w:r w:rsidR="007A7068">
        <w:t>. Do oferty należy dołączyć:</w:t>
      </w:r>
    </w:p>
    <w:p w14:paraId="65F83385" w14:textId="42473608" w:rsidR="007A7068" w:rsidRDefault="00AC39B5" w:rsidP="007A7068">
      <w:pPr>
        <w:tabs>
          <w:tab w:val="left" w:pos="426"/>
        </w:tabs>
        <w:spacing w:before="120" w:after="120"/>
        <w:ind w:left="360" w:hanging="76"/>
        <w:jc w:val="both"/>
      </w:pPr>
      <w:r>
        <w:t>5</w:t>
      </w:r>
      <w:r w:rsidR="007A7068">
        <w:t>.1. Pełnomocnictwo upoważniające do złożenia oferty, o ile ofertę składa pełnomocnik;</w:t>
      </w:r>
    </w:p>
    <w:p w14:paraId="7DDD6242" w14:textId="6E5CD5D4" w:rsidR="007A7068" w:rsidRDefault="00AC39B5" w:rsidP="007A7068">
      <w:pPr>
        <w:tabs>
          <w:tab w:val="left" w:pos="709"/>
        </w:tabs>
        <w:spacing w:before="120" w:after="120"/>
        <w:ind w:left="709" w:hanging="425"/>
        <w:jc w:val="both"/>
      </w:pPr>
      <w:r>
        <w:t>5</w:t>
      </w:r>
      <w:r w:rsidR="007A7068">
        <w:t>.2. Pełnomocnictwo dla pełnomocnika do reprezentowania w postępowaniu Wykonawców wspólnie ubiegających się o udzielenie zamówienia - dotyczy ofert składanych przez Wykonawców wspólnie ubiegających się o udzielenie zamówienia;</w:t>
      </w:r>
    </w:p>
    <w:p w14:paraId="7FB89261" w14:textId="3911973B" w:rsidR="007A7068" w:rsidRDefault="00AC39B5" w:rsidP="007A7068">
      <w:pPr>
        <w:tabs>
          <w:tab w:val="left" w:pos="709"/>
        </w:tabs>
        <w:spacing w:before="120" w:after="120"/>
        <w:ind w:left="709" w:hanging="425"/>
        <w:jc w:val="both"/>
      </w:pPr>
      <w:r>
        <w:t>5</w:t>
      </w:r>
      <w:r w:rsidR="007A7068">
        <w:t>.3. Oświadczenie Wykonawcy o niepodleganiu wykluczeniu z postępowania</w:t>
      </w:r>
      <w:r w:rsidR="006C7FD4">
        <w:t>,</w:t>
      </w:r>
      <w:r w:rsidR="007A7068">
        <w:t xml:space="preserve"> wzór stanowi Załącznik nr 2 do SWZ. W przypadku wspólnego ubiegania się o zamówienie przez Wykonawców, oświadczenie o niepoleganiu wykluczeniu składa każdy z Wykonawców.</w:t>
      </w:r>
    </w:p>
    <w:p w14:paraId="4E1AA446" w14:textId="36A2F045" w:rsidR="007A7068" w:rsidRDefault="00AC39B5" w:rsidP="006C7FD4">
      <w:pPr>
        <w:tabs>
          <w:tab w:val="left" w:pos="0"/>
        </w:tabs>
        <w:spacing w:before="120" w:after="120"/>
        <w:jc w:val="both"/>
      </w:pPr>
      <w:r>
        <w:t>6</w:t>
      </w:r>
      <w:r w:rsidR="007A7068">
        <w:t>. Oferta oraz oświadczenie o niepodleganiu wykluczeniu muszą być złożone w oryginale.</w:t>
      </w:r>
      <w:r w:rsidR="006C7FD4">
        <w:t xml:space="preserve"> </w:t>
      </w:r>
      <w:r w:rsidR="006C7FD4" w:rsidRPr="006C7FD4">
        <w:t xml:space="preserve">Oświadczenia składane są w postaci elektronicznej opatrzone kwalifikowanym podpisem elektronicznym, podpisem </w:t>
      </w:r>
      <w:r w:rsidR="0003289E">
        <w:t>zaufanym lub podpisem osobistym.</w:t>
      </w:r>
      <w:r w:rsidR="006C7FD4" w:rsidRPr="006C7FD4">
        <w:t xml:space="preserve"> </w:t>
      </w:r>
    </w:p>
    <w:p w14:paraId="26EBD706" w14:textId="20FDA272" w:rsidR="007A7068" w:rsidRDefault="00AC39B5" w:rsidP="0003289E">
      <w:pPr>
        <w:tabs>
          <w:tab w:val="left" w:pos="0"/>
        </w:tabs>
        <w:spacing w:before="120" w:after="120"/>
        <w:jc w:val="both"/>
      </w:pPr>
      <w:r>
        <w:t>7</w:t>
      </w:r>
      <w:r w:rsidR="007A7068">
        <w:t xml:space="preserve">.  Pełnomocnictwo do złożenia oferty musi być złożone w oryginale w takiej samej formie, jak składana oferta (tj. w formie elektronicznej lub postaci elektronicznej opatrzonej </w:t>
      </w:r>
      <w:r w:rsidR="00443A20">
        <w:t xml:space="preserve">kwalifikowanym podpisem elektronicznym, </w:t>
      </w:r>
      <w:r w:rsidR="007A7068">
        <w:t>podpisem zaufanym lub podpisem osobistym). Dopuszcza się także złożenie elektronicznej kopii (pełnomocnictwa sporządzonego uprzednio w formie pisemnej, w formie elektronicznego poświadczenia sporządzonego stosownie do art. 97 § 2</w:t>
      </w:r>
      <w:r w:rsidR="00443A20">
        <w:t xml:space="preserve"> ustawy z d</w:t>
      </w:r>
      <w:r w:rsidR="007A7068">
        <w:t>nia 14 lutego 1991 r. Prawo o notariacie,</w:t>
      </w:r>
      <w:r w:rsidR="001550A3">
        <w:t xml:space="preserve"> które to poś</w:t>
      </w:r>
      <w:r w:rsidR="007A7068">
        <w:t>wiadczenie notariusz opatruje kwal</w:t>
      </w:r>
      <w:r w:rsidR="001550A3">
        <w:t>ifikowanym podpisem elektronicznym, bądź też poprzez opatrzenie skanu pełnomocnictwa sporządzonego uprzed</w:t>
      </w:r>
      <w:r w:rsidR="007A7068">
        <w:t>nio w formie pisemnej kwalifikowanym podpis</w:t>
      </w:r>
      <w:r w:rsidR="001550A3">
        <w:t>em, podpisem zaufanym lub podpi</w:t>
      </w:r>
      <w:r w:rsidR="007A7068">
        <w:t>sem osobistym mo</w:t>
      </w:r>
      <w:r w:rsidR="001550A3">
        <w:t>codawcy. Elektroniczna kopia pełnomocnictwa nie może być uwierzytelniona przez upeł</w:t>
      </w:r>
      <w:r w:rsidR="007A7068">
        <w:t>nomocnionego.</w:t>
      </w:r>
    </w:p>
    <w:p w14:paraId="5A22D043" w14:textId="66189A61" w:rsidR="00425886" w:rsidRDefault="00AC39B5" w:rsidP="00AC39B5">
      <w:pPr>
        <w:tabs>
          <w:tab w:val="left" w:pos="426"/>
        </w:tabs>
        <w:spacing w:before="120" w:after="120"/>
        <w:ind w:left="360" w:hanging="360"/>
        <w:jc w:val="both"/>
      </w:pPr>
      <w:r>
        <w:t>8</w:t>
      </w:r>
      <w:r w:rsidR="001550A3">
        <w:t xml:space="preserve">. </w:t>
      </w:r>
      <w:r w:rsidR="001550A3" w:rsidRPr="00443F67">
        <w:rPr>
          <w:b/>
        </w:rPr>
        <w:t>Tajemnica przedsiębiorstwa:</w:t>
      </w:r>
    </w:p>
    <w:p w14:paraId="22C7CD04" w14:textId="06C41965" w:rsidR="009B4117" w:rsidRDefault="009B4117" w:rsidP="001550A3">
      <w:pPr>
        <w:pStyle w:val="Akapitzlist1"/>
        <w:tabs>
          <w:tab w:val="left" w:pos="142"/>
          <w:tab w:val="left" w:pos="284"/>
        </w:tabs>
        <w:spacing w:before="120" w:after="120"/>
        <w:ind w:left="0"/>
        <w:rPr>
          <w:color w:val="000000"/>
        </w:rPr>
      </w:pPr>
      <w:r>
        <w:rPr>
          <w:color w:val="000000"/>
        </w:rPr>
        <w:t xml:space="preserve">a) </w:t>
      </w:r>
      <w:r w:rsidRPr="009B4117">
        <w:rPr>
          <w:color w:val="000000"/>
        </w:rPr>
        <w:t>Zamawiający nie ujawnia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w:t>
      </w:r>
    </w:p>
    <w:p w14:paraId="3219B519" w14:textId="77777777" w:rsidR="000B0378" w:rsidRPr="000B0378" w:rsidRDefault="000B0378" w:rsidP="000B0378">
      <w:pPr>
        <w:pStyle w:val="Akapitzlist1"/>
        <w:tabs>
          <w:tab w:val="left" w:pos="142"/>
          <w:tab w:val="left" w:pos="284"/>
        </w:tabs>
        <w:spacing w:before="120" w:after="120"/>
        <w:ind w:left="0"/>
        <w:rPr>
          <w:color w:val="000000"/>
        </w:rPr>
      </w:pPr>
      <w:r w:rsidRPr="000B0378">
        <w:rPr>
          <w:color w:val="000000"/>
        </w:rPr>
        <w:t xml:space="preserve">Zamawiający informuje o zmianie definicji tajemnicy przedsiębiorstwa zawartej w ustawie o zwalczaniu nieuczciwej konkurencji. </w:t>
      </w:r>
    </w:p>
    <w:p w14:paraId="7C795F47" w14:textId="2EAE7761" w:rsidR="000B0378" w:rsidRDefault="000B0378" w:rsidP="000B0378">
      <w:pPr>
        <w:pStyle w:val="Akapitzlist1"/>
        <w:tabs>
          <w:tab w:val="left" w:pos="142"/>
          <w:tab w:val="left" w:pos="284"/>
        </w:tabs>
        <w:spacing w:before="120" w:after="120"/>
        <w:ind w:left="0"/>
        <w:rPr>
          <w:color w:val="000000"/>
        </w:rPr>
      </w:pPr>
      <w:r w:rsidRPr="000B0378">
        <w:rPr>
          <w:color w:val="000000"/>
        </w:rPr>
        <w:t xml:space="preserve">Link do strony: </w:t>
      </w:r>
      <w:hyperlink r:id="rId22" w:history="1">
        <w:r w:rsidRPr="00F63841">
          <w:rPr>
            <w:rStyle w:val="Hipercze"/>
          </w:rPr>
          <w:t>http://www.dziennikustaw.gov.pl/du/2018/1637/1</w:t>
        </w:r>
      </w:hyperlink>
      <w:r>
        <w:rPr>
          <w:color w:val="000000"/>
        </w:rPr>
        <w:t xml:space="preserve"> </w:t>
      </w:r>
    </w:p>
    <w:p w14:paraId="42E1730F" w14:textId="20BB5049" w:rsidR="000B0378" w:rsidRDefault="000B0378" w:rsidP="000B0378">
      <w:pPr>
        <w:pStyle w:val="Akapitzlist1"/>
        <w:tabs>
          <w:tab w:val="left" w:pos="142"/>
          <w:tab w:val="left" w:pos="284"/>
        </w:tabs>
        <w:spacing w:before="120" w:after="120"/>
        <w:ind w:left="0"/>
        <w:rPr>
          <w:color w:val="000000"/>
        </w:rPr>
      </w:pPr>
      <w:r w:rsidRPr="000B0378">
        <w:rPr>
          <w:color w:val="000000"/>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dnia 24 sierpnia 2018 r poz. 1637).</w:t>
      </w:r>
    </w:p>
    <w:p w14:paraId="626FEC7D" w14:textId="45DFC40B" w:rsidR="009B4117" w:rsidRDefault="009B4117" w:rsidP="001550A3">
      <w:pPr>
        <w:pStyle w:val="Akapitzlist1"/>
        <w:tabs>
          <w:tab w:val="left" w:pos="142"/>
          <w:tab w:val="left" w:pos="284"/>
        </w:tabs>
        <w:spacing w:before="120" w:after="120"/>
        <w:ind w:left="0"/>
        <w:rPr>
          <w:color w:val="000000"/>
        </w:rPr>
      </w:pPr>
      <w:r>
        <w:rPr>
          <w:color w:val="000000"/>
        </w:rPr>
        <w:t xml:space="preserve">b) </w:t>
      </w:r>
      <w:r w:rsidRPr="009B4117">
        <w:rPr>
          <w:color w:val="000000"/>
        </w:rPr>
        <w:t>Wykonawca nie może zastrzec informacji, o</w:t>
      </w:r>
      <w:r>
        <w:rPr>
          <w:color w:val="000000"/>
        </w:rPr>
        <w:t xml:space="preserve"> których mowa w art. 222 ust. 5 ustawy </w:t>
      </w:r>
      <w:proofErr w:type="spellStart"/>
      <w:r>
        <w:rPr>
          <w:color w:val="000000"/>
        </w:rPr>
        <w:t>Pzp</w:t>
      </w:r>
      <w:proofErr w:type="spellEnd"/>
      <w:r>
        <w:rPr>
          <w:color w:val="000000"/>
        </w:rPr>
        <w:t xml:space="preserve">: </w:t>
      </w:r>
    </w:p>
    <w:p w14:paraId="77AA0740" w14:textId="77777777" w:rsidR="009B4117" w:rsidRPr="009B4117" w:rsidRDefault="009B4117" w:rsidP="009B4117">
      <w:pPr>
        <w:pStyle w:val="Akapitzlist1"/>
        <w:tabs>
          <w:tab w:val="left" w:pos="142"/>
          <w:tab w:val="left" w:pos="284"/>
        </w:tabs>
        <w:spacing w:before="120" w:after="120"/>
        <w:ind w:hanging="436"/>
        <w:rPr>
          <w:color w:val="000000"/>
        </w:rPr>
      </w:pPr>
      <w:r>
        <w:rPr>
          <w:color w:val="000000"/>
        </w:rPr>
        <w:t>„</w:t>
      </w:r>
      <w:r w:rsidRPr="009B4117">
        <w:rPr>
          <w:color w:val="000000"/>
        </w:rPr>
        <w:t>Art. 222.</w:t>
      </w:r>
    </w:p>
    <w:p w14:paraId="50E52753" w14:textId="77777777" w:rsidR="009B4117" w:rsidRPr="009B4117" w:rsidRDefault="009B4117" w:rsidP="009B4117">
      <w:pPr>
        <w:pStyle w:val="Akapitzlist1"/>
        <w:tabs>
          <w:tab w:val="left" w:pos="142"/>
          <w:tab w:val="left" w:pos="284"/>
        </w:tabs>
        <w:spacing w:before="120" w:after="120"/>
        <w:ind w:hanging="436"/>
        <w:rPr>
          <w:color w:val="000000"/>
        </w:rPr>
      </w:pPr>
      <w:r w:rsidRPr="009B4117">
        <w:rPr>
          <w:color w:val="000000"/>
        </w:rPr>
        <w:t>5. Zamawiający, niezwłocznie po otwarciu ofert, udostępnia na stronie internetowej prowadzonego postępowania informacje o:</w:t>
      </w:r>
    </w:p>
    <w:p w14:paraId="022270F3" w14:textId="20B28B96" w:rsidR="009B4117" w:rsidRPr="009B4117" w:rsidRDefault="009B4117" w:rsidP="009B4117">
      <w:pPr>
        <w:pStyle w:val="Akapitzlist1"/>
        <w:tabs>
          <w:tab w:val="left" w:pos="142"/>
          <w:tab w:val="left" w:pos="284"/>
          <w:tab w:val="left" w:pos="851"/>
        </w:tabs>
        <w:spacing w:before="120" w:after="120"/>
        <w:ind w:hanging="153"/>
        <w:rPr>
          <w:color w:val="000000"/>
        </w:rPr>
      </w:pPr>
      <w:r w:rsidRPr="009B4117">
        <w:rPr>
          <w:color w:val="000000"/>
        </w:rPr>
        <w:t>1)</w:t>
      </w:r>
      <w:r w:rsidRPr="009B4117">
        <w:rPr>
          <w:color w:val="000000"/>
        </w:rPr>
        <w:tab/>
        <w:t xml:space="preserve">nazwach albo imionach i nazwiskach oraz siedzibach lub miejscach prowadzonej działalności </w:t>
      </w:r>
      <w:r>
        <w:rPr>
          <w:color w:val="000000"/>
        </w:rPr>
        <w:t xml:space="preserve"> </w:t>
      </w:r>
      <w:r w:rsidRPr="009B4117">
        <w:rPr>
          <w:color w:val="000000"/>
        </w:rPr>
        <w:t>gospodarczej albo miejscach zamieszkania wykonawców, których oferty zostały otwarte;</w:t>
      </w:r>
    </w:p>
    <w:p w14:paraId="31347E58" w14:textId="47CD0E83" w:rsidR="009B4117" w:rsidRDefault="009B4117" w:rsidP="009B4117">
      <w:pPr>
        <w:pStyle w:val="Akapitzlist1"/>
        <w:tabs>
          <w:tab w:val="left" w:pos="142"/>
          <w:tab w:val="left" w:pos="284"/>
          <w:tab w:val="left" w:pos="851"/>
        </w:tabs>
        <w:spacing w:before="120" w:after="120"/>
        <w:ind w:left="0" w:firstLine="567"/>
        <w:rPr>
          <w:color w:val="000000"/>
        </w:rPr>
      </w:pPr>
      <w:r w:rsidRPr="009B4117">
        <w:rPr>
          <w:color w:val="000000"/>
        </w:rPr>
        <w:t>2)</w:t>
      </w:r>
      <w:r w:rsidRPr="009B4117">
        <w:rPr>
          <w:color w:val="000000"/>
        </w:rPr>
        <w:tab/>
        <w:t>cenach lub kosztach zawartych w ofertach.</w:t>
      </w:r>
      <w:r>
        <w:rPr>
          <w:color w:val="000000"/>
        </w:rPr>
        <w:t>”</w:t>
      </w:r>
    </w:p>
    <w:p w14:paraId="6504AEC4" w14:textId="5CE40826" w:rsidR="009B4117" w:rsidRDefault="009B4117" w:rsidP="001550A3">
      <w:pPr>
        <w:pStyle w:val="Akapitzlist1"/>
        <w:tabs>
          <w:tab w:val="left" w:pos="142"/>
          <w:tab w:val="left" w:pos="284"/>
        </w:tabs>
        <w:spacing w:before="120" w:after="120"/>
        <w:ind w:left="0"/>
        <w:rPr>
          <w:color w:val="000000"/>
        </w:rPr>
      </w:pPr>
      <w:r>
        <w:rPr>
          <w:color w:val="000000"/>
        </w:rPr>
        <w:t xml:space="preserve">c) </w:t>
      </w:r>
      <w:r w:rsidRPr="009B4117">
        <w:rPr>
          <w:color w:val="000000"/>
        </w:rPr>
        <w:t xml:space="preserve">Zastrzeżenie informacji może dotyczyć nie tylko oferty, ale i innych dokumentów czy informacji </w:t>
      </w:r>
      <w:r w:rsidRPr="009B4117">
        <w:rPr>
          <w:color w:val="000000"/>
        </w:rPr>
        <w:lastRenderedPageBreak/>
        <w:t>składanych przez wykonawcę w postępowaniu. Dla skuteczności dokonanego zastrzeżenia należy wypełnić następujące warunki:</w:t>
      </w:r>
    </w:p>
    <w:p w14:paraId="3319737F" w14:textId="3428201A" w:rsidR="009B4117" w:rsidRDefault="009B4117" w:rsidP="001F2429">
      <w:pPr>
        <w:pStyle w:val="Akapitzlist1"/>
        <w:numPr>
          <w:ilvl w:val="0"/>
          <w:numId w:val="16"/>
        </w:numPr>
        <w:tabs>
          <w:tab w:val="left" w:pos="142"/>
          <w:tab w:val="left" w:pos="284"/>
        </w:tabs>
        <w:spacing w:before="120" w:after="120"/>
        <w:rPr>
          <w:color w:val="000000"/>
        </w:rPr>
      </w:pPr>
      <w:r w:rsidRPr="009B4117">
        <w:rPr>
          <w:color w:val="000000"/>
        </w:rPr>
        <w:t>Informacje stanowiące tajemnicę przedsiębiorstwa w całości lub części danego dokumentu powinny być złożone w oddzielnej części oferty (przykładowo w odrębnym pliku, dokumencie elektronicznym) i jednoznacznie oznaczone w nazwie pliku, dokumencie czy jego fragmencie. Przykładowo w nazwie pliku oznaczenie: TP lub tajemnica.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22DA7C68" w14:textId="77777777" w:rsidR="009B4117" w:rsidRPr="009B4117" w:rsidRDefault="009B4117" w:rsidP="001F2429">
      <w:pPr>
        <w:pStyle w:val="Akapitzlist1"/>
        <w:numPr>
          <w:ilvl w:val="0"/>
          <w:numId w:val="16"/>
        </w:numPr>
        <w:tabs>
          <w:tab w:val="left" w:pos="142"/>
          <w:tab w:val="left" w:pos="284"/>
        </w:tabs>
        <w:spacing w:before="120" w:after="120"/>
        <w:rPr>
          <w:color w:val="000000"/>
        </w:rPr>
      </w:pPr>
      <w:r w:rsidRPr="009B4117">
        <w:rPr>
          <w:color w:val="000000"/>
        </w:rPr>
        <w:t>Wykonawca ma obowiązek równocześnie z dokonanym zastrzeżeniem wykazać, że zastrzeżone informacje stanowią tajemnice przedsiębiorstwa. Wymagania w tym względzie normuje definicja tajemnicy przedsiębiorstwa:</w:t>
      </w:r>
    </w:p>
    <w:p w14:paraId="32E3607F" w14:textId="5C29BF3C" w:rsidR="009B4117" w:rsidRPr="009B4117" w:rsidRDefault="009B4117" w:rsidP="009B4117">
      <w:pPr>
        <w:pStyle w:val="Akapitzlist1"/>
        <w:tabs>
          <w:tab w:val="left" w:pos="142"/>
          <w:tab w:val="left" w:pos="284"/>
        </w:tabs>
        <w:spacing w:before="120" w:after="120"/>
        <w:rPr>
          <w:color w:val="000000"/>
        </w:rPr>
      </w:pPr>
      <w:r w:rsidRPr="009B4117">
        <w:rPr>
          <w:color w:val="000000"/>
        </w:rPr>
        <w:t xml:space="preserve">Ustawa o zwalczaniu nieuczciwej konkurencji (Dz.U.2020.1913 </w:t>
      </w:r>
      <w:r w:rsidR="00001404" w:rsidRPr="009B4117">
        <w:rPr>
          <w:color w:val="000000"/>
        </w:rPr>
        <w:t>tj.</w:t>
      </w:r>
      <w:r w:rsidRPr="009B4117">
        <w:rPr>
          <w:color w:val="000000"/>
        </w:rPr>
        <w:t xml:space="preserve"> z dnia 2020.10.3)</w:t>
      </w:r>
    </w:p>
    <w:p w14:paraId="6129626B" w14:textId="77777777" w:rsidR="009B4117" w:rsidRPr="009B4117" w:rsidRDefault="009B4117" w:rsidP="009B4117">
      <w:pPr>
        <w:pStyle w:val="Akapitzlist1"/>
        <w:tabs>
          <w:tab w:val="left" w:pos="142"/>
          <w:tab w:val="left" w:pos="284"/>
        </w:tabs>
        <w:spacing w:before="120" w:after="120"/>
        <w:rPr>
          <w:color w:val="000000"/>
        </w:rPr>
      </w:pPr>
      <w:r>
        <w:rPr>
          <w:color w:val="000000"/>
        </w:rPr>
        <w:t>„</w:t>
      </w:r>
      <w:r w:rsidRPr="009B4117">
        <w:rPr>
          <w:color w:val="000000"/>
        </w:rPr>
        <w:t>Art. 11.</w:t>
      </w:r>
    </w:p>
    <w:p w14:paraId="02645818" w14:textId="069171E8" w:rsidR="009B4117" w:rsidRDefault="009B4117" w:rsidP="009B4117">
      <w:pPr>
        <w:pStyle w:val="Akapitzlist1"/>
        <w:tabs>
          <w:tab w:val="left" w:pos="142"/>
          <w:tab w:val="left" w:pos="284"/>
          <w:tab w:val="left" w:pos="993"/>
        </w:tabs>
        <w:spacing w:before="120" w:after="120"/>
        <w:rPr>
          <w:color w:val="000000"/>
        </w:rPr>
      </w:pPr>
      <w:r w:rsidRPr="009B4117">
        <w:rPr>
          <w:color w:val="000000"/>
        </w:rPr>
        <w:t xml:space="preserve">2. </w:t>
      </w:r>
      <w:r w:rsidRPr="009B4117">
        <w:rPr>
          <w:color w:val="000000"/>
        </w:rPr>
        <w:tab/>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Pr>
          <w:color w:val="000000"/>
        </w:rPr>
        <w:t>”</w:t>
      </w:r>
    </w:p>
    <w:p w14:paraId="232C56CB" w14:textId="04799382" w:rsidR="008E4C08" w:rsidRDefault="009B4117" w:rsidP="001550A3">
      <w:pPr>
        <w:widowControl w:val="0"/>
        <w:tabs>
          <w:tab w:val="left" w:pos="0"/>
          <w:tab w:val="left" w:pos="284"/>
        </w:tabs>
        <w:suppressAutoHyphens/>
        <w:spacing w:before="120" w:after="120"/>
        <w:jc w:val="both"/>
      </w:pPr>
      <w:r>
        <w:t xml:space="preserve">d) </w:t>
      </w:r>
      <w:r w:rsidR="008E4C08">
        <w:t>Brak jednoznacznego wskazania, które informacje stanowią tajemnicę przedsiębiorstwa oznaczać będzie</w:t>
      </w:r>
      <w:r w:rsidR="008E4C08">
        <w:rPr>
          <w:color w:val="000000"/>
        </w:rPr>
        <w:t>, że wszelkie oświadczenia i zaświadczenia składane w trakcie niniejszego postępowania są jawne bez zastrzeżeń.</w:t>
      </w:r>
    </w:p>
    <w:p w14:paraId="770A66F6" w14:textId="12C477B8" w:rsidR="008E4C08" w:rsidRDefault="009B4117" w:rsidP="001550A3">
      <w:pPr>
        <w:widowControl w:val="0"/>
        <w:tabs>
          <w:tab w:val="left" w:pos="0"/>
          <w:tab w:val="left" w:pos="284"/>
        </w:tabs>
        <w:suppressAutoHyphens/>
        <w:spacing w:before="120" w:after="120"/>
        <w:jc w:val="both"/>
        <w:rPr>
          <w:bCs/>
        </w:rPr>
      </w:pPr>
      <w:r>
        <w:t xml:space="preserve">e) </w:t>
      </w:r>
      <w:r w:rsidR="008E4C08">
        <w:t xml:space="preserve">Zastrzeżenie informacji, które </w:t>
      </w:r>
      <w:r w:rsidR="008E4C08">
        <w:rPr>
          <w:bCs/>
        </w:rPr>
        <w:t xml:space="preserve">nie stanowią tajemnicy przedsiębiorstwa w rozumieniu ustawy o zwalczaniu nieuczciwej konkurencji będzie traktowane, jako bezskuteczne i skutkować będzie zgodnie z </w:t>
      </w:r>
      <w:r w:rsidR="008E4C08">
        <w:t xml:space="preserve">uchwałą SN z 20 października 2005 (sygn. III CZP 74/05) </w:t>
      </w:r>
      <w:r w:rsidR="008E4C08">
        <w:rPr>
          <w:bCs/>
        </w:rPr>
        <w:t>ich odtajnieniem.</w:t>
      </w:r>
    </w:p>
    <w:p w14:paraId="1E13996B" w14:textId="77777777" w:rsidR="008E4C08" w:rsidRPr="00E10688" w:rsidRDefault="008E4C08" w:rsidP="001550A3">
      <w:pPr>
        <w:tabs>
          <w:tab w:val="left" w:pos="284"/>
        </w:tabs>
        <w:spacing w:before="120" w:after="120" w:line="276" w:lineRule="auto"/>
        <w:jc w:val="both"/>
        <w:rPr>
          <w:bCs/>
        </w:rPr>
      </w:pPr>
      <w:r w:rsidRPr="00734DAA">
        <w:rPr>
          <w:color w:val="000000"/>
        </w:rPr>
        <w:t xml:space="preserve">Stosownie do powyższego, </w:t>
      </w:r>
      <w:r w:rsidRPr="00DF2098">
        <w:rPr>
          <w:color w:val="000000"/>
          <w:u w:val="single"/>
        </w:rPr>
        <w:t xml:space="preserve">jeśli Wykonawca nie dopełni ww. obowiązków wynikających z ustawy, </w:t>
      </w:r>
      <w:r w:rsidRPr="00826BB7">
        <w:rPr>
          <w:color w:val="000000"/>
          <w:u w:val="single"/>
        </w:rPr>
        <w:t>Zamawiający</w:t>
      </w:r>
      <w:r>
        <w:rPr>
          <w:color w:val="000000"/>
          <w:u w:val="single"/>
        </w:rPr>
        <w:t xml:space="preserve"> </w:t>
      </w:r>
      <w:r w:rsidRPr="00826BB7">
        <w:rPr>
          <w:color w:val="000000"/>
          <w:u w:val="single"/>
        </w:rPr>
        <w:t>będzie miał podstawę do uznania, że zastrzeżenie tajemnicy przedsiębiorstwa jest bezskuteczne i w związku z tym potraktuje</w:t>
      </w:r>
      <w:r w:rsidRPr="00DF2098">
        <w:rPr>
          <w:color w:val="000000"/>
          <w:u w:val="single"/>
        </w:rPr>
        <w:t xml:space="preserve"> daną informację, jako niepodlegającą ochronie i niestanowiącą tajemnicy przedsiębiorstwa w rozumieniu ustawy o zwalczaniu nieuczciwej konkurencji.</w:t>
      </w:r>
    </w:p>
    <w:p w14:paraId="7A86610C" w14:textId="77777777" w:rsidR="000B0378" w:rsidRPr="00813A00" w:rsidRDefault="000B0378" w:rsidP="00BB4F9D">
      <w:pPr>
        <w:pStyle w:val="Akapitzlist"/>
        <w:spacing w:before="120" w:after="120"/>
        <w:ind w:left="0"/>
        <w:contextualSpacing w:val="0"/>
        <w:jc w:val="both"/>
      </w:pPr>
    </w:p>
    <w:p w14:paraId="47A48332" w14:textId="3A7716E4" w:rsidR="00286C4F" w:rsidRDefault="00472EF2" w:rsidP="001F2429">
      <w:pPr>
        <w:pStyle w:val="Akapitzlist"/>
        <w:numPr>
          <w:ilvl w:val="0"/>
          <w:numId w:val="10"/>
        </w:numPr>
        <w:spacing w:after="40"/>
        <w:ind w:left="426" w:hanging="426"/>
        <w:jc w:val="both"/>
        <w:rPr>
          <w:b/>
          <w:u w:val="single"/>
        </w:rPr>
      </w:pPr>
      <w:r>
        <w:rPr>
          <w:b/>
          <w:u w:val="single"/>
        </w:rPr>
        <w:t>SPOSÓB ORAZ TERMIN SKŁADANIA OFERT</w:t>
      </w:r>
    </w:p>
    <w:p w14:paraId="5E9962FD" w14:textId="77777777" w:rsidR="00472EF2" w:rsidRPr="00472EF2" w:rsidRDefault="00472EF2" w:rsidP="00472EF2">
      <w:pPr>
        <w:autoSpaceDE w:val="0"/>
        <w:autoSpaceDN w:val="0"/>
        <w:adjustRightInd w:val="0"/>
        <w:rPr>
          <w:rFonts w:ascii="Trebuchet MS" w:hAnsi="Trebuchet MS" w:cs="Trebuchet MS"/>
          <w:color w:val="000000"/>
        </w:rPr>
      </w:pPr>
    </w:p>
    <w:p w14:paraId="3D775DC0" w14:textId="43DC9F70" w:rsidR="00472EF2" w:rsidRPr="00472EF2" w:rsidRDefault="00472EF2" w:rsidP="009554F9">
      <w:pPr>
        <w:tabs>
          <w:tab w:val="left" w:pos="284"/>
        </w:tabs>
        <w:autoSpaceDE w:val="0"/>
        <w:autoSpaceDN w:val="0"/>
        <w:adjustRightInd w:val="0"/>
        <w:spacing w:after="142"/>
        <w:jc w:val="both"/>
        <w:rPr>
          <w:color w:val="000000"/>
        </w:rPr>
      </w:pPr>
      <w:r>
        <w:rPr>
          <w:color w:val="000000"/>
        </w:rPr>
        <w:t>1.</w:t>
      </w:r>
      <w:r w:rsidR="009554F9" w:rsidRPr="009554F9">
        <w:rPr>
          <w:color w:val="000000"/>
        </w:rPr>
        <w:t>Ofertę należy złożyć na Platformie zakupowej pod adresem:</w:t>
      </w:r>
      <w:r w:rsidR="00772BAF">
        <w:rPr>
          <w:color w:val="000000"/>
        </w:rPr>
        <w:t xml:space="preserve"> </w:t>
      </w:r>
      <w:hyperlink r:id="rId23" w:history="1">
        <w:r w:rsidR="00772BAF" w:rsidRPr="00B66481">
          <w:rPr>
            <w:rStyle w:val="Hipercze"/>
          </w:rPr>
          <w:t>https://powiatkamienski.ezamawiajacy.pl</w:t>
        </w:r>
      </w:hyperlink>
      <w:r w:rsidR="00772BAF">
        <w:rPr>
          <w:color w:val="000000"/>
        </w:rPr>
        <w:t xml:space="preserve"> </w:t>
      </w:r>
      <w:r w:rsidR="009554F9" w:rsidRPr="009554F9">
        <w:rPr>
          <w:color w:val="000000"/>
        </w:rPr>
        <w:t xml:space="preserve">, za pośrednictwem „Formularza składania oferty”, udostępnionego na ww. Platformie w przedmiotowym postępowaniu o udzielenie zamówienia publicznego. </w:t>
      </w:r>
      <w:r>
        <w:rPr>
          <w:color w:val="000000"/>
        </w:rPr>
        <w:t xml:space="preserve"> </w:t>
      </w:r>
    </w:p>
    <w:p w14:paraId="2754606C" w14:textId="1DE83209" w:rsidR="00472EF2" w:rsidRPr="00264DC6" w:rsidRDefault="00472EF2" w:rsidP="00472EF2">
      <w:pPr>
        <w:autoSpaceDE w:val="0"/>
        <w:autoSpaceDN w:val="0"/>
        <w:adjustRightInd w:val="0"/>
        <w:spacing w:after="142"/>
        <w:jc w:val="both"/>
      </w:pPr>
      <w:r w:rsidRPr="00264DC6">
        <w:t xml:space="preserve">2. Ofertę wraz z wymaganymi załącznikami należy złożyć w terminie do dnia </w:t>
      </w:r>
      <w:r w:rsidR="0003392B">
        <w:t>20</w:t>
      </w:r>
      <w:r w:rsidR="00264DC6">
        <w:t>.09.2021</w:t>
      </w:r>
      <w:r w:rsidR="000278F9" w:rsidRPr="00264DC6">
        <w:t>r</w:t>
      </w:r>
      <w:r w:rsidR="00264DC6">
        <w:t xml:space="preserve">. </w:t>
      </w:r>
      <w:r w:rsidRPr="00264DC6">
        <w:t xml:space="preserve">do godz. </w:t>
      </w:r>
      <w:r w:rsidR="001348C5" w:rsidRPr="00264DC6">
        <w:t>12:00</w:t>
      </w:r>
      <w:r w:rsidRPr="00264DC6">
        <w:t xml:space="preserve">. </w:t>
      </w:r>
    </w:p>
    <w:p w14:paraId="74EF87C1" w14:textId="2084C927" w:rsidR="009554F9" w:rsidRPr="009554F9" w:rsidRDefault="009554F9" w:rsidP="009554F9">
      <w:pPr>
        <w:autoSpaceDE w:val="0"/>
        <w:autoSpaceDN w:val="0"/>
        <w:adjustRightInd w:val="0"/>
        <w:spacing w:after="142"/>
        <w:jc w:val="both"/>
        <w:rPr>
          <w:color w:val="000000"/>
          <w:u w:val="single"/>
        </w:rPr>
      </w:pPr>
      <w:r w:rsidRPr="009554F9">
        <w:rPr>
          <w:color w:val="000000"/>
          <w:u w:val="single"/>
        </w:rPr>
        <w:t>Decyduje data oraz dokładny czas (</w:t>
      </w:r>
      <w:proofErr w:type="spellStart"/>
      <w:r w:rsidRPr="009554F9">
        <w:rPr>
          <w:color w:val="000000"/>
          <w:u w:val="single"/>
        </w:rPr>
        <w:t>hh:mm:ss</w:t>
      </w:r>
      <w:proofErr w:type="spellEnd"/>
      <w:r w:rsidRPr="009554F9">
        <w:rPr>
          <w:color w:val="000000"/>
          <w:u w:val="single"/>
        </w:rPr>
        <w:t>) generowany wg czasu lokalnego serwera synchronizowanego z odpowiednim źródłem czasu - zegarem Głównego Urzędu Miar.</w:t>
      </w:r>
    </w:p>
    <w:p w14:paraId="6B03E89F" w14:textId="77777777" w:rsidR="00472EF2" w:rsidRPr="00472EF2" w:rsidRDefault="00472EF2" w:rsidP="00472EF2">
      <w:pPr>
        <w:autoSpaceDE w:val="0"/>
        <w:autoSpaceDN w:val="0"/>
        <w:adjustRightInd w:val="0"/>
        <w:spacing w:after="142"/>
        <w:jc w:val="both"/>
        <w:rPr>
          <w:color w:val="000000"/>
        </w:rPr>
      </w:pPr>
      <w:r w:rsidRPr="00472EF2">
        <w:rPr>
          <w:color w:val="000000"/>
        </w:rPr>
        <w:t xml:space="preserve">3. Wykonawca może złożyć tylko jedną ofertę. </w:t>
      </w:r>
    </w:p>
    <w:p w14:paraId="1000105A" w14:textId="77777777" w:rsidR="00472EF2" w:rsidRPr="00472EF2" w:rsidRDefault="00472EF2" w:rsidP="00472EF2">
      <w:pPr>
        <w:autoSpaceDE w:val="0"/>
        <w:autoSpaceDN w:val="0"/>
        <w:adjustRightInd w:val="0"/>
        <w:spacing w:after="142"/>
        <w:jc w:val="both"/>
        <w:rPr>
          <w:color w:val="000000"/>
        </w:rPr>
      </w:pPr>
      <w:r w:rsidRPr="00472EF2">
        <w:rPr>
          <w:color w:val="000000"/>
        </w:rPr>
        <w:t xml:space="preserve">4. Zamawiający odrzuci ofertę złożoną po terminie składania ofert. </w:t>
      </w:r>
    </w:p>
    <w:p w14:paraId="6636BFC1" w14:textId="54544ECE" w:rsidR="00472EF2" w:rsidRPr="00472EF2" w:rsidRDefault="00472EF2" w:rsidP="00472EF2">
      <w:pPr>
        <w:autoSpaceDE w:val="0"/>
        <w:autoSpaceDN w:val="0"/>
        <w:adjustRightInd w:val="0"/>
        <w:spacing w:before="120" w:after="120"/>
        <w:jc w:val="both"/>
        <w:rPr>
          <w:color w:val="000000"/>
        </w:rPr>
      </w:pPr>
      <w:r w:rsidRPr="00472EF2">
        <w:rPr>
          <w:color w:val="000000"/>
        </w:rPr>
        <w:lastRenderedPageBreak/>
        <w:t>6. Wykonawca przed upływem terminu do składania ofert może wycofać</w:t>
      </w:r>
      <w:r w:rsidR="009554F9">
        <w:rPr>
          <w:color w:val="000000"/>
        </w:rPr>
        <w:t>/zmienić</w:t>
      </w:r>
      <w:r w:rsidRPr="00472EF2">
        <w:rPr>
          <w:color w:val="000000"/>
        </w:rPr>
        <w:t xml:space="preserve"> ofertę za pośrednictwem </w:t>
      </w:r>
      <w:r w:rsidR="00DA7343">
        <w:rPr>
          <w:color w:val="000000"/>
        </w:rPr>
        <w:t>P</w:t>
      </w:r>
      <w:r w:rsidR="009554F9">
        <w:rPr>
          <w:color w:val="000000"/>
        </w:rPr>
        <w:t>latformy.</w:t>
      </w:r>
      <w:r w:rsidR="00DA7343">
        <w:rPr>
          <w:color w:val="000000"/>
        </w:rPr>
        <w:t xml:space="preserve"> </w:t>
      </w:r>
      <w:r w:rsidR="009554F9" w:rsidRPr="009554F9">
        <w:rPr>
          <w:color w:val="000000"/>
        </w:rPr>
        <w:t>Sposób dokonywania zmiany lub wycofania oferty polega na usunięciu pl</w:t>
      </w:r>
      <w:r w:rsidR="009554F9">
        <w:rPr>
          <w:color w:val="000000"/>
        </w:rPr>
        <w:t>ików składających się na ofertę. Proces wycofania/zmiany oferty został opisany</w:t>
      </w:r>
      <w:r w:rsidR="00DA7343">
        <w:rPr>
          <w:color w:val="000000"/>
        </w:rPr>
        <w:t xml:space="preserve"> </w:t>
      </w:r>
      <w:r w:rsidR="00DA7343" w:rsidRPr="00DA7343">
        <w:rPr>
          <w:color w:val="000000"/>
        </w:rPr>
        <w:t>w zakładce/folderze „Regulacje i procedury procesu zakupowego/Plany zamówień publicznych”</w:t>
      </w:r>
      <w:r w:rsidRPr="00472EF2">
        <w:rPr>
          <w:color w:val="000000"/>
        </w:rPr>
        <w:t xml:space="preserve">. </w:t>
      </w:r>
    </w:p>
    <w:p w14:paraId="0F9D2491" w14:textId="6923D5B4" w:rsidR="00472EF2" w:rsidRDefault="00472EF2" w:rsidP="00472EF2">
      <w:pPr>
        <w:autoSpaceDE w:val="0"/>
        <w:autoSpaceDN w:val="0"/>
        <w:adjustRightInd w:val="0"/>
        <w:spacing w:before="120" w:after="120"/>
        <w:jc w:val="both"/>
        <w:rPr>
          <w:color w:val="000000"/>
        </w:rPr>
      </w:pPr>
      <w:r w:rsidRPr="00472EF2">
        <w:rPr>
          <w:color w:val="000000"/>
        </w:rPr>
        <w:t xml:space="preserve">7. Wykonawca po upływie terminu do składania ofert nie może wycofać </w:t>
      </w:r>
      <w:r w:rsidR="009554F9">
        <w:rPr>
          <w:color w:val="000000"/>
        </w:rPr>
        <w:t xml:space="preserve">ani zmienić </w:t>
      </w:r>
      <w:r w:rsidRPr="00472EF2">
        <w:rPr>
          <w:color w:val="000000"/>
        </w:rPr>
        <w:t xml:space="preserve">złożonej oferty. </w:t>
      </w:r>
    </w:p>
    <w:p w14:paraId="15FC967A" w14:textId="3DC10FAD" w:rsidR="00472EF2" w:rsidRDefault="00472EF2" w:rsidP="00472EF2">
      <w:pPr>
        <w:autoSpaceDE w:val="0"/>
        <w:autoSpaceDN w:val="0"/>
        <w:adjustRightInd w:val="0"/>
        <w:spacing w:before="120" w:after="120"/>
        <w:jc w:val="both"/>
        <w:rPr>
          <w:color w:val="000000"/>
        </w:rPr>
      </w:pPr>
      <w:r>
        <w:rPr>
          <w:color w:val="000000"/>
        </w:rPr>
        <w:t>8. Otwarcie ofert:</w:t>
      </w:r>
    </w:p>
    <w:p w14:paraId="16258BA2" w14:textId="3E83C9AF" w:rsidR="00472EF2" w:rsidRPr="00264DC6" w:rsidRDefault="00472EF2" w:rsidP="001F2429">
      <w:pPr>
        <w:pStyle w:val="Akapitzlist"/>
        <w:numPr>
          <w:ilvl w:val="0"/>
          <w:numId w:val="13"/>
        </w:numPr>
        <w:autoSpaceDE w:val="0"/>
        <w:autoSpaceDN w:val="0"/>
        <w:adjustRightInd w:val="0"/>
        <w:spacing w:before="120" w:after="120"/>
        <w:contextualSpacing w:val="0"/>
        <w:jc w:val="both"/>
      </w:pPr>
      <w:r w:rsidRPr="00264DC6">
        <w:t xml:space="preserve">Otwarcie ofert nastąpi w dniu </w:t>
      </w:r>
      <w:r w:rsidR="0003392B">
        <w:t>20</w:t>
      </w:r>
      <w:r w:rsidR="00264DC6">
        <w:t>.09.2021r.</w:t>
      </w:r>
      <w:r w:rsidRPr="00264DC6">
        <w:t xml:space="preserve">, o godzinie </w:t>
      </w:r>
      <w:r w:rsidR="001348C5" w:rsidRPr="00264DC6">
        <w:t>1</w:t>
      </w:r>
      <w:r w:rsidR="00001404" w:rsidRPr="00264DC6">
        <w:t>3:0</w:t>
      </w:r>
      <w:r w:rsidR="001348C5" w:rsidRPr="00264DC6">
        <w:t>0</w:t>
      </w:r>
    </w:p>
    <w:p w14:paraId="2043E8DC" w14:textId="74F52245" w:rsidR="00472EF2" w:rsidRDefault="00472EF2" w:rsidP="001F2429">
      <w:pPr>
        <w:pStyle w:val="Akapitzlist"/>
        <w:numPr>
          <w:ilvl w:val="0"/>
          <w:numId w:val="13"/>
        </w:numPr>
        <w:autoSpaceDE w:val="0"/>
        <w:autoSpaceDN w:val="0"/>
        <w:adjustRightInd w:val="0"/>
        <w:spacing w:before="120" w:after="120"/>
        <w:contextualSpacing w:val="0"/>
        <w:jc w:val="both"/>
        <w:rPr>
          <w:color w:val="000000"/>
        </w:rPr>
      </w:pPr>
      <w:r w:rsidRPr="00472EF2">
        <w:rPr>
          <w:color w:val="000000"/>
        </w:rPr>
        <w:t>Otwarcie ofert jest niejawne.</w:t>
      </w:r>
    </w:p>
    <w:p w14:paraId="7B30AFD7" w14:textId="0BD348E9" w:rsidR="00472EF2" w:rsidRDefault="00472EF2" w:rsidP="001F2429">
      <w:pPr>
        <w:pStyle w:val="Akapitzlist"/>
        <w:numPr>
          <w:ilvl w:val="0"/>
          <w:numId w:val="13"/>
        </w:numPr>
        <w:autoSpaceDE w:val="0"/>
        <w:autoSpaceDN w:val="0"/>
        <w:adjustRightInd w:val="0"/>
        <w:spacing w:before="120" w:after="120"/>
        <w:contextualSpacing w:val="0"/>
        <w:jc w:val="both"/>
        <w:rPr>
          <w:color w:val="000000"/>
        </w:rPr>
      </w:pPr>
      <w:r w:rsidRPr="00472EF2">
        <w:rPr>
          <w:color w:val="000000"/>
        </w:rPr>
        <w:t>Zamawiający, najpóźniej przed otwarciem ofert, udostępnia na stronie</w:t>
      </w:r>
      <w:r w:rsidR="000B0378">
        <w:rPr>
          <w:color w:val="000000"/>
        </w:rPr>
        <w:t xml:space="preserve"> internetowej prowadzonego postę</w:t>
      </w:r>
      <w:r w:rsidRPr="00472EF2">
        <w:rPr>
          <w:color w:val="000000"/>
        </w:rPr>
        <w:t>powania informację o kwocie, jaką zamierza przeznaczyć́ na sfinansowanie zamówienia</w:t>
      </w:r>
      <w:r>
        <w:rPr>
          <w:color w:val="000000"/>
        </w:rPr>
        <w:t>, o ile nie podał tej informacji w ogłoszeniu o zamówieniu lub SWZ.</w:t>
      </w:r>
    </w:p>
    <w:p w14:paraId="7BF573CF" w14:textId="38005202" w:rsidR="00472EF2" w:rsidRDefault="00472EF2" w:rsidP="001F2429">
      <w:pPr>
        <w:pStyle w:val="Akapitzlist"/>
        <w:numPr>
          <w:ilvl w:val="0"/>
          <w:numId w:val="13"/>
        </w:numPr>
        <w:autoSpaceDE w:val="0"/>
        <w:autoSpaceDN w:val="0"/>
        <w:adjustRightInd w:val="0"/>
        <w:spacing w:before="120" w:after="120"/>
        <w:contextualSpacing w:val="0"/>
        <w:jc w:val="both"/>
        <w:rPr>
          <w:color w:val="000000"/>
        </w:rPr>
      </w:pPr>
      <w:r w:rsidRPr="00472EF2">
        <w:rPr>
          <w:color w:val="000000"/>
        </w:rPr>
        <w:t>Zamawiający, niezwło</w:t>
      </w:r>
      <w:r>
        <w:rPr>
          <w:color w:val="000000"/>
        </w:rPr>
        <w:t xml:space="preserve">cznie po otwarciu ofert, </w:t>
      </w:r>
      <w:r w:rsidRPr="00472EF2">
        <w:rPr>
          <w:color w:val="000000"/>
        </w:rPr>
        <w:t xml:space="preserve">udostępnia na stronie </w:t>
      </w:r>
      <w:r w:rsidR="00443A20">
        <w:rPr>
          <w:color w:val="000000"/>
        </w:rPr>
        <w:t>internetowej prowadzonego postę</w:t>
      </w:r>
      <w:r w:rsidRPr="00472EF2">
        <w:rPr>
          <w:color w:val="000000"/>
        </w:rPr>
        <w:t>powania informacje o:</w:t>
      </w:r>
    </w:p>
    <w:p w14:paraId="1970242E" w14:textId="34911EC7" w:rsidR="00472EF2" w:rsidRDefault="00472EF2" w:rsidP="001F2429">
      <w:pPr>
        <w:pStyle w:val="Akapitzlist"/>
        <w:numPr>
          <w:ilvl w:val="0"/>
          <w:numId w:val="14"/>
        </w:numPr>
        <w:autoSpaceDE w:val="0"/>
        <w:autoSpaceDN w:val="0"/>
        <w:adjustRightInd w:val="0"/>
        <w:spacing w:before="120" w:after="120"/>
        <w:contextualSpacing w:val="0"/>
        <w:jc w:val="both"/>
        <w:rPr>
          <w:color w:val="000000"/>
        </w:rPr>
      </w:pPr>
      <w:r w:rsidRPr="00472EF2">
        <w:rPr>
          <w:color w:val="000000"/>
        </w:rPr>
        <w:t>nazwach albo imionach i nazwiskach oraz siedzibach lub miejscach prowadzonej działalności gospodarczej albo miejscach zamieszkania wykonawców, których oferty zostały otwarte;</w:t>
      </w:r>
    </w:p>
    <w:p w14:paraId="3E567775" w14:textId="766F3BB5" w:rsidR="00472EF2" w:rsidRPr="00472EF2" w:rsidRDefault="00472EF2" w:rsidP="001F2429">
      <w:pPr>
        <w:pStyle w:val="Akapitzlist"/>
        <w:numPr>
          <w:ilvl w:val="0"/>
          <w:numId w:val="14"/>
        </w:numPr>
        <w:autoSpaceDE w:val="0"/>
        <w:autoSpaceDN w:val="0"/>
        <w:adjustRightInd w:val="0"/>
        <w:spacing w:before="120" w:after="120"/>
        <w:contextualSpacing w:val="0"/>
        <w:jc w:val="both"/>
        <w:rPr>
          <w:color w:val="000000"/>
        </w:rPr>
      </w:pPr>
      <w:r w:rsidRPr="00472EF2">
        <w:rPr>
          <w:color w:val="000000"/>
        </w:rPr>
        <w:t>cenach lub kosztach zawartych w ofertach.</w:t>
      </w:r>
    </w:p>
    <w:p w14:paraId="0A6C4CAF" w14:textId="77777777" w:rsidR="009554F9" w:rsidRDefault="009554F9" w:rsidP="00472EF2">
      <w:pPr>
        <w:tabs>
          <w:tab w:val="num" w:pos="0"/>
          <w:tab w:val="left" w:pos="851"/>
        </w:tabs>
        <w:spacing w:before="120" w:after="120"/>
        <w:jc w:val="both"/>
        <w:rPr>
          <w:b/>
          <w:u w:val="single"/>
        </w:rPr>
      </w:pPr>
    </w:p>
    <w:p w14:paraId="2A151F0C" w14:textId="24527D46" w:rsidR="00286C4F" w:rsidRDefault="00472EF2" w:rsidP="00472EF2">
      <w:pPr>
        <w:tabs>
          <w:tab w:val="num" w:pos="0"/>
          <w:tab w:val="left" w:pos="851"/>
        </w:tabs>
        <w:spacing w:before="120" w:after="120"/>
        <w:jc w:val="both"/>
        <w:rPr>
          <w:b/>
          <w:u w:val="single"/>
        </w:rPr>
      </w:pPr>
      <w:r>
        <w:rPr>
          <w:b/>
          <w:u w:val="single"/>
        </w:rPr>
        <w:t>UWAGA</w:t>
      </w:r>
    </w:p>
    <w:p w14:paraId="0B9CBD46" w14:textId="2C8F3C7F" w:rsidR="00472EF2" w:rsidRPr="00472EF2" w:rsidRDefault="00472EF2" w:rsidP="00472EF2">
      <w:pPr>
        <w:tabs>
          <w:tab w:val="num" w:pos="0"/>
          <w:tab w:val="left" w:pos="851"/>
        </w:tabs>
        <w:spacing w:before="120" w:after="120"/>
        <w:jc w:val="both"/>
        <w:rPr>
          <w:u w:val="single"/>
        </w:rPr>
      </w:pPr>
      <w:r w:rsidRPr="00472EF2">
        <w:rPr>
          <w:u w:val="single"/>
        </w:rPr>
        <w:t>W przypadku wystąpienia awarii systemu teleinformatycznego, która spowoduje brak możliwości otwarcia ofert w terminie określonym przez Zamawiającego, otwarcie ofert nastąpi niezwłocznie po usunięciu awarii.</w:t>
      </w:r>
    </w:p>
    <w:p w14:paraId="3ED10835" w14:textId="3850AF92" w:rsidR="00472EF2" w:rsidRPr="00472EF2" w:rsidRDefault="00472EF2" w:rsidP="00472EF2">
      <w:pPr>
        <w:tabs>
          <w:tab w:val="num" w:pos="0"/>
          <w:tab w:val="left" w:pos="851"/>
        </w:tabs>
        <w:spacing w:before="120" w:after="120"/>
        <w:jc w:val="both"/>
        <w:rPr>
          <w:u w:val="single"/>
        </w:rPr>
      </w:pPr>
      <w:r w:rsidRPr="00472EF2">
        <w:rPr>
          <w:u w:val="single"/>
        </w:rPr>
        <w:t>Zamawiający poinformuje o zmianie terminu otwarcia ofert na stronie</w:t>
      </w:r>
      <w:r w:rsidR="009554F9">
        <w:rPr>
          <w:u w:val="single"/>
        </w:rPr>
        <w:t xml:space="preserve"> internetowej prowadzonego postę</w:t>
      </w:r>
      <w:r w:rsidRPr="00472EF2">
        <w:rPr>
          <w:u w:val="single"/>
        </w:rPr>
        <w:t>powania.</w:t>
      </w:r>
    </w:p>
    <w:p w14:paraId="10854487" w14:textId="77777777" w:rsidR="00472EF2" w:rsidRPr="00E310FD" w:rsidRDefault="00472EF2" w:rsidP="00472EF2">
      <w:pPr>
        <w:tabs>
          <w:tab w:val="num" w:pos="0"/>
          <w:tab w:val="left" w:pos="851"/>
        </w:tabs>
        <w:spacing w:before="120" w:after="120"/>
        <w:jc w:val="both"/>
        <w:rPr>
          <w:b/>
          <w:u w:val="single"/>
        </w:rPr>
      </w:pPr>
    </w:p>
    <w:p w14:paraId="0754E010" w14:textId="77777777" w:rsidR="00286C4F" w:rsidRPr="00E310FD" w:rsidRDefault="00E310FD" w:rsidP="001F2429">
      <w:pPr>
        <w:pStyle w:val="Akapitzlist"/>
        <w:numPr>
          <w:ilvl w:val="0"/>
          <w:numId w:val="10"/>
        </w:numPr>
        <w:tabs>
          <w:tab w:val="left" w:pos="851"/>
        </w:tabs>
        <w:suppressAutoHyphens/>
        <w:ind w:left="709" w:hanging="709"/>
        <w:jc w:val="both"/>
        <w:rPr>
          <w:b/>
          <w:spacing w:val="-1"/>
          <w:u w:val="single"/>
        </w:rPr>
      </w:pPr>
      <w:r w:rsidRPr="00E310FD">
        <w:rPr>
          <w:b/>
          <w:u w:val="single"/>
        </w:rPr>
        <w:t>OPIS SPOSOBU OBLICZANIA CENY</w:t>
      </w:r>
    </w:p>
    <w:p w14:paraId="52ACD209" w14:textId="77777777" w:rsidR="00BB0BA2" w:rsidRDefault="00BB0BA2" w:rsidP="0038061E">
      <w:pPr>
        <w:shd w:val="clear" w:color="auto" w:fill="FFFFFF"/>
        <w:tabs>
          <w:tab w:val="left" w:pos="284"/>
          <w:tab w:val="left" w:pos="426"/>
        </w:tabs>
        <w:rPr>
          <w:color w:val="000000"/>
          <w:spacing w:val="-1"/>
        </w:rPr>
      </w:pPr>
    </w:p>
    <w:p w14:paraId="7A32F81D" w14:textId="14AB8C36" w:rsidR="00C83F3E" w:rsidRPr="00C83F3E" w:rsidRDefault="00C83F3E" w:rsidP="00C83F3E">
      <w:pPr>
        <w:shd w:val="clear" w:color="auto" w:fill="FFFFFF"/>
        <w:tabs>
          <w:tab w:val="left" w:pos="284"/>
          <w:tab w:val="left" w:pos="426"/>
        </w:tabs>
        <w:spacing w:before="120" w:after="120"/>
        <w:jc w:val="both"/>
        <w:rPr>
          <w:color w:val="000000"/>
          <w:spacing w:val="-1"/>
        </w:rPr>
      </w:pPr>
      <w:r>
        <w:rPr>
          <w:color w:val="000000"/>
          <w:spacing w:val="-1"/>
        </w:rPr>
        <w:t xml:space="preserve">1. </w:t>
      </w:r>
      <w:r w:rsidRPr="00C83F3E">
        <w:rPr>
          <w:color w:val="000000"/>
          <w:spacing w:val="-1"/>
        </w:rPr>
        <w:t xml:space="preserve">Wykonawca poda cenę oferty w Formularzu Ofertowym sporządzonym według wzoru stanowiącego Załącznik Nr </w:t>
      </w:r>
      <w:r>
        <w:rPr>
          <w:color w:val="000000"/>
          <w:spacing w:val="-1"/>
        </w:rPr>
        <w:t>1</w:t>
      </w:r>
      <w:r w:rsidRPr="00C83F3E">
        <w:rPr>
          <w:color w:val="000000"/>
          <w:spacing w:val="-1"/>
        </w:rPr>
        <w:t xml:space="preserve"> do SWZ</w:t>
      </w:r>
      <w:r w:rsidR="00E44463">
        <w:rPr>
          <w:color w:val="000000"/>
          <w:spacing w:val="-1"/>
        </w:rPr>
        <w:t xml:space="preserve"> dla danej </w:t>
      </w:r>
      <w:r w:rsidR="00730D2C">
        <w:rPr>
          <w:color w:val="000000"/>
          <w:spacing w:val="-1"/>
        </w:rPr>
        <w:t>Części</w:t>
      </w:r>
      <w:r w:rsidRPr="00C83F3E">
        <w:rPr>
          <w:color w:val="000000"/>
          <w:spacing w:val="-1"/>
        </w:rPr>
        <w:t xml:space="preserve"> jako cenę brutto</w:t>
      </w:r>
      <w:r>
        <w:rPr>
          <w:color w:val="000000"/>
          <w:spacing w:val="-1"/>
        </w:rPr>
        <w:t xml:space="preserve">, </w:t>
      </w:r>
      <w:r w:rsidRPr="00C83F3E">
        <w:rPr>
          <w:color w:val="000000"/>
          <w:spacing w:val="-1"/>
        </w:rPr>
        <w:t>z uwzględnieniem kwoty p</w:t>
      </w:r>
      <w:r>
        <w:rPr>
          <w:color w:val="000000"/>
          <w:spacing w:val="-1"/>
        </w:rPr>
        <w:t>odatku od towarów i usług (VAT).</w:t>
      </w:r>
    </w:p>
    <w:p w14:paraId="10655923" w14:textId="51FEFCAC" w:rsidR="00C83F3E" w:rsidRPr="00C83F3E" w:rsidRDefault="00C83F3E" w:rsidP="00C83F3E">
      <w:pPr>
        <w:shd w:val="clear" w:color="auto" w:fill="FFFFFF"/>
        <w:tabs>
          <w:tab w:val="left" w:pos="284"/>
          <w:tab w:val="left" w:pos="426"/>
        </w:tabs>
        <w:spacing w:before="120" w:after="120"/>
        <w:jc w:val="both"/>
        <w:rPr>
          <w:color w:val="000000"/>
          <w:spacing w:val="-1"/>
        </w:rPr>
      </w:pPr>
      <w:r w:rsidRPr="00C83F3E">
        <w:rPr>
          <w:color w:val="000000"/>
          <w:spacing w:val="-1"/>
        </w:rPr>
        <w:t>2. Cena oferty stanowi wynagrodzenie ryczałtowe.</w:t>
      </w:r>
      <w:r w:rsidR="000B0378">
        <w:rPr>
          <w:color w:val="000000"/>
          <w:spacing w:val="-1"/>
        </w:rPr>
        <w:t xml:space="preserve"> </w:t>
      </w:r>
      <w:r w:rsidR="000B0378" w:rsidRPr="000B0378">
        <w:rPr>
          <w:color w:val="000000"/>
          <w:spacing w:val="-1"/>
        </w:rPr>
        <w:t>Cena ma obejmować wynagrodzenie za wszystkie obowiązki przyszłego Wykonawcy niezbędne do zrealizowania.</w:t>
      </w:r>
    </w:p>
    <w:p w14:paraId="1B195D12" w14:textId="5EAFFFAA" w:rsidR="00C83F3E" w:rsidRPr="00C83F3E" w:rsidRDefault="00C83F3E" w:rsidP="00C83F3E">
      <w:pPr>
        <w:shd w:val="clear" w:color="auto" w:fill="FFFFFF"/>
        <w:tabs>
          <w:tab w:val="left" w:pos="284"/>
          <w:tab w:val="left" w:pos="426"/>
        </w:tabs>
        <w:spacing w:before="120" w:after="120"/>
        <w:jc w:val="both"/>
        <w:rPr>
          <w:color w:val="000000"/>
          <w:spacing w:val="-1"/>
        </w:rPr>
      </w:pPr>
      <w:r w:rsidRPr="00C83F3E">
        <w:rPr>
          <w:color w:val="000000"/>
          <w:spacing w:val="-1"/>
        </w:rPr>
        <w:t>3. Cena musi być wyrażona w złotych polskich (PLN), z dokładnością nie większą niż dwa miejsca po przecinku.</w:t>
      </w:r>
      <w:r w:rsidR="00A67195">
        <w:rPr>
          <w:color w:val="000000"/>
          <w:spacing w:val="-1"/>
        </w:rPr>
        <w:t xml:space="preserve"> J</w:t>
      </w:r>
      <w:r w:rsidR="00A67195" w:rsidRPr="00A67195">
        <w:rPr>
          <w:color w:val="000000"/>
          <w:spacing w:val="-1"/>
        </w:rPr>
        <w:t xml:space="preserve">eżeli trzecia cyfra po </w:t>
      </w:r>
      <w:r w:rsidR="00730D2C" w:rsidRPr="00A67195">
        <w:rPr>
          <w:color w:val="000000"/>
          <w:spacing w:val="-1"/>
        </w:rPr>
        <w:t>przecinku (</w:t>
      </w:r>
      <w:r w:rsidR="00A67195" w:rsidRPr="00A67195">
        <w:rPr>
          <w:color w:val="000000"/>
          <w:spacing w:val="-1"/>
        </w:rPr>
        <w:t xml:space="preserve">i/lub następna) jest mniejsza od 5 wynik </w:t>
      </w:r>
      <w:r w:rsidR="00A67195">
        <w:rPr>
          <w:color w:val="000000"/>
          <w:spacing w:val="-1"/>
        </w:rPr>
        <w:t xml:space="preserve">należy </w:t>
      </w:r>
      <w:r w:rsidR="00A67195" w:rsidRPr="00A67195">
        <w:rPr>
          <w:color w:val="000000"/>
          <w:spacing w:val="-1"/>
        </w:rPr>
        <w:t>zaokrągl</w:t>
      </w:r>
      <w:r w:rsidR="00A67195">
        <w:rPr>
          <w:color w:val="000000"/>
          <w:spacing w:val="-1"/>
        </w:rPr>
        <w:t xml:space="preserve">ić </w:t>
      </w:r>
      <w:r w:rsidR="00A67195" w:rsidRPr="00A67195">
        <w:rPr>
          <w:color w:val="000000"/>
          <w:spacing w:val="-1"/>
        </w:rPr>
        <w:t xml:space="preserve">w dół, a jeżeli cyfra jest równa lub większa od 5 wynik należy zaokrąglić w górę.  </w:t>
      </w:r>
    </w:p>
    <w:p w14:paraId="211C676C" w14:textId="02C60309" w:rsidR="00C83F3E" w:rsidRPr="00E44463" w:rsidRDefault="00C83F3E" w:rsidP="00C83F3E">
      <w:pPr>
        <w:shd w:val="clear" w:color="auto" w:fill="FFFFFF"/>
        <w:tabs>
          <w:tab w:val="left" w:pos="284"/>
          <w:tab w:val="left" w:pos="426"/>
        </w:tabs>
        <w:spacing w:before="120" w:after="120"/>
        <w:jc w:val="both"/>
        <w:rPr>
          <w:spacing w:val="-1"/>
        </w:rPr>
      </w:pPr>
      <w:r w:rsidRPr="00E44463">
        <w:rPr>
          <w:spacing w:val="-1"/>
        </w:rPr>
        <w:t>5. Rozliczenia między Zamawiającym a Wykonawcą będą prowadzone w złotych polskich (PLN).</w:t>
      </w:r>
    </w:p>
    <w:p w14:paraId="55743441" w14:textId="105EA374" w:rsidR="005F2BC0" w:rsidRDefault="000B0378" w:rsidP="00443A20">
      <w:pPr>
        <w:shd w:val="clear" w:color="auto" w:fill="FFFFFF"/>
        <w:tabs>
          <w:tab w:val="left" w:pos="284"/>
          <w:tab w:val="left" w:pos="426"/>
        </w:tabs>
        <w:spacing w:before="120" w:after="120"/>
        <w:jc w:val="both"/>
        <w:rPr>
          <w:color w:val="000000"/>
          <w:spacing w:val="-1"/>
        </w:rPr>
      </w:pPr>
      <w:r>
        <w:rPr>
          <w:color w:val="000000"/>
          <w:spacing w:val="-1"/>
        </w:rPr>
        <w:t xml:space="preserve">6. </w:t>
      </w:r>
      <w:r w:rsidRPr="000B0378">
        <w:rPr>
          <w:color w:val="000000"/>
          <w:spacing w:val="-1"/>
        </w:rPr>
        <w:t>Wykonawca poniesie wszystkie koszty związane z przygotowaniem i złożeniem ofert</w:t>
      </w:r>
      <w:r w:rsidR="00443A20">
        <w:rPr>
          <w:color w:val="000000"/>
          <w:spacing w:val="-1"/>
        </w:rPr>
        <w:t>y</w:t>
      </w:r>
      <w:r w:rsidRPr="000B0378">
        <w:rPr>
          <w:color w:val="000000"/>
          <w:spacing w:val="-1"/>
        </w:rPr>
        <w:t>.</w:t>
      </w:r>
    </w:p>
    <w:p w14:paraId="19B157B5" w14:textId="77777777" w:rsidR="00924AA8" w:rsidRPr="00037E8F" w:rsidRDefault="00924AA8" w:rsidP="00443A20">
      <w:pPr>
        <w:shd w:val="clear" w:color="auto" w:fill="FFFFFF"/>
        <w:tabs>
          <w:tab w:val="left" w:pos="284"/>
          <w:tab w:val="left" w:pos="426"/>
        </w:tabs>
        <w:spacing w:before="120" w:after="120"/>
        <w:jc w:val="both"/>
        <w:rPr>
          <w:color w:val="000000"/>
          <w:spacing w:val="-1"/>
        </w:rPr>
      </w:pPr>
    </w:p>
    <w:p w14:paraId="4B027278" w14:textId="77777777" w:rsidR="009223F3" w:rsidRPr="00F26603" w:rsidRDefault="006B30F7" w:rsidP="001F2429">
      <w:pPr>
        <w:pStyle w:val="Akapitzlist"/>
        <w:numPr>
          <w:ilvl w:val="0"/>
          <w:numId w:val="10"/>
        </w:numPr>
        <w:tabs>
          <w:tab w:val="clear" w:pos="2160"/>
          <w:tab w:val="num" w:pos="426"/>
          <w:tab w:val="num" w:pos="567"/>
        </w:tabs>
        <w:spacing w:after="40"/>
        <w:ind w:left="0" w:firstLine="0"/>
        <w:jc w:val="both"/>
        <w:rPr>
          <w:b/>
          <w:u w:val="single"/>
        </w:rPr>
      </w:pPr>
      <w:r w:rsidRPr="00F26603">
        <w:rPr>
          <w:b/>
          <w:u w:val="single"/>
        </w:rPr>
        <w:t>OPIS KRYTERIÓW, KTÓRYMI ZAMAWIAJĄCY BĘDZIE SIĘ KIEROWAŁ PRZY WYBORZE OFERTY, WRAZ Z PODANIEM WAG TYCH KRYTERIÓW I SPOSOBU OCENY OFERT</w:t>
      </w:r>
    </w:p>
    <w:p w14:paraId="37EE3F35" w14:textId="77777777" w:rsidR="00C016E6" w:rsidRPr="0055685D" w:rsidRDefault="00C016E6" w:rsidP="00C016E6">
      <w:pPr>
        <w:pStyle w:val="Akapitzlist"/>
        <w:tabs>
          <w:tab w:val="num" w:pos="426"/>
        </w:tabs>
        <w:spacing w:after="40"/>
        <w:ind w:left="0"/>
        <w:jc w:val="both"/>
        <w:rPr>
          <w:b/>
          <w:color w:val="FF0000"/>
          <w:u w:val="single"/>
        </w:rPr>
      </w:pPr>
    </w:p>
    <w:p w14:paraId="3FDF6F07" w14:textId="1C6883DF" w:rsidR="00A67195" w:rsidRPr="00E44463" w:rsidRDefault="00A67195" w:rsidP="00C016E6">
      <w:pPr>
        <w:pStyle w:val="Akapitzlist"/>
        <w:tabs>
          <w:tab w:val="num" w:pos="426"/>
        </w:tabs>
        <w:spacing w:after="40"/>
        <w:ind w:left="0"/>
        <w:jc w:val="both"/>
        <w:rPr>
          <w:b/>
          <w:u w:val="single"/>
        </w:rPr>
      </w:pPr>
      <w:r w:rsidRPr="00E44463">
        <w:rPr>
          <w:b/>
          <w:u w:val="single"/>
        </w:rPr>
        <w:lastRenderedPageBreak/>
        <w:t>Ocenie punktowej będą podlegać jedynie oferty nie podlegające odrzuceniu.</w:t>
      </w:r>
    </w:p>
    <w:p w14:paraId="49FBB762" w14:textId="77777777" w:rsidR="00E439FD" w:rsidRDefault="00E439FD" w:rsidP="001F2429">
      <w:pPr>
        <w:numPr>
          <w:ilvl w:val="0"/>
          <w:numId w:val="5"/>
        </w:numPr>
        <w:tabs>
          <w:tab w:val="clear" w:pos="1800"/>
          <w:tab w:val="num" w:pos="505"/>
        </w:tabs>
        <w:spacing w:before="120" w:after="120"/>
        <w:ind w:left="284" w:hanging="284"/>
        <w:jc w:val="both"/>
      </w:pPr>
      <w:r w:rsidRPr="009223F3">
        <w:t>Za ofertę najkorzystniejszą zostanie uznana oferta zawierająca najk</w:t>
      </w:r>
      <w:r>
        <w:t>orzystniejszy bilans punktów w </w:t>
      </w:r>
      <w:r w:rsidRPr="009223F3">
        <w:t>kryteriach:</w:t>
      </w:r>
    </w:p>
    <w:p w14:paraId="3A4304A5" w14:textId="61B7211B" w:rsidR="00AE50FB" w:rsidRPr="00AE50FB" w:rsidRDefault="00AE50FB" w:rsidP="00AE50FB">
      <w:pPr>
        <w:spacing w:before="120" w:after="120"/>
        <w:ind w:left="284"/>
        <w:jc w:val="both"/>
        <w:rPr>
          <w:u w:val="single"/>
        </w:rPr>
      </w:pPr>
      <w:r w:rsidRPr="00AE50FB">
        <w:rPr>
          <w:u w:val="single"/>
        </w:rPr>
        <w:t>Część 1-</w:t>
      </w:r>
      <w:r w:rsidR="0036687A">
        <w:rPr>
          <w:u w:val="single"/>
        </w:rPr>
        <w:t>8</w:t>
      </w:r>
      <w:r w:rsidRPr="00AE50FB">
        <w:rPr>
          <w:u w:val="single"/>
        </w:rPr>
        <w:t>:</w:t>
      </w:r>
    </w:p>
    <w:p w14:paraId="58B7105A" w14:textId="53038A49" w:rsidR="00E439FD" w:rsidRDefault="00E439FD" w:rsidP="00E439FD">
      <w:pPr>
        <w:spacing w:before="120" w:after="120"/>
        <w:ind w:left="1588" w:hanging="454"/>
        <w:jc w:val="both"/>
      </w:pPr>
      <w:r w:rsidRPr="007A15A4">
        <w:t xml:space="preserve"> „Łączna cena ofert</w:t>
      </w:r>
      <w:r w:rsidR="00725489">
        <w:t>y</w:t>
      </w:r>
      <w:r w:rsidRPr="007A15A4">
        <w:t xml:space="preserve"> brutto” – C</w:t>
      </w:r>
    </w:p>
    <w:p w14:paraId="6350FB64" w14:textId="6D6A2D10" w:rsidR="006520B1" w:rsidRDefault="006F585F" w:rsidP="00E02E57">
      <w:pPr>
        <w:spacing w:before="120" w:after="120"/>
        <w:ind w:left="1588" w:hanging="454"/>
        <w:jc w:val="both"/>
      </w:pPr>
      <w:r>
        <w:t>„</w:t>
      </w:r>
      <w:r w:rsidR="00E02E57">
        <w:t>Okres</w:t>
      </w:r>
      <w:r>
        <w:t xml:space="preserve"> gwarancji” </w:t>
      </w:r>
      <w:r w:rsidR="001E0C71">
        <w:t>–</w:t>
      </w:r>
      <w:r>
        <w:t xml:space="preserve"> </w:t>
      </w:r>
      <w:r w:rsidR="00E02E57">
        <w:t>G</w:t>
      </w:r>
    </w:p>
    <w:p w14:paraId="4832A4C7" w14:textId="65D333CD" w:rsidR="005F2BC0" w:rsidRDefault="005F2BC0" w:rsidP="00E02E57">
      <w:pPr>
        <w:spacing w:before="120" w:after="120"/>
        <w:ind w:left="1588" w:hanging="454"/>
        <w:jc w:val="both"/>
      </w:pPr>
      <w:r>
        <w:t>„Warunki gwarancji” - W</w:t>
      </w:r>
    </w:p>
    <w:p w14:paraId="2D193C93" w14:textId="4A382BC9" w:rsidR="001E0C71" w:rsidRDefault="001E0C71" w:rsidP="00E02E57">
      <w:pPr>
        <w:spacing w:before="120" w:after="120"/>
        <w:ind w:left="1588" w:hanging="454"/>
        <w:jc w:val="both"/>
      </w:pPr>
      <w:r>
        <w:t>„Termin wykonania zamówienia” - T</w:t>
      </w:r>
    </w:p>
    <w:p w14:paraId="0EC16A0D" w14:textId="77777777" w:rsidR="00E439FD" w:rsidRDefault="00E439FD" w:rsidP="001F2429">
      <w:pPr>
        <w:numPr>
          <w:ilvl w:val="0"/>
          <w:numId w:val="5"/>
        </w:numPr>
        <w:tabs>
          <w:tab w:val="clear" w:pos="1800"/>
          <w:tab w:val="num" w:pos="505"/>
        </w:tabs>
        <w:spacing w:before="120" w:after="120"/>
        <w:ind w:left="142" w:hanging="142"/>
        <w:jc w:val="both"/>
      </w:pPr>
      <w:r w:rsidRPr="009223F3">
        <w:t>Powyższym kryteriom Zamawiający przypisał następujące znaczenie:</w:t>
      </w:r>
    </w:p>
    <w:p w14:paraId="2AFAED45" w14:textId="77777777" w:rsidR="006520B1" w:rsidRPr="009223F3" w:rsidRDefault="006520B1" w:rsidP="00E439FD">
      <w:pPr>
        <w:spacing w:after="40"/>
        <w:ind w:left="425"/>
        <w:jc w:val="both"/>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2024"/>
        <w:gridCol w:w="1056"/>
        <w:gridCol w:w="4201"/>
      </w:tblGrid>
      <w:tr w:rsidR="00F26603" w:rsidRPr="00F26603" w14:paraId="0682E78C" w14:textId="77777777" w:rsidTr="00B63E1E">
        <w:trPr>
          <w:jc w:val="center"/>
        </w:trPr>
        <w:tc>
          <w:tcPr>
            <w:tcW w:w="2495" w:type="dxa"/>
            <w:shd w:val="clear" w:color="auto" w:fill="D9D9D9" w:themeFill="background1" w:themeFillShade="D9"/>
            <w:vAlign w:val="center"/>
          </w:tcPr>
          <w:p w14:paraId="47C1558D" w14:textId="77777777" w:rsidR="006F4287" w:rsidRPr="00F26603" w:rsidRDefault="006F4287" w:rsidP="00B63E1E">
            <w:pPr>
              <w:tabs>
                <w:tab w:val="num" w:pos="0"/>
              </w:tabs>
              <w:spacing w:after="40"/>
              <w:jc w:val="center"/>
            </w:pPr>
            <w:r w:rsidRPr="00F26603">
              <w:t>Kryterium</w:t>
            </w:r>
          </w:p>
        </w:tc>
        <w:tc>
          <w:tcPr>
            <w:tcW w:w="2024" w:type="dxa"/>
            <w:shd w:val="clear" w:color="auto" w:fill="D9D9D9" w:themeFill="background1" w:themeFillShade="D9"/>
            <w:vAlign w:val="center"/>
          </w:tcPr>
          <w:p w14:paraId="5EFBD012" w14:textId="77777777" w:rsidR="006F4287" w:rsidRPr="00F26603" w:rsidRDefault="006F4287" w:rsidP="00B63E1E">
            <w:pPr>
              <w:tabs>
                <w:tab w:val="num" w:pos="0"/>
              </w:tabs>
              <w:spacing w:after="40"/>
              <w:jc w:val="center"/>
            </w:pPr>
            <w:r w:rsidRPr="00F26603">
              <w:t>Waga [%]</w:t>
            </w:r>
          </w:p>
        </w:tc>
        <w:tc>
          <w:tcPr>
            <w:tcW w:w="1056" w:type="dxa"/>
            <w:shd w:val="clear" w:color="auto" w:fill="D9D9D9" w:themeFill="background1" w:themeFillShade="D9"/>
            <w:vAlign w:val="center"/>
          </w:tcPr>
          <w:p w14:paraId="7D6A382C" w14:textId="77777777" w:rsidR="006F4287" w:rsidRPr="00F26603" w:rsidRDefault="006F4287" w:rsidP="00B63E1E">
            <w:pPr>
              <w:tabs>
                <w:tab w:val="num" w:pos="0"/>
              </w:tabs>
              <w:spacing w:after="40"/>
              <w:jc w:val="center"/>
            </w:pPr>
            <w:r w:rsidRPr="00F26603">
              <w:t>Liczba punktów</w:t>
            </w:r>
          </w:p>
        </w:tc>
        <w:tc>
          <w:tcPr>
            <w:tcW w:w="4201" w:type="dxa"/>
            <w:shd w:val="clear" w:color="auto" w:fill="D9D9D9" w:themeFill="background1" w:themeFillShade="D9"/>
            <w:vAlign w:val="center"/>
          </w:tcPr>
          <w:p w14:paraId="6EF9F6ED" w14:textId="77777777" w:rsidR="006F4287" w:rsidRPr="00F26603" w:rsidRDefault="006F4287" w:rsidP="00B63E1E">
            <w:pPr>
              <w:tabs>
                <w:tab w:val="num" w:pos="0"/>
              </w:tabs>
              <w:spacing w:after="40"/>
              <w:jc w:val="center"/>
            </w:pPr>
            <w:r w:rsidRPr="00F26603">
              <w:t>Sposób oceny wg wzoru</w:t>
            </w:r>
          </w:p>
        </w:tc>
      </w:tr>
      <w:tr w:rsidR="00F26603" w:rsidRPr="00F26603" w14:paraId="1361E88D" w14:textId="77777777" w:rsidTr="00B63E1E">
        <w:trPr>
          <w:jc w:val="center"/>
        </w:trPr>
        <w:tc>
          <w:tcPr>
            <w:tcW w:w="9776" w:type="dxa"/>
            <w:gridSpan w:val="4"/>
            <w:shd w:val="clear" w:color="auto" w:fill="D9D9D9" w:themeFill="background1" w:themeFillShade="D9"/>
            <w:vAlign w:val="center"/>
          </w:tcPr>
          <w:p w14:paraId="66F9ACAA" w14:textId="1503668C" w:rsidR="006F4287" w:rsidRPr="00F26603" w:rsidRDefault="006F4287" w:rsidP="00C934D0">
            <w:pPr>
              <w:tabs>
                <w:tab w:val="num" w:pos="0"/>
              </w:tabs>
              <w:spacing w:after="40"/>
              <w:jc w:val="center"/>
            </w:pPr>
            <w:r w:rsidRPr="00F26603">
              <w:t xml:space="preserve">Część </w:t>
            </w:r>
            <w:r w:rsidR="004A78FD" w:rsidRPr="00F26603">
              <w:t>1</w:t>
            </w:r>
            <w:r w:rsidR="00AD4A39" w:rsidRPr="00F26603">
              <w:t>, 3</w:t>
            </w:r>
            <w:r w:rsidR="00823B34" w:rsidRPr="00F26603">
              <w:t xml:space="preserve">, </w:t>
            </w:r>
            <w:r w:rsidR="00A84CC1" w:rsidRPr="00F26603">
              <w:t>8</w:t>
            </w:r>
          </w:p>
        </w:tc>
      </w:tr>
      <w:tr w:rsidR="00F26603" w:rsidRPr="00F26603" w14:paraId="10EA5B5A" w14:textId="77777777" w:rsidTr="00B63E1E">
        <w:trPr>
          <w:jc w:val="center"/>
        </w:trPr>
        <w:tc>
          <w:tcPr>
            <w:tcW w:w="2495" w:type="dxa"/>
            <w:vAlign w:val="center"/>
          </w:tcPr>
          <w:p w14:paraId="2E232731" w14:textId="77777777" w:rsidR="006F4287" w:rsidRPr="00F26603" w:rsidRDefault="006F4287" w:rsidP="00B63E1E">
            <w:pPr>
              <w:tabs>
                <w:tab w:val="num" w:pos="0"/>
              </w:tabs>
              <w:spacing w:after="40"/>
              <w:jc w:val="center"/>
            </w:pPr>
            <w:r w:rsidRPr="00F26603">
              <w:t>1) Łączna cena oferty brutto.</w:t>
            </w:r>
          </w:p>
        </w:tc>
        <w:tc>
          <w:tcPr>
            <w:tcW w:w="2024" w:type="dxa"/>
            <w:vAlign w:val="center"/>
          </w:tcPr>
          <w:p w14:paraId="15A33E99" w14:textId="77777777" w:rsidR="006F4287" w:rsidRPr="00F26603" w:rsidRDefault="006F4287" w:rsidP="00B63E1E">
            <w:pPr>
              <w:tabs>
                <w:tab w:val="num" w:pos="0"/>
              </w:tabs>
              <w:spacing w:after="40"/>
              <w:jc w:val="center"/>
            </w:pPr>
            <w:r w:rsidRPr="00F26603">
              <w:t>60%</w:t>
            </w:r>
          </w:p>
        </w:tc>
        <w:tc>
          <w:tcPr>
            <w:tcW w:w="1056" w:type="dxa"/>
            <w:vAlign w:val="center"/>
          </w:tcPr>
          <w:p w14:paraId="32A5251C" w14:textId="77777777" w:rsidR="006F4287" w:rsidRPr="00F26603" w:rsidRDefault="006F4287" w:rsidP="00B63E1E">
            <w:pPr>
              <w:tabs>
                <w:tab w:val="num" w:pos="0"/>
              </w:tabs>
              <w:spacing w:after="40"/>
              <w:jc w:val="center"/>
            </w:pPr>
            <w:r w:rsidRPr="00F26603">
              <w:t>60</w:t>
            </w:r>
          </w:p>
        </w:tc>
        <w:tc>
          <w:tcPr>
            <w:tcW w:w="4201" w:type="dxa"/>
            <w:shd w:val="clear" w:color="auto" w:fill="auto"/>
            <w:vAlign w:val="center"/>
          </w:tcPr>
          <w:p w14:paraId="048D7F7D" w14:textId="77777777" w:rsidR="006F4287" w:rsidRPr="00F26603" w:rsidRDefault="006F4287" w:rsidP="00B63E1E">
            <w:pPr>
              <w:tabs>
                <w:tab w:val="num" w:pos="0"/>
                <w:tab w:val="left" w:pos="4462"/>
              </w:tabs>
              <w:spacing w:after="40"/>
              <w:rPr>
                <w:rFonts w:eastAsia="MS Mincho"/>
              </w:rPr>
            </w:pPr>
            <w:r w:rsidRPr="00F26603">
              <w:rPr>
                <w:rFonts w:eastAsia="MS Mincho"/>
              </w:rPr>
              <w:t xml:space="preserve">              Cena najtańszej oferty                             </w:t>
            </w:r>
          </w:p>
          <w:p w14:paraId="4360897E" w14:textId="77777777" w:rsidR="006F4287" w:rsidRPr="00F26603" w:rsidRDefault="006F4287" w:rsidP="00B63E1E">
            <w:pPr>
              <w:tabs>
                <w:tab w:val="num" w:pos="0"/>
              </w:tabs>
              <w:spacing w:after="40"/>
              <w:jc w:val="center"/>
              <w:rPr>
                <w:rFonts w:eastAsia="MS Mincho"/>
              </w:rPr>
            </w:pPr>
            <w:r w:rsidRPr="00F26603">
              <w:rPr>
                <w:rFonts w:eastAsia="MS Mincho"/>
              </w:rPr>
              <w:t>C = --------------------------------- x 60pkt</w:t>
            </w:r>
          </w:p>
          <w:p w14:paraId="6987919E" w14:textId="77777777" w:rsidR="006F4287" w:rsidRPr="00F26603" w:rsidRDefault="006F4287" w:rsidP="00B63E1E">
            <w:pPr>
              <w:spacing w:after="40"/>
              <w:ind w:left="120"/>
              <w:jc w:val="both"/>
              <w:rPr>
                <w:rFonts w:eastAsia="MS Mincho"/>
              </w:rPr>
            </w:pPr>
            <w:r w:rsidRPr="00F26603">
              <w:rPr>
                <w:rFonts w:eastAsia="MS Mincho"/>
              </w:rPr>
              <w:t xml:space="preserve">                Cena badanej oferty</w:t>
            </w:r>
          </w:p>
        </w:tc>
      </w:tr>
      <w:tr w:rsidR="00F26603" w:rsidRPr="00F26603" w14:paraId="23858AA4" w14:textId="77777777" w:rsidTr="00B63E1E">
        <w:trPr>
          <w:trHeight w:val="679"/>
          <w:jc w:val="center"/>
        </w:trPr>
        <w:tc>
          <w:tcPr>
            <w:tcW w:w="2495" w:type="dxa"/>
            <w:vAlign w:val="center"/>
          </w:tcPr>
          <w:p w14:paraId="09BF5654" w14:textId="619AB23C" w:rsidR="006F4287" w:rsidRPr="00F26603" w:rsidRDefault="006F4287" w:rsidP="00E02E57">
            <w:pPr>
              <w:tabs>
                <w:tab w:val="num" w:pos="0"/>
              </w:tabs>
              <w:spacing w:after="40"/>
              <w:jc w:val="center"/>
            </w:pPr>
            <w:r w:rsidRPr="00F26603">
              <w:t xml:space="preserve">    2) </w:t>
            </w:r>
            <w:r w:rsidR="00E02E57" w:rsidRPr="00F26603">
              <w:t>Okres gwarancji</w:t>
            </w:r>
          </w:p>
        </w:tc>
        <w:tc>
          <w:tcPr>
            <w:tcW w:w="2024" w:type="dxa"/>
            <w:vAlign w:val="center"/>
          </w:tcPr>
          <w:p w14:paraId="0C5F84B3" w14:textId="77777777" w:rsidR="006F4287" w:rsidRPr="00F26603" w:rsidRDefault="006F4287" w:rsidP="00B63E1E">
            <w:pPr>
              <w:tabs>
                <w:tab w:val="num" w:pos="0"/>
              </w:tabs>
              <w:spacing w:after="40"/>
              <w:jc w:val="center"/>
            </w:pPr>
            <w:r w:rsidRPr="00F26603">
              <w:t>40%</w:t>
            </w:r>
          </w:p>
        </w:tc>
        <w:tc>
          <w:tcPr>
            <w:tcW w:w="1056" w:type="dxa"/>
            <w:vAlign w:val="center"/>
          </w:tcPr>
          <w:p w14:paraId="477272A3" w14:textId="77777777" w:rsidR="006F4287" w:rsidRPr="00F26603" w:rsidRDefault="006F4287" w:rsidP="00B63E1E">
            <w:pPr>
              <w:tabs>
                <w:tab w:val="num" w:pos="0"/>
              </w:tabs>
              <w:spacing w:after="40"/>
              <w:jc w:val="center"/>
            </w:pPr>
            <w:r w:rsidRPr="00F26603">
              <w:t>40</w:t>
            </w:r>
          </w:p>
        </w:tc>
        <w:tc>
          <w:tcPr>
            <w:tcW w:w="4201" w:type="dxa"/>
            <w:shd w:val="clear" w:color="auto" w:fill="auto"/>
            <w:vAlign w:val="center"/>
          </w:tcPr>
          <w:p w14:paraId="0CA4A61E" w14:textId="77777777" w:rsidR="006F4287" w:rsidRPr="00F26603" w:rsidRDefault="006F4287" w:rsidP="00B63E1E">
            <w:pPr>
              <w:jc w:val="both"/>
            </w:pPr>
            <w:r w:rsidRPr="00F26603">
              <w:t>Opis przyznawania punktów:</w:t>
            </w:r>
          </w:p>
        </w:tc>
      </w:tr>
      <w:tr w:rsidR="00F26603" w:rsidRPr="00F26603" w14:paraId="670AA941" w14:textId="77777777" w:rsidTr="00B63E1E">
        <w:trPr>
          <w:trHeight w:val="679"/>
          <w:jc w:val="center"/>
        </w:trPr>
        <w:tc>
          <w:tcPr>
            <w:tcW w:w="2495" w:type="dxa"/>
            <w:vAlign w:val="center"/>
          </w:tcPr>
          <w:p w14:paraId="552482D4" w14:textId="6C9DA86A" w:rsidR="006F4287" w:rsidRPr="00F26603" w:rsidRDefault="00E02E57" w:rsidP="005F2BC0">
            <w:pPr>
              <w:tabs>
                <w:tab w:val="num" w:pos="0"/>
              </w:tabs>
              <w:spacing w:after="40"/>
              <w:jc w:val="center"/>
            </w:pPr>
            <w:r w:rsidRPr="00F26603">
              <w:t xml:space="preserve">Część </w:t>
            </w:r>
            <w:r w:rsidR="004A78FD" w:rsidRPr="00F26603">
              <w:t>1</w:t>
            </w:r>
          </w:p>
        </w:tc>
        <w:tc>
          <w:tcPr>
            <w:tcW w:w="7281" w:type="dxa"/>
            <w:gridSpan w:val="3"/>
            <w:vAlign w:val="center"/>
          </w:tcPr>
          <w:p w14:paraId="0F7742A5" w14:textId="77777777" w:rsidR="00E02E57" w:rsidRPr="00F26603" w:rsidRDefault="001E0C71" w:rsidP="00A84CC1">
            <w:pPr>
              <w:jc w:val="both"/>
            </w:pPr>
            <w:r w:rsidRPr="00F26603">
              <w:t>Opis przyznawania punktów:</w:t>
            </w:r>
          </w:p>
          <w:p w14:paraId="68D0C3B7" w14:textId="77777777" w:rsidR="00A84CC1" w:rsidRPr="00F26603" w:rsidRDefault="00A84CC1" w:rsidP="00A84CC1">
            <w:pPr>
              <w:jc w:val="both"/>
            </w:pPr>
            <w:r w:rsidRPr="00F26603">
              <w:t>a)  12 miesięcy – 0 pkt</w:t>
            </w:r>
          </w:p>
          <w:p w14:paraId="2BF140FD" w14:textId="77777777" w:rsidR="00A84CC1" w:rsidRPr="00F26603" w:rsidRDefault="00A84CC1" w:rsidP="00A84CC1">
            <w:pPr>
              <w:tabs>
                <w:tab w:val="left" w:pos="301"/>
              </w:tabs>
              <w:jc w:val="both"/>
            </w:pPr>
            <w:r w:rsidRPr="00F26603">
              <w:t>b)</w:t>
            </w:r>
            <w:r w:rsidRPr="00F26603">
              <w:tab/>
              <w:t>18 miesięcy – 10 pkt</w:t>
            </w:r>
          </w:p>
          <w:p w14:paraId="6156E6E6" w14:textId="77777777" w:rsidR="00A84CC1" w:rsidRPr="00F26603" w:rsidRDefault="00A84CC1" w:rsidP="00A84CC1">
            <w:pPr>
              <w:tabs>
                <w:tab w:val="left" w:pos="301"/>
              </w:tabs>
              <w:jc w:val="both"/>
            </w:pPr>
            <w:r w:rsidRPr="00F26603">
              <w:t>c)</w:t>
            </w:r>
            <w:r w:rsidRPr="00F26603">
              <w:tab/>
              <w:t>24 miesiące – 20 pkt</w:t>
            </w:r>
          </w:p>
          <w:p w14:paraId="5DE50036" w14:textId="77777777" w:rsidR="00A84CC1" w:rsidRPr="00F26603" w:rsidRDefault="00A84CC1" w:rsidP="00A84CC1">
            <w:pPr>
              <w:tabs>
                <w:tab w:val="left" w:pos="301"/>
              </w:tabs>
              <w:jc w:val="both"/>
            </w:pPr>
            <w:r w:rsidRPr="00F26603">
              <w:t>d)</w:t>
            </w:r>
            <w:r w:rsidRPr="00F26603">
              <w:tab/>
              <w:t>30 miesięcy – 30 pkt</w:t>
            </w:r>
          </w:p>
          <w:p w14:paraId="74BBE344" w14:textId="755F1702" w:rsidR="00A84CC1" w:rsidRPr="00F26603" w:rsidRDefault="00924AA8" w:rsidP="00924AA8">
            <w:pPr>
              <w:tabs>
                <w:tab w:val="left" w:pos="301"/>
              </w:tabs>
              <w:jc w:val="both"/>
            </w:pPr>
            <w:r>
              <w:t>e)</w:t>
            </w:r>
            <w:r>
              <w:tab/>
              <w:t>36 miesięcy – 40 pkt</w:t>
            </w:r>
          </w:p>
        </w:tc>
      </w:tr>
      <w:tr w:rsidR="00F26603" w:rsidRPr="00F26603" w14:paraId="1C3FD690" w14:textId="77777777" w:rsidTr="00B63E1E">
        <w:trPr>
          <w:trHeight w:val="679"/>
          <w:jc w:val="center"/>
        </w:trPr>
        <w:tc>
          <w:tcPr>
            <w:tcW w:w="2495" w:type="dxa"/>
            <w:vAlign w:val="center"/>
          </w:tcPr>
          <w:p w14:paraId="300555D2" w14:textId="33C98EC2" w:rsidR="00A84CC1" w:rsidRPr="00F26603" w:rsidRDefault="00A84CC1" w:rsidP="005F2BC0">
            <w:pPr>
              <w:tabs>
                <w:tab w:val="num" w:pos="0"/>
              </w:tabs>
              <w:spacing w:after="40"/>
              <w:jc w:val="center"/>
            </w:pPr>
            <w:r w:rsidRPr="00F26603">
              <w:t>Część 3</w:t>
            </w:r>
          </w:p>
        </w:tc>
        <w:tc>
          <w:tcPr>
            <w:tcW w:w="7281" w:type="dxa"/>
            <w:gridSpan w:val="3"/>
            <w:vAlign w:val="center"/>
          </w:tcPr>
          <w:p w14:paraId="0A079E29" w14:textId="6012E688" w:rsidR="00A84CC1" w:rsidRPr="00F26603" w:rsidRDefault="00A84CC1" w:rsidP="00A84CC1">
            <w:pPr>
              <w:tabs>
                <w:tab w:val="left" w:pos="301"/>
              </w:tabs>
              <w:jc w:val="both"/>
            </w:pPr>
            <w:r w:rsidRPr="00F26603">
              <w:t>a)</w:t>
            </w:r>
            <w:r w:rsidRPr="00F26603">
              <w:tab/>
              <w:t>24 miesiące – 0 pkt</w:t>
            </w:r>
          </w:p>
          <w:p w14:paraId="614B44BD" w14:textId="648065AC" w:rsidR="00A84CC1" w:rsidRPr="00F26603" w:rsidRDefault="00A84CC1" w:rsidP="00A84CC1">
            <w:pPr>
              <w:tabs>
                <w:tab w:val="left" w:pos="301"/>
              </w:tabs>
              <w:jc w:val="both"/>
            </w:pPr>
            <w:r w:rsidRPr="00F26603">
              <w:t>b)</w:t>
            </w:r>
            <w:r w:rsidRPr="00F26603">
              <w:tab/>
              <w:t>30 miesięcy – 20 pkt</w:t>
            </w:r>
          </w:p>
          <w:p w14:paraId="57BA2C3C" w14:textId="471B76F5" w:rsidR="00A84CC1" w:rsidRPr="00F26603" w:rsidRDefault="00A84CC1" w:rsidP="00A84CC1">
            <w:pPr>
              <w:tabs>
                <w:tab w:val="left" w:pos="301"/>
              </w:tabs>
              <w:jc w:val="both"/>
            </w:pPr>
            <w:r w:rsidRPr="00F26603">
              <w:t>c)</w:t>
            </w:r>
            <w:r w:rsidRPr="00F26603">
              <w:tab/>
              <w:t>36 miesięcy – 40 pkt</w:t>
            </w:r>
          </w:p>
        </w:tc>
      </w:tr>
      <w:tr w:rsidR="00F26603" w:rsidRPr="00F26603" w14:paraId="7AD1E2CE" w14:textId="77777777" w:rsidTr="00B63E1E">
        <w:trPr>
          <w:trHeight w:val="679"/>
          <w:jc w:val="center"/>
        </w:trPr>
        <w:tc>
          <w:tcPr>
            <w:tcW w:w="2495" w:type="dxa"/>
            <w:vAlign w:val="center"/>
          </w:tcPr>
          <w:p w14:paraId="0502BAC6" w14:textId="530E498E" w:rsidR="00823B34" w:rsidRPr="00F26603" w:rsidRDefault="00823B34" w:rsidP="005F2BC0">
            <w:pPr>
              <w:tabs>
                <w:tab w:val="num" w:pos="0"/>
              </w:tabs>
              <w:spacing w:after="40"/>
              <w:jc w:val="center"/>
            </w:pPr>
            <w:r w:rsidRPr="00F26603">
              <w:t xml:space="preserve">Część </w:t>
            </w:r>
            <w:r w:rsidR="00A84CC1" w:rsidRPr="00F26603">
              <w:t>8</w:t>
            </w:r>
          </w:p>
        </w:tc>
        <w:tc>
          <w:tcPr>
            <w:tcW w:w="7281" w:type="dxa"/>
            <w:gridSpan w:val="3"/>
            <w:vAlign w:val="center"/>
          </w:tcPr>
          <w:p w14:paraId="2B54E8B0" w14:textId="08CCC449" w:rsidR="00823B34" w:rsidRPr="00F26603" w:rsidRDefault="00823B34" w:rsidP="00823B34">
            <w:pPr>
              <w:tabs>
                <w:tab w:val="left" w:pos="301"/>
              </w:tabs>
              <w:jc w:val="both"/>
              <w:rPr>
                <w:rFonts w:asciiTheme="majorHAnsi" w:hAnsiTheme="majorHAnsi"/>
                <w:sz w:val="22"/>
                <w:szCs w:val="22"/>
              </w:rPr>
            </w:pPr>
            <w:r w:rsidRPr="00F26603">
              <w:rPr>
                <w:rFonts w:asciiTheme="majorHAnsi" w:hAnsiTheme="majorHAnsi"/>
                <w:sz w:val="22"/>
                <w:szCs w:val="22"/>
              </w:rPr>
              <w:t>Okres gwarancji na stół i szafkę:</w:t>
            </w:r>
          </w:p>
          <w:p w14:paraId="6C9529F5" w14:textId="3CEC98D5" w:rsidR="00823B34" w:rsidRPr="00F26603" w:rsidRDefault="00823B34" w:rsidP="00823B34">
            <w:pPr>
              <w:tabs>
                <w:tab w:val="left" w:pos="301"/>
              </w:tabs>
              <w:jc w:val="both"/>
              <w:rPr>
                <w:rFonts w:asciiTheme="majorHAnsi" w:hAnsiTheme="majorHAnsi"/>
                <w:sz w:val="22"/>
                <w:szCs w:val="22"/>
              </w:rPr>
            </w:pPr>
            <w:r w:rsidRPr="00F26603">
              <w:rPr>
                <w:rFonts w:asciiTheme="majorHAnsi" w:hAnsiTheme="majorHAnsi"/>
                <w:sz w:val="22"/>
                <w:szCs w:val="22"/>
              </w:rPr>
              <w:t>a)  24 miesięcy – 0 pkt</w:t>
            </w:r>
          </w:p>
          <w:p w14:paraId="317783EE" w14:textId="4DD7C053" w:rsidR="00823B34" w:rsidRPr="00F26603" w:rsidRDefault="00823B34" w:rsidP="00823B34">
            <w:pPr>
              <w:tabs>
                <w:tab w:val="left" w:pos="301"/>
              </w:tabs>
              <w:jc w:val="both"/>
              <w:rPr>
                <w:rFonts w:asciiTheme="majorHAnsi" w:hAnsiTheme="majorHAnsi"/>
                <w:sz w:val="22"/>
                <w:szCs w:val="22"/>
              </w:rPr>
            </w:pPr>
            <w:r w:rsidRPr="00F26603">
              <w:rPr>
                <w:rFonts w:asciiTheme="majorHAnsi" w:hAnsiTheme="majorHAnsi"/>
                <w:sz w:val="22"/>
                <w:szCs w:val="22"/>
              </w:rPr>
              <w:t>b)</w:t>
            </w:r>
            <w:r w:rsidRPr="00F26603">
              <w:rPr>
                <w:rFonts w:asciiTheme="majorHAnsi" w:hAnsiTheme="majorHAnsi"/>
                <w:sz w:val="22"/>
                <w:szCs w:val="22"/>
              </w:rPr>
              <w:tab/>
              <w:t xml:space="preserve">30 miesiące – po </w:t>
            </w:r>
            <w:r w:rsidR="0059705D">
              <w:rPr>
                <w:rFonts w:asciiTheme="majorHAnsi" w:hAnsiTheme="majorHAnsi"/>
                <w:sz w:val="22"/>
                <w:szCs w:val="22"/>
              </w:rPr>
              <w:t>10</w:t>
            </w:r>
            <w:r w:rsidRPr="00F26603">
              <w:rPr>
                <w:rFonts w:asciiTheme="majorHAnsi" w:hAnsiTheme="majorHAnsi"/>
                <w:sz w:val="22"/>
                <w:szCs w:val="22"/>
              </w:rPr>
              <w:t xml:space="preserve"> pkt na każdy produkt</w:t>
            </w:r>
          </w:p>
          <w:p w14:paraId="54C3E916" w14:textId="7740BA9B" w:rsidR="00823B34" w:rsidRPr="00F26603" w:rsidRDefault="00823B34" w:rsidP="0059705D">
            <w:pPr>
              <w:tabs>
                <w:tab w:val="left" w:pos="301"/>
              </w:tabs>
              <w:jc w:val="both"/>
              <w:rPr>
                <w:rFonts w:asciiTheme="majorHAnsi" w:hAnsiTheme="majorHAnsi"/>
                <w:sz w:val="22"/>
                <w:szCs w:val="22"/>
              </w:rPr>
            </w:pPr>
            <w:r w:rsidRPr="00F26603">
              <w:rPr>
                <w:rFonts w:asciiTheme="majorHAnsi" w:hAnsiTheme="majorHAnsi"/>
                <w:sz w:val="22"/>
                <w:szCs w:val="22"/>
              </w:rPr>
              <w:t>c)</w:t>
            </w:r>
            <w:r w:rsidRPr="00F26603">
              <w:rPr>
                <w:rFonts w:asciiTheme="majorHAnsi" w:hAnsiTheme="majorHAnsi"/>
                <w:sz w:val="22"/>
                <w:szCs w:val="22"/>
              </w:rPr>
              <w:tab/>
              <w:t xml:space="preserve">36 miesięcy – po </w:t>
            </w:r>
            <w:r w:rsidR="0059705D">
              <w:rPr>
                <w:rFonts w:asciiTheme="majorHAnsi" w:hAnsiTheme="majorHAnsi"/>
                <w:sz w:val="22"/>
                <w:szCs w:val="22"/>
              </w:rPr>
              <w:t>20</w:t>
            </w:r>
            <w:r w:rsidRPr="00F26603">
              <w:rPr>
                <w:rFonts w:asciiTheme="majorHAnsi" w:hAnsiTheme="majorHAnsi"/>
                <w:sz w:val="22"/>
                <w:szCs w:val="22"/>
              </w:rPr>
              <w:t xml:space="preserve"> pkt na każdy produkt</w:t>
            </w:r>
          </w:p>
        </w:tc>
      </w:tr>
      <w:tr w:rsidR="00F26603" w:rsidRPr="00F26603" w14:paraId="64712BE8" w14:textId="77777777" w:rsidTr="00B63E1E">
        <w:trPr>
          <w:trHeight w:val="516"/>
          <w:jc w:val="center"/>
        </w:trPr>
        <w:tc>
          <w:tcPr>
            <w:tcW w:w="2495" w:type="dxa"/>
            <w:vAlign w:val="center"/>
          </w:tcPr>
          <w:p w14:paraId="1AE4B958" w14:textId="6F3A34C2" w:rsidR="006F4287" w:rsidRPr="00F26603" w:rsidRDefault="006F4287" w:rsidP="00B63E1E">
            <w:pPr>
              <w:tabs>
                <w:tab w:val="num" w:pos="0"/>
              </w:tabs>
              <w:spacing w:after="40"/>
              <w:jc w:val="center"/>
            </w:pPr>
            <w:r w:rsidRPr="00F26603">
              <w:t>RAZEM</w:t>
            </w:r>
          </w:p>
        </w:tc>
        <w:tc>
          <w:tcPr>
            <w:tcW w:w="2024" w:type="dxa"/>
            <w:vAlign w:val="center"/>
          </w:tcPr>
          <w:p w14:paraId="53A71AB1" w14:textId="77777777" w:rsidR="006F4287" w:rsidRPr="00F26603" w:rsidRDefault="006F4287" w:rsidP="00B63E1E">
            <w:pPr>
              <w:tabs>
                <w:tab w:val="num" w:pos="0"/>
              </w:tabs>
              <w:spacing w:after="40"/>
              <w:jc w:val="center"/>
            </w:pPr>
            <w:r w:rsidRPr="00F26603">
              <w:t>100%</w:t>
            </w:r>
          </w:p>
        </w:tc>
        <w:tc>
          <w:tcPr>
            <w:tcW w:w="1056" w:type="dxa"/>
            <w:vAlign w:val="center"/>
          </w:tcPr>
          <w:p w14:paraId="4CB7DB35" w14:textId="77777777" w:rsidR="006F4287" w:rsidRPr="00F26603" w:rsidRDefault="006F4287" w:rsidP="00B63E1E">
            <w:pPr>
              <w:tabs>
                <w:tab w:val="num" w:pos="0"/>
              </w:tabs>
              <w:spacing w:after="40"/>
              <w:jc w:val="center"/>
            </w:pPr>
            <w:r w:rsidRPr="00F26603">
              <w:t>100</w:t>
            </w:r>
          </w:p>
        </w:tc>
        <w:tc>
          <w:tcPr>
            <w:tcW w:w="4201" w:type="dxa"/>
            <w:shd w:val="clear" w:color="auto" w:fill="D9D9D9" w:themeFill="background1" w:themeFillShade="D9"/>
            <w:vAlign w:val="center"/>
          </w:tcPr>
          <w:p w14:paraId="4461511A" w14:textId="77777777" w:rsidR="006F4287" w:rsidRPr="00F26603" w:rsidRDefault="006F4287" w:rsidP="00B63E1E">
            <w:pPr>
              <w:tabs>
                <w:tab w:val="num" w:pos="0"/>
              </w:tabs>
              <w:spacing w:after="40"/>
              <w:jc w:val="center"/>
            </w:pPr>
            <w:r w:rsidRPr="00F26603">
              <w:softHyphen/>
            </w:r>
            <w:r w:rsidRPr="00F26603">
              <w:softHyphen/>
            </w:r>
            <w:r w:rsidRPr="00F26603">
              <w:softHyphen/>
            </w:r>
            <w:r w:rsidRPr="00F26603">
              <w:softHyphen/>
            </w:r>
            <w:r w:rsidRPr="00F26603">
              <w:softHyphen/>
              <w:t>────────────────────</w:t>
            </w:r>
          </w:p>
        </w:tc>
      </w:tr>
      <w:tr w:rsidR="00F26603" w:rsidRPr="00F26603" w14:paraId="54EEFFB2" w14:textId="77777777" w:rsidTr="007119D2">
        <w:trPr>
          <w:jc w:val="center"/>
        </w:trPr>
        <w:tc>
          <w:tcPr>
            <w:tcW w:w="9776" w:type="dxa"/>
            <w:gridSpan w:val="4"/>
            <w:shd w:val="clear" w:color="auto" w:fill="D9D9D9" w:themeFill="background1" w:themeFillShade="D9"/>
            <w:vAlign w:val="center"/>
          </w:tcPr>
          <w:p w14:paraId="625794A9" w14:textId="7CA000F9" w:rsidR="001E0C71" w:rsidRPr="00F26603" w:rsidRDefault="001E0C71" w:rsidP="005F2BC0">
            <w:pPr>
              <w:tabs>
                <w:tab w:val="num" w:pos="0"/>
              </w:tabs>
              <w:spacing w:after="40"/>
              <w:jc w:val="center"/>
            </w:pPr>
            <w:r w:rsidRPr="00F26603">
              <w:t xml:space="preserve">Część </w:t>
            </w:r>
            <w:r w:rsidR="00AD4A39" w:rsidRPr="00F26603">
              <w:t xml:space="preserve">2 i </w:t>
            </w:r>
            <w:r w:rsidR="00A84CC1" w:rsidRPr="00F26603">
              <w:t>4</w:t>
            </w:r>
          </w:p>
        </w:tc>
      </w:tr>
      <w:tr w:rsidR="00F26603" w:rsidRPr="00F26603" w14:paraId="7F530024" w14:textId="77777777" w:rsidTr="007119D2">
        <w:trPr>
          <w:jc w:val="center"/>
        </w:trPr>
        <w:tc>
          <w:tcPr>
            <w:tcW w:w="2495" w:type="dxa"/>
            <w:vAlign w:val="center"/>
          </w:tcPr>
          <w:p w14:paraId="6FD43A82" w14:textId="77777777" w:rsidR="001E0C71" w:rsidRPr="00F26603" w:rsidRDefault="001E0C71" w:rsidP="007119D2">
            <w:pPr>
              <w:tabs>
                <w:tab w:val="num" w:pos="0"/>
              </w:tabs>
              <w:spacing w:after="40"/>
              <w:jc w:val="center"/>
            </w:pPr>
            <w:r w:rsidRPr="00F26603">
              <w:t>1) Łączna cena oferty brutto.</w:t>
            </w:r>
          </w:p>
        </w:tc>
        <w:tc>
          <w:tcPr>
            <w:tcW w:w="2024" w:type="dxa"/>
            <w:vAlign w:val="center"/>
          </w:tcPr>
          <w:p w14:paraId="3BD58E2E" w14:textId="77777777" w:rsidR="001E0C71" w:rsidRPr="00F26603" w:rsidRDefault="001E0C71" w:rsidP="007119D2">
            <w:pPr>
              <w:tabs>
                <w:tab w:val="num" w:pos="0"/>
              </w:tabs>
              <w:spacing w:after="40"/>
              <w:jc w:val="center"/>
            </w:pPr>
            <w:r w:rsidRPr="00F26603">
              <w:t>60%</w:t>
            </w:r>
          </w:p>
        </w:tc>
        <w:tc>
          <w:tcPr>
            <w:tcW w:w="1056" w:type="dxa"/>
            <w:vAlign w:val="center"/>
          </w:tcPr>
          <w:p w14:paraId="0ABC456B" w14:textId="77777777" w:rsidR="001E0C71" w:rsidRPr="00F26603" w:rsidRDefault="001E0C71" w:rsidP="007119D2">
            <w:pPr>
              <w:tabs>
                <w:tab w:val="num" w:pos="0"/>
              </w:tabs>
              <w:spacing w:after="40"/>
              <w:jc w:val="center"/>
            </w:pPr>
            <w:r w:rsidRPr="00F26603">
              <w:t>60</w:t>
            </w:r>
          </w:p>
        </w:tc>
        <w:tc>
          <w:tcPr>
            <w:tcW w:w="4201" w:type="dxa"/>
            <w:shd w:val="clear" w:color="auto" w:fill="auto"/>
            <w:vAlign w:val="center"/>
          </w:tcPr>
          <w:p w14:paraId="73BFD104" w14:textId="77777777" w:rsidR="001E0C71" w:rsidRPr="00F26603" w:rsidRDefault="001E0C71" w:rsidP="007119D2">
            <w:pPr>
              <w:tabs>
                <w:tab w:val="num" w:pos="0"/>
                <w:tab w:val="left" w:pos="4462"/>
              </w:tabs>
              <w:spacing w:after="40"/>
              <w:rPr>
                <w:rFonts w:eastAsia="MS Mincho"/>
              </w:rPr>
            </w:pPr>
            <w:r w:rsidRPr="00F26603">
              <w:rPr>
                <w:rFonts w:eastAsia="MS Mincho"/>
              </w:rPr>
              <w:t xml:space="preserve">              Cena najtańszej oferty                             </w:t>
            </w:r>
          </w:p>
          <w:p w14:paraId="20C27AAB" w14:textId="77777777" w:rsidR="001E0C71" w:rsidRPr="00F26603" w:rsidRDefault="001E0C71" w:rsidP="007119D2">
            <w:pPr>
              <w:tabs>
                <w:tab w:val="num" w:pos="0"/>
              </w:tabs>
              <w:spacing w:after="40"/>
              <w:jc w:val="center"/>
              <w:rPr>
                <w:rFonts w:eastAsia="MS Mincho"/>
              </w:rPr>
            </w:pPr>
            <w:r w:rsidRPr="00F26603">
              <w:rPr>
                <w:rFonts w:eastAsia="MS Mincho"/>
              </w:rPr>
              <w:t>C = --------------------------------- x 60pkt</w:t>
            </w:r>
          </w:p>
          <w:p w14:paraId="5FE8C178" w14:textId="77777777" w:rsidR="001E0C71" w:rsidRPr="00F26603" w:rsidRDefault="001E0C71" w:rsidP="007119D2">
            <w:pPr>
              <w:spacing w:after="40"/>
              <w:ind w:left="120"/>
              <w:jc w:val="both"/>
              <w:rPr>
                <w:rFonts w:eastAsia="MS Mincho"/>
              </w:rPr>
            </w:pPr>
            <w:r w:rsidRPr="00F26603">
              <w:rPr>
                <w:rFonts w:eastAsia="MS Mincho"/>
              </w:rPr>
              <w:t xml:space="preserve">                Cena badanej oferty</w:t>
            </w:r>
          </w:p>
        </w:tc>
      </w:tr>
      <w:tr w:rsidR="00F26603" w:rsidRPr="00F26603" w14:paraId="75D8E886" w14:textId="77777777" w:rsidTr="007119D2">
        <w:trPr>
          <w:trHeight w:val="679"/>
          <w:jc w:val="center"/>
        </w:trPr>
        <w:tc>
          <w:tcPr>
            <w:tcW w:w="2495" w:type="dxa"/>
            <w:vAlign w:val="center"/>
          </w:tcPr>
          <w:p w14:paraId="2E396655" w14:textId="65C5ED63" w:rsidR="001E0C71" w:rsidRPr="00F26603" w:rsidRDefault="001E0C71" w:rsidP="007119D2">
            <w:pPr>
              <w:tabs>
                <w:tab w:val="num" w:pos="0"/>
              </w:tabs>
              <w:spacing w:after="40"/>
              <w:jc w:val="center"/>
            </w:pPr>
            <w:r w:rsidRPr="00F26603">
              <w:t xml:space="preserve">    2) Termin wykonania zamówienia</w:t>
            </w:r>
          </w:p>
        </w:tc>
        <w:tc>
          <w:tcPr>
            <w:tcW w:w="2024" w:type="dxa"/>
            <w:vAlign w:val="center"/>
          </w:tcPr>
          <w:p w14:paraId="6B178B17" w14:textId="6BCDD5EB" w:rsidR="001E0C71" w:rsidRPr="00F26603" w:rsidRDefault="001E0C71" w:rsidP="007119D2">
            <w:pPr>
              <w:tabs>
                <w:tab w:val="num" w:pos="0"/>
              </w:tabs>
              <w:spacing w:after="40"/>
              <w:jc w:val="center"/>
            </w:pPr>
            <w:r w:rsidRPr="00F26603">
              <w:t>40%</w:t>
            </w:r>
          </w:p>
        </w:tc>
        <w:tc>
          <w:tcPr>
            <w:tcW w:w="1056" w:type="dxa"/>
            <w:vAlign w:val="center"/>
          </w:tcPr>
          <w:p w14:paraId="013FE4C0" w14:textId="28C25BC1" w:rsidR="001E0C71" w:rsidRPr="00F26603" w:rsidRDefault="001E0C71" w:rsidP="007119D2">
            <w:pPr>
              <w:tabs>
                <w:tab w:val="num" w:pos="0"/>
              </w:tabs>
              <w:spacing w:after="40"/>
              <w:jc w:val="center"/>
            </w:pPr>
            <w:r w:rsidRPr="00F26603">
              <w:t>40</w:t>
            </w:r>
          </w:p>
        </w:tc>
        <w:tc>
          <w:tcPr>
            <w:tcW w:w="4201" w:type="dxa"/>
            <w:shd w:val="clear" w:color="auto" w:fill="auto"/>
            <w:vAlign w:val="center"/>
          </w:tcPr>
          <w:p w14:paraId="0F44C7BD" w14:textId="77777777" w:rsidR="001E0C71" w:rsidRPr="00F26603" w:rsidRDefault="001E0C71" w:rsidP="00BF1FFE">
            <w:pPr>
              <w:pStyle w:val="Akapitzlist"/>
              <w:numPr>
                <w:ilvl w:val="0"/>
                <w:numId w:val="25"/>
              </w:numPr>
              <w:ind w:left="339" w:hanging="339"/>
              <w:jc w:val="both"/>
            </w:pPr>
            <w:r w:rsidRPr="00F26603">
              <w:t>do 60 dni – 0 pkt</w:t>
            </w:r>
          </w:p>
          <w:p w14:paraId="5CAF57A7" w14:textId="77777777" w:rsidR="001E0C71" w:rsidRPr="00F26603" w:rsidRDefault="001E0C71" w:rsidP="00BF1FFE">
            <w:pPr>
              <w:pStyle w:val="Akapitzlist"/>
              <w:numPr>
                <w:ilvl w:val="0"/>
                <w:numId w:val="25"/>
              </w:numPr>
              <w:ind w:left="339" w:hanging="339"/>
              <w:jc w:val="both"/>
            </w:pPr>
            <w:r w:rsidRPr="00F26603">
              <w:t>do 50 dni – 10 pkt</w:t>
            </w:r>
          </w:p>
          <w:p w14:paraId="4DC29223" w14:textId="77777777" w:rsidR="001E0C71" w:rsidRPr="00F26603" w:rsidRDefault="001E0C71" w:rsidP="00BF1FFE">
            <w:pPr>
              <w:pStyle w:val="Akapitzlist"/>
              <w:numPr>
                <w:ilvl w:val="0"/>
                <w:numId w:val="25"/>
              </w:numPr>
              <w:ind w:left="339" w:hanging="339"/>
              <w:jc w:val="both"/>
            </w:pPr>
            <w:r w:rsidRPr="00F26603">
              <w:t>do 40 dni – 20 pkt</w:t>
            </w:r>
          </w:p>
          <w:p w14:paraId="3C6D14D8" w14:textId="77777777" w:rsidR="001E0C71" w:rsidRPr="00F26603" w:rsidRDefault="001E0C71" w:rsidP="00BF1FFE">
            <w:pPr>
              <w:pStyle w:val="Akapitzlist"/>
              <w:numPr>
                <w:ilvl w:val="0"/>
                <w:numId w:val="25"/>
              </w:numPr>
              <w:ind w:left="339" w:hanging="339"/>
              <w:jc w:val="both"/>
            </w:pPr>
            <w:r w:rsidRPr="00F26603">
              <w:t>do 30 dni – 30 pkt</w:t>
            </w:r>
          </w:p>
          <w:p w14:paraId="6D29C0DE" w14:textId="3FC56AED" w:rsidR="001E0C71" w:rsidRPr="00F26603" w:rsidRDefault="001E0C71" w:rsidP="00BF1FFE">
            <w:pPr>
              <w:pStyle w:val="Akapitzlist"/>
              <w:numPr>
                <w:ilvl w:val="0"/>
                <w:numId w:val="24"/>
              </w:numPr>
              <w:ind w:left="339" w:hanging="339"/>
              <w:jc w:val="both"/>
            </w:pPr>
            <w:r w:rsidRPr="00F26603">
              <w:t>do 20 dni – 40 pkt</w:t>
            </w:r>
          </w:p>
        </w:tc>
      </w:tr>
      <w:tr w:rsidR="00F26603" w:rsidRPr="00F26603" w14:paraId="1FEFE7D7" w14:textId="77777777" w:rsidTr="007119D2">
        <w:trPr>
          <w:trHeight w:val="516"/>
          <w:jc w:val="center"/>
        </w:trPr>
        <w:tc>
          <w:tcPr>
            <w:tcW w:w="2495" w:type="dxa"/>
            <w:vAlign w:val="center"/>
          </w:tcPr>
          <w:p w14:paraId="1D5D61D4" w14:textId="77777777" w:rsidR="001E0C71" w:rsidRPr="00F26603" w:rsidRDefault="001E0C71" w:rsidP="007119D2">
            <w:pPr>
              <w:tabs>
                <w:tab w:val="num" w:pos="0"/>
              </w:tabs>
              <w:spacing w:after="40"/>
              <w:jc w:val="center"/>
            </w:pPr>
            <w:r w:rsidRPr="00F26603">
              <w:t>RAZEM</w:t>
            </w:r>
          </w:p>
        </w:tc>
        <w:tc>
          <w:tcPr>
            <w:tcW w:w="2024" w:type="dxa"/>
            <w:vAlign w:val="center"/>
          </w:tcPr>
          <w:p w14:paraId="227ED351" w14:textId="77777777" w:rsidR="001E0C71" w:rsidRPr="00F26603" w:rsidRDefault="001E0C71" w:rsidP="007119D2">
            <w:pPr>
              <w:tabs>
                <w:tab w:val="num" w:pos="0"/>
              </w:tabs>
              <w:spacing w:after="40"/>
              <w:jc w:val="center"/>
            </w:pPr>
            <w:r w:rsidRPr="00F26603">
              <w:t>100%</w:t>
            </w:r>
          </w:p>
        </w:tc>
        <w:tc>
          <w:tcPr>
            <w:tcW w:w="1056" w:type="dxa"/>
            <w:vAlign w:val="center"/>
          </w:tcPr>
          <w:p w14:paraId="767D80F8" w14:textId="77777777" w:rsidR="001E0C71" w:rsidRPr="00F26603" w:rsidRDefault="001E0C71" w:rsidP="007119D2">
            <w:pPr>
              <w:tabs>
                <w:tab w:val="num" w:pos="0"/>
              </w:tabs>
              <w:spacing w:after="40"/>
              <w:jc w:val="center"/>
            </w:pPr>
            <w:r w:rsidRPr="00F26603">
              <w:t>100</w:t>
            </w:r>
          </w:p>
        </w:tc>
        <w:tc>
          <w:tcPr>
            <w:tcW w:w="4201" w:type="dxa"/>
            <w:shd w:val="clear" w:color="auto" w:fill="D9D9D9" w:themeFill="background1" w:themeFillShade="D9"/>
            <w:vAlign w:val="center"/>
          </w:tcPr>
          <w:p w14:paraId="47C9B34A" w14:textId="77777777" w:rsidR="001E0C71" w:rsidRPr="00F26603" w:rsidRDefault="001E0C71" w:rsidP="007119D2">
            <w:pPr>
              <w:tabs>
                <w:tab w:val="num" w:pos="0"/>
              </w:tabs>
              <w:spacing w:after="40"/>
              <w:jc w:val="center"/>
            </w:pPr>
            <w:r w:rsidRPr="00F26603">
              <w:softHyphen/>
            </w:r>
            <w:r w:rsidRPr="00F26603">
              <w:softHyphen/>
            </w:r>
            <w:r w:rsidRPr="00F26603">
              <w:softHyphen/>
            </w:r>
            <w:r w:rsidRPr="00F26603">
              <w:softHyphen/>
            </w:r>
            <w:r w:rsidRPr="00F26603">
              <w:softHyphen/>
              <w:t>────────────────────</w:t>
            </w:r>
          </w:p>
        </w:tc>
      </w:tr>
      <w:tr w:rsidR="00F26603" w:rsidRPr="00F26603" w14:paraId="7001D0C5" w14:textId="77777777" w:rsidTr="00295BFB">
        <w:trPr>
          <w:jc w:val="center"/>
        </w:trPr>
        <w:tc>
          <w:tcPr>
            <w:tcW w:w="9776" w:type="dxa"/>
            <w:gridSpan w:val="4"/>
            <w:shd w:val="clear" w:color="auto" w:fill="D9D9D9" w:themeFill="background1" w:themeFillShade="D9"/>
            <w:vAlign w:val="center"/>
          </w:tcPr>
          <w:p w14:paraId="0D361CF6" w14:textId="4EB69B9A" w:rsidR="00EE2EEF" w:rsidRPr="00F26603" w:rsidRDefault="00EE2EEF" w:rsidP="005F22D1">
            <w:pPr>
              <w:tabs>
                <w:tab w:val="num" w:pos="0"/>
              </w:tabs>
              <w:spacing w:after="40"/>
              <w:jc w:val="center"/>
            </w:pPr>
            <w:r w:rsidRPr="00F26603">
              <w:lastRenderedPageBreak/>
              <w:t xml:space="preserve">Część </w:t>
            </w:r>
            <w:r w:rsidR="00A84CC1" w:rsidRPr="00F26603">
              <w:t>5</w:t>
            </w:r>
            <w:r w:rsidR="005F22D1" w:rsidRPr="00F26603">
              <w:t>,</w:t>
            </w:r>
            <w:r w:rsidR="00937912" w:rsidRPr="00F26603">
              <w:t xml:space="preserve"> </w:t>
            </w:r>
            <w:r w:rsidR="00A84CC1" w:rsidRPr="00F26603">
              <w:t>6</w:t>
            </w:r>
            <w:r w:rsidR="005F22D1" w:rsidRPr="00F26603">
              <w:t xml:space="preserve"> (nie dotyczy oprogramowania)</w:t>
            </w:r>
            <w:r w:rsidR="009B45B0" w:rsidRPr="00F26603">
              <w:t xml:space="preserve">, </w:t>
            </w:r>
            <w:r w:rsidR="00A84CC1" w:rsidRPr="00F26603">
              <w:t>7</w:t>
            </w:r>
            <w:r w:rsidR="009B45B0" w:rsidRPr="00F26603">
              <w:t xml:space="preserve"> (nie dotyczy oprogramowania)</w:t>
            </w:r>
          </w:p>
        </w:tc>
      </w:tr>
      <w:tr w:rsidR="00F26603" w:rsidRPr="00F26603" w14:paraId="15A500AC" w14:textId="77777777" w:rsidTr="00295BFB">
        <w:trPr>
          <w:jc w:val="center"/>
        </w:trPr>
        <w:tc>
          <w:tcPr>
            <w:tcW w:w="2495" w:type="dxa"/>
            <w:vAlign w:val="center"/>
          </w:tcPr>
          <w:p w14:paraId="10B319BE" w14:textId="77777777" w:rsidR="00EE2EEF" w:rsidRPr="00F26603" w:rsidRDefault="00EE2EEF" w:rsidP="00295BFB">
            <w:pPr>
              <w:tabs>
                <w:tab w:val="num" w:pos="0"/>
              </w:tabs>
              <w:spacing w:after="40"/>
              <w:jc w:val="center"/>
            </w:pPr>
            <w:r w:rsidRPr="00F26603">
              <w:t>1) Łączna cena oferty brutto.</w:t>
            </w:r>
          </w:p>
        </w:tc>
        <w:tc>
          <w:tcPr>
            <w:tcW w:w="2024" w:type="dxa"/>
            <w:vAlign w:val="center"/>
          </w:tcPr>
          <w:p w14:paraId="41EF5162" w14:textId="77777777" w:rsidR="00EE2EEF" w:rsidRPr="00F26603" w:rsidRDefault="00EE2EEF" w:rsidP="00295BFB">
            <w:pPr>
              <w:tabs>
                <w:tab w:val="num" w:pos="0"/>
              </w:tabs>
              <w:spacing w:after="40"/>
              <w:jc w:val="center"/>
            </w:pPr>
            <w:r w:rsidRPr="00F26603">
              <w:t>60%</w:t>
            </w:r>
          </w:p>
        </w:tc>
        <w:tc>
          <w:tcPr>
            <w:tcW w:w="1056" w:type="dxa"/>
            <w:vAlign w:val="center"/>
          </w:tcPr>
          <w:p w14:paraId="151201C2" w14:textId="77777777" w:rsidR="00EE2EEF" w:rsidRPr="00F26603" w:rsidRDefault="00EE2EEF" w:rsidP="00295BFB">
            <w:pPr>
              <w:tabs>
                <w:tab w:val="num" w:pos="0"/>
              </w:tabs>
              <w:spacing w:after="40"/>
              <w:jc w:val="center"/>
            </w:pPr>
            <w:r w:rsidRPr="00F26603">
              <w:t>60</w:t>
            </w:r>
          </w:p>
        </w:tc>
        <w:tc>
          <w:tcPr>
            <w:tcW w:w="4201" w:type="dxa"/>
            <w:shd w:val="clear" w:color="auto" w:fill="auto"/>
            <w:vAlign w:val="center"/>
          </w:tcPr>
          <w:p w14:paraId="6EDA2B31" w14:textId="77777777" w:rsidR="00EE2EEF" w:rsidRPr="00F26603" w:rsidRDefault="00EE2EEF" w:rsidP="00295BFB">
            <w:pPr>
              <w:tabs>
                <w:tab w:val="num" w:pos="0"/>
                <w:tab w:val="left" w:pos="4462"/>
              </w:tabs>
              <w:spacing w:after="40"/>
              <w:rPr>
                <w:rFonts w:eastAsia="MS Mincho"/>
              </w:rPr>
            </w:pPr>
            <w:r w:rsidRPr="00F26603">
              <w:rPr>
                <w:rFonts w:eastAsia="MS Mincho"/>
              </w:rPr>
              <w:t xml:space="preserve">              Cena najtańszej oferty                             </w:t>
            </w:r>
          </w:p>
          <w:p w14:paraId="42B7EE16" w14:textId="77777777" w:rsidR="00EE2EEF" w:rsidRPr="00F26603" w:rsidRDefault="00EE2EEF" w:rsidP="00295BFB">
            <w:pPr>
              <w:tabs>
                <w:tab w:val="num" w:pos="0"/>
              </w:tabs>
              <w:spacing w:after="40"/>
              <w:jc w:val="center"/>
              <w:rPr>
                <w:rFonts w:eastAsia="MS Mincho"/>
              </w:rPr>
            </w:pPr>
            <w:r w:rsidRPr="00F26603">
              <w:rPr>
                <w:rFonts w:eastAsia="MS Mincho"/>
              </w:rPr>
              <w:t>C = --------------------------------- x 60pkt</w:t>
            </w:r>
          </w:p>
          <w:p w14:paraId="2535A26D" w14:textId="77777777" w:rsidR="00EE2EEF" w:rsidRPr="00F26603" w:rsidRDefault="00EE2EEF" w:rsidP="00295BFB">
            <w:pPr>
              <w:spacing w:after="40"/>
              <w:ind w:left="120"/>
              <w:jc w:val="both"/>
              <w:rPr>
                <w:rFonts w:eastAsia="MS Mincho"/>
              </w:rPr>
            </w:pPr>
            <w:r w:rsidRPr="00F26603">
              <w:rPr>
                <w:rFonts w:eastAsia="MS Mincho"/>
              </w:rPr>
              <w:t xml:space="preserve">                Cena badanej oferty</w:t>
            </w:r>
          </w:p>
        </w:tc>
      </w:tr>
      <w:tr w:rsidR="00F26603" w:rsidRPr="00F26603" w14:paraId="5D77691A" w14:textId="77777777" w:rsidTr="00295BFB">
        <w:trPr>
          <w:trHeight w:val="679"/>
          <w:jc w:val="center"/>
        </w:trPr>
        <w:tc>
          <w:tcPr>
            <w:tcW w:w="2495" w:type="dxa"/>
            <w:vAlign w:val="center"/>
          </w:tcPr>
          <w:p w14:paraId="76178E7D" w14:textId="77777777" w:rsidR="00EE2EEF" w:rsidRPr="00F26603" w:rsidRDefault="00EE2EEF" w:rsidP="00295BFB">
            <w:pPr>
              <w:tabs>
                <w:tab w:val="num" w:pos="0"/>
              </w:tabs>
              <w:spacing w:after="40"/>
              <w:jc w:val="center"/>
            </w:pPr>
            <w:r w:rsidRPr="00F26603">
              <w:t xml:space="preserve">    2) Warunki gwarancji</w:t>
            </w:r>
          </w:p>
        </w:tc>
        <w:tc>
          <w:tcPr>
            <w:tcW w:w="2024" w:type="dxa"/>
            <w:vAlign w:val="center"/>
          </w:tcPr>
          <w:p w14:paraId="00C2409C" w14:textId="77777777" w:rsidR="00EE2EEF" w:rsidRPr="00F26603" w:rsidRDefault="00EE2EEF" w:rsidP="00295BFB">
            <w:pPr>
              <w:tabs>
                <w:tab w:val="num" w:pos="0"/>
              </w:tabs>
              <w:spacing w:after="40"/>
              <w:jc w:val="center"/>
            </w:pPr>
            <w:r w:rsidRPr="00F26603">
              <w:t>40%</w:t>
            </w:r>
          </w:p>
        </w:tc>
        <w:tc>
          <w:tcPr>
            <w:tcW w:w="1056" w:type="dxa"/>
            <w:vAlign w:val="center"/>
          </w:tcPr>
          <w:p w14:paraId="37354311" w14:textId="77777777" w:rsidR="00EE2EEF" w:rsidRPr="00F26603" w:rsidRDefault="00EE2EEF" w:rsidP="00295BFB">
            <w:pPr>
              <w:tabs>
                <w:tab w:val="num" w:pos="0"/>
              </w:tabs>
              <w:spacing w:after="40"/>
              <w:jc w:val="center"/>
            </w:pPr>
            <w:r w:rsidRPr="00F26603">
              <w:t>40</w:t>
            </w:r>
          </w:p>
        </w:tc>
        <w:tc>
          <w:tcPr>
            <w:tcW w:w="4201" w:type="dxa"/>
            <w:shd w:val="clear" w:color="auto" w:fill="auto"/>
            <w:vAlign w:val="center"/>
          </w:tcPr>
          <w:p w14:paraId="115AA4F8" w14:textId="77777777" w:rsidR="00EE2EEF" w:rsidRPr="00F26603" w:rsidRDefault="00EE2EEF" w:rsidP="00295BFB">
            <w:pPr>
              <w:jc w:val="both"/>
            </w:pPr>
            <w:r w:rsidRPr="00F26603">
              <w:t>Opis przyznawania punktów:</w:t>
            </w:r>
          </w:p>
        </w:tc>
      </w:tr>
      <w:tr w:rsidR="00F26603" w:rsidRPr="00F26603" w14:paraId="78E31C89" w14:textId="77777777" w:rsidTr="00295BFB">
        <w:trPr>
          <w:trHeight w:val="679"/>
          <w:jc w:val="center"/>
        </w:trPr>
        <w:tc>
          <w:tcPr>
            <w:tcW w:w="2495" w:type="dxa"/>
            <w:vAlign w:val="center"/>
          </w:tcPr>
          <w:p w14:paraId="4907EE53" w14:textId="77777777" w:rsidR="00EE2EEF" w:rsidRPr="00F26603" w:rsidRDefault="00EE2EEF" w:rsidP="00295BFB">
            <w:pPr>
              <w:tabs>
                <w:tab w:val="num" w:pos="0"/>
              </w:tabs>
              <w:spacing w:after="40"/>
              <w:jc w:val="center"/>
            </w:pPr>
            <w:r w:rsidRPr="00F26603">
              <w:t>2a</w:t>
            </w:r>
          </w:p>
        </w:tc>
        <w:tc>
          <w:tcPr>
            <w:tcW w:w="7281" w:type="dxa"/>
            <w:gridSpan w:val="3"/>
            <w:vAlign w:val="center"/>
          </w:tcPr>
          <w:p w14:paraId="504EC4DC" w14:textId="77777777" w:rsidR="00EE2EEF" w:rsidRPr="00F26603" w:rsidRDefault="00EE2EEF" w:rsidP="00295BFB">
            <w:pPr>
              <w:jc w:val="both"/>
            </w:pPr>
            <w:r w:rsidRPr="00F26603">
              <w:t>W przypadku usterki/wady urządzenia będzie ono musiało zostać przez Zamawiającego i na jego koszt odesłane lub dostarczone do miejsca wskazanego w karcie gwarancyjnej bez zapewnianie urządzenia zastępczego – 0 pkt</w:t>
            </w:r>
          </w:p>
        </w:tc>
      </w:tr>
      <w:tr w:rsidR="00F26603" w:rsidRPr="00F26603" w14:paraId="5D74EE0C" w14:textId="77777777" w:rsidTr="00295BFB">
        <w:trPr>
          <w:trHeight w:val="679"/>
          <w:jc w:val="center"/>
        </w:trPr>
        <w:tc>
          <w:tcPr>
            <w:tcW w:w="2495" w:type="dxa"/>
            <w:vAlign w:val="center"/>
          </w:tcPr>
          <w:p w14:paraId="3BCAB432" w14:textId="77777777" w:rsidR="00EE2EEF" w:rsidRPr="00F26603" w:rsidRDefault="00EE2EEF" w:rsidP="00295BFB">
            <w:pPr>
              <w:tabs>
                <w:tab w:val="num" w:pos="0"/>
              </w:tabs>
              <w:spacing w:after="40"/>
              <w:jc w:val="center"/>
            </w:pPr>
            <w:r w:rsidRPr="00F26603">
              <w:t>2b</w:t>
            </w:r>
          </w:p>
        </w:tc>
        <w:tc>
          <w:tcPr>
            <w:tcW w:w="7281" w:type="dxa"/>
            <w:gridSpan w:val="3"/>
            <w:vAlign w:val="center"/>
          </w:tcPr>
          <w:p w14:paraId="6A6FC8BD" w14:textId="77777777" w:rsidR="00EE2EEF" w:rsidRPr="00F26603" w:rsidRDefault="00EE2EEF" w:rsidP="00295BFB">
            <w:pPr>
              <w:jc w:val="both"/>
            </w:pPr>
            <w:r w:rsidRPr="00F26603">
              <w:t>W przypadku usterki/wady urządzenia zostanie ono odebrane z siedziby Zamawiającego na koszt producenta i/lub dostawcy bez zapewnianie urządzenia zastępczego – 8 pkt</w:t>
            </w:r>
          </w:p>
        </w:tc>
      </w:tr>
      <w:tr w:rsidR="00F26603" w:rsidRPr="00F26603" w14:paraId="79A0373E" w14:textId="77777777" w:rsidTr="00295BFB">
        <w:trPr>
          <w:trHeight w:val="679"/>
          <w:jc w:val="center"/>
        </w:trPr>
        <w:tc>
          <w:tcPr>
            <w:tcW w:w="2495" w:type="dxa"/>
            <w:vAlign w:val="center"/>
          </w:tcPr>
          <w:p w14:paraId="69DD3812" w14:textId="77777777" w:rsidR="00EE2EEF" w:rsidRPr="00F26603" w:rsidRDefault="00EE2EEF" w:rsidP="00295BFB">
            <w:pPr>
              <w:tabs>
                <w:tab w:val="num" w:pos="0"/>
              </w:tabs>
              <w:spacing w:after="40"/>
              <w:jc w:val="center"/>
            </w:pPr>
            <w:r w:rsidRPr="00F26603">
              <w:t>2c</w:t>
            </w:r>
          </w:p>
        </w:tc>
        <w:tc>
          <w:tcPr>
            <w:tcW w:w="7281" w:type="dxa"/>
            <w:gridSpan w:val="3"/>
            <w:vAlign w:val="center"/>
          </w:tcPr>
          <w:p w14:paraId="66BCF217" w14:textId="77777777" w:rsidR="00EE2EEF" w:rsidRPr="00F26603" w:rsidRDefault="00EE2EEF" w:rsidP="00295BFB">
            <w:pPr>
              <w:jc w:val="both"/>
            </w:pPr>
            <w:r w:rsidRPr="00F26603">
              <w:t>W przypadku usterki/wady urządzenia zostanie ono odebrane z siedziby Zamawiającego na koszt producenta i/lub dostawcy i zapewni on na czas naprawy urządzenie zastępcze lub naprawa gwarancyjna zostanie dokonana w siedzibie Zamawiającego w terminie nie dłuższym niż 7 dni od daty zgłoszenia – 28 pkt</w:t>
            </w:r>
          </w:p>
        </w:tc>
      </w:tr>
      <w:tr w:rsidR="00F26603" w:rsidRPr="00F26603" w14:paraId="1207BD6B" w14:textId="77777777" w:rsidTr="00295BFB">
        <w:trPr>
          <w:trHeight w:val="679"/>
          <w:jc w:val="center"/>
        </w:trPr>
        <w:tc>
          <w:tcPr>
            <w:tcW w:w="2495" w:type="dxa"/>
            <w:vAlign w:val="center"/>
          </w:tcPr>
          <w:p w14:paraId="12742C07" w14:textId="77777777" w:rsidR="00EE2EEF" w:rsidRPr="00F26603" w:rsidRDefault="00EE2EEF" w:rsidP="00295BFB">
            <w:pPr>
              <w:tabs>
                <w:tab w:val="num" w:pos="0"/>
              </w:tabs>
              <w:spacing w:after="40"/>
              <w:jc w:val="center"/>
            </w:pPr>
            <w:r w:rsidRPr="00F26603">
              <w:t>2d</w:t>
            </w:r>
          </w:p>
        </w:tc>
        <w:tc>
          <w:tcPr>
            <w:tcW w:w="7281" w:type="dxa"/>
            <w:gridSpan w:val="3"/>
            <w:vAlign w:val="center"/>
          </w:tcPr>
          <w:p w14:paraId="0DC9CE9B" w14:textId="77777777" w:rsidR="00EE2EEF" w:rsidRPr="00F26603" w:rsidRDefault="00EE2EEF" w:rsidP="00295BFB">
            <w:pPr>
              <w:jc w:val="both"/>
            </w:pPr>
            <w:r w:rsidRPr="00F26603">
              <w:t>W przypadku usterki/wady urządzenia zostanie ono wymienione na nowe – 40 pkt</w:t>
            </w:r>
          </w:p>
        </w:tc>
      </w:tr>
      <w:tr w:rsidR="00F26603" w:rsidRPr="00F26603" w14:paraId="53FD9B0A" w14:textId="77777777" w:rsidTr="00295BFB">
        <w:trPr>
          <w:trHeight w:val="516"/>
          <w:jc w:val="center"/>
        </w:trPr>
        <w:tc>
          <w:tcPr>
            <w:tcW w:w="2495" w:type="dxa"/>
            <w:vAlign w:val="center"/>
          </w:tcPr>
          <w:p w14:paraId="4DFA72AF" w14:textId="77777777" w:rsidR="00EE2EEF" w:rsidRPr="00F26603" w:rsidRDefault="00EE2EEF" w:rsidP="00295BFB">
            <w:pPr>
              <w:tabs>
                <w:tab w:val="num" w:pos="0"/>
              </w:tabs>
              <w:spacing w:after="40"/>
              <w:jc w:val="center"/>
            </w:pPr>
            <w:r w:rsidRPr="00F26603">
              <w:t>RAZEM</w:t>
            </w:r>
          </w:p>
        </w:tc>
        <w:tc>
          <w:tcPr>
            <w:tcW w:w="2024" w:type="dxa"/>
            <w:vAlign w:val="center"/>
          </w:tcPr>
          <w:p w14:paraId="1C0E81FD" w14:textId="77777777" w:rsidR="00EE2EEF" w:rsidRPr="00F26603" w:rsidRDefault="00EE2EEF" w:rsidP="00295BFB">
            <w:pPr>
              <w:tabs>
                <w:tab w:val="num" w:pos="0"/>
              </w:tabs>
              <w:spacing w:after="40"/>
              <w:jc w:val="center"/>
            </w:pPr>
            <w:r w:rsidRPr="00F26603">
              <w:t>100%</w:t>
            </w:r>
          </w:p>
        </w:tc>
        <w:tc>
          <w:tcPr>
            <w:tcW w:w="1056" w:type="dxa"/>
            <w:vAlign w:val="center"/>
          </w:tcPr>
          <w:p w14:paraId="739D754A" w14:textId="77777777" w:rsidR="00EE2EEF" w:rsidRPr="00F26603" w:rsidRDefault="00EE2EEF" w:rsidP="00295BFB">
            <w:pPr>
              <w:tabs>
                <w:tab w:val="num" w:pos="0"/>
              </w:tabs>
              <w:spacing w:after="40"/>
              <w:jc w:val="center"/>
            </w:pPr>
            <w:r w:rsidRPr="00F26603">
              <w:t>100</w:t>
            </w:r>
          </w:p>
        </w:tc>
        <w:tc>
          <w:tcPr>
            <w:tcW w:w="4201" w:type="dxa"/>
            <w:shd w:val="clear" w:color="auto" w:fill="D9D9D9" w:themeFill="background1" w:themeFillShade="D9"/>
            <w:vAlign w:val="center"/>
          </w:tcPr>
          <w:p w14:paraId="7AA9826D" w14:textId="77777777" w:rsidR="00EE2EEF" w:rsidRPr="00F26603" w:rsidRDefault="00EE2EEF" w:rsidP="00295BFB">
            <w:pPr>
              <w:tabs>
                <w:tab w:val="num" w:pos="0"/>
              </w:tabs>
              <w:spacing w:after="40"/>
              <w:jc w:val="center"/>
            </w:pPr>
            <w:r w:rsidRPr="00F26603">
              <w:softHyphen/>
            </w:r>
            <w:r w:rsidRPr="00F26603">
              <w:softHyphen/>
            </w:r>
            <w:r w:rsidRPr="00F26603">
              <w:softHyphen/>
            </w:r>
            <w:r w:rsidRPr="00F26603">
              <w:softHyphen/>
            </w:r>
            <w:r w:rsidRPr="00F26603">
              <w:softHyphen/>
              <w:t>────────────────────</w:t>
            </w:r>
          </w:p>
        </w:tc>
      </w:tr>
    </w:tbl>
    <w:p w14:paraId="136047EC" w14:textId="77777777" w:rsidR="00E439FD" w:rsidRPr="009223F3" w:rsidRDefault="00E439FD" w:rsidP="00E439FD">
      <w:pPr>
        <w:spacing w:after="40"/>
        <w:ind w:left="425"/>
        <w:jc w:val="both"/>
      </w:pPr>
    </w:p>
    <w:p w14:paraId="6FB3D610" w14:textId="77777777" w:rsidR="00E439FD" w:rsidRDefault="00E439FD" w:rsidP="001F2429">
      <w:pPr>
        <w:numPr>
          <w:ilvl w:val="0"/>
          <w:numId w:val="5"/>
        </w:numPr>
        <w:tabs>
          <w:tab w:val="clear" w:pos="1800"/>
          <w:tab w:val="num" w:pos="505"/>
        </w:tabs>
        <w:spacing w:after="40"/>
        <w:ind w:left="284" w:hanging="284"/>
        <w:jc w:val="both"/>
      </w:pPr>
      <w:r w:rsidRPr="009223F3">
        <w:t>Całkowita liczba punktów, jaką otrzyma dana oferta, zostanie obliczona wg poniższego wzoru:</w:t>
      </w:r>
    </w:p>
    <w:p w14:paraId="61281FE4" w14:textId="77777777" w:rsidR="00E439FD" w:rsidRDefault="00E439FD" w:rsidP="00E439FD">
      <w:pPr>
        <w:spacing w:after="40"/>
        <w:ind w:left="425"/>
        <w:jc w:val="center"/>
      </w:pPr>
    </w:p>
    <w:p w14:paraId="0FB228AC" w14:textId="2327A9B1" w:rsidR="006F4287" w:rsidRPr="00EC2375" w:rsidRDefault="006F4287" w:rsidP="006F4287">
      <w:pPr>
        <w:spacing w:after="40"/>
        <w:ind w:left="425"/>
        <w:jc w:val="center"/>
        <w:rPr>
          <w:u w:val="single"/>
        </w:rPr>
      </w:pPr>
      <w:r w:rsidRPr="00EC2375">
        <w:rPr>
          <w:u w:val="single"/>
        </w:rPr>
        <w:t>Część</w:t>
      </w:r>
      <w:r w:rsidR="004A78FD">
        <w:rPr>
          <w:u w:val="single"/>
        </w:rPr>
        <w:t xml:space="preserve"> 1</w:t>
      </w:r>
      <w:r w:rsidR="00242BC1">
        <w:rPr>
          <w:u w:val="single"/>
        </w:rPr>
        <w:t xml:space="preserve">, </w:t>
      </w:r>
      <w:r w:rsidR="00B731D5">
        <w:rPr>
          <w:u w:val="single"/>
        </w:rPr>
        <w:t>3</w:t>
      </w:r>
      <w:r w:rsidR="00823B34">
        <w:rPr>
          <w:u w:val="single"/>
        </w:rPr>
        <w:t>,</w:t>
      </w:r>
      <w:r w:rsidR="00C934D0">
        <w:rPr>
          <w:u w:val="single"/>
        </w:rPr>
        <w:t xml:space="preserve"> </w:t>
      </w:r>
      <w:r w:rsidR="00B731D5">
        <w:rPr>
          <w:u w:val="single"/>
        </w:rPr>
        <w:t>8</w:t>
      </w:r>
      <w:r w:rsidRPr="00EC2375">
        <w:rPr>
          <w:u w:val="single"/>
        </w:rPr>
        <w:t xml:space="preserve">: </w:t>
      </w:r>
    </w:p>
    <w:p w14:paraId="40CF149E" w14:textId="2638312A" w:rsidR="006F4287" w:rsidRDefault="006F4287" w:rsidP="006F4287">
      <w:pPr>
        <w:spacing w:after="40"/>
        <w:ind w:left="425"/>
        <w:jc w:val="center"/>
      </w:pPr>
      <w:r w:rsidRPr="009223F3">
        <w:t>L = C +</w:t>
      </w:r>
      <w:r w:rsidR="002D39E7">
        <w:t xml:space="preserve"> </w:t>
      </w:r>
      <w:r>
        <w:t>G</w:t>
      </w:r>
    </w:p>
    <w:p w14:paraId="3E12FC70" w14:textId="77777777" w:rsidR="00E439FD" w:rsidRDefault="00E439FD" w:rsidP="00E439FD">
      <w:pPr>
        <w:spacing w:after="40"/>
      </w:pPr>
    </w:p>
    <w:p w14:paraId="2525408F" w14:textId="2BA45EB2" w:rsidR="00CA5E66" w:rsidRPr="00EC2375" w:rsidRDefault="00CA5E66" w:rsidP="00CA5E66">
      <w:pPr>
        <w:spacing w:after="40"/>
        <w:ind w:left="425"/>
        <w:jc w:val="center"/>
        <w:rPr>
          <w:u w:val="single"/>
        </w:rPr>
      </w:pPr>
      <w:r w:rsidRPr="00EC2375">
        <w:rPr>
          <w:u w:val="single"/>
        </w:rPr>
        <w:t>Część</w:t>
      </w:r>
      <w:r w:rsidR="00EE2EEF">
        <w:rPr>
          <w:u w:val="single"/>
        </w:rPr>
        <w:t xml:space="preserve"> </w:t>
      </w:r>
      <w:r w:rsidR="00B731D5">
        <w:rPr>
          <w:u w:val="single"/>
        </w:rPr>
        <w:t>5, 6, 7</w:t>
      </w:r>
      <w:r w:rsidRPr="00EC2375">
        <w:rPr>
          <w:u w:val="single"/>
        </w:rPr>
        <w:t xml:space="preserve">: </w:t>
      </w:r>
    </w:p>
    <w:p w14:paraId="212A767B" w14:textId="38CE6C0D" w:rsidR="00CA5E66" w:rsidRDefault="00CA5E66" w:rsidP="00CA5E66">
      <w:pPr>
        <w:spacing w:after="40"/>
        <w:ind w:left="425"/>
        <w:jc w:val="center"/>
      </w:pPr>
      <w:r w:rsidRPr="009223F3">
        <w:t>L = C +</w:t>
      </w:r>
      <w:r>
        <w:t xml:space="preserve"> </w:t>
      </w:r>
      <w:r w:rsidR="005F2BC0">
        <w:t>W</w:t>
      </w:r>
    </w:p>
    <w:p w14:paraId="67C25434" w14:textId="77777777" w:rsidR="00CA5E66" w:rsidRDefault="00CA5E66" w:rsidP="00E439FD">
      <w:pPr>
        <w:spacing w:after="40"/>
      </w:pPr>
    </w:p>
    <w:p w14:paraId="06A5BFBC" w14:textId="46CD18F4" w:rsidR="00CA5E66" w:rsidRPr="00EC2375" w:rsidRDefault="00CA5E66" w:rsidP="00CA5E66">
      <w:pPr>
        <w:spacing w:after="40"/>
        <w:ind w:left="425"/>
        <w:jc w:val="center"/>
        <w:rPr>
          <w:u w:val="single"/>
        </w:rPr>
      </w:pPr>
      <w:r w:rsidRPr="00EC2375">
        <w:rPr>
          <w:u w:val="single"/>
        </w:rPr>
        <w:t>Część</w:t>
      </w:r>
      <w:r w:rsidR="00D802B9">
        <w:rPr>
          <w:u w:val="single"/>
        </w:rPr>
        <w:t xml:space="preserve"> </w:t>
      </w:r>
      <w:r w:rsidR="00242BC1">
        <w:rPr>
          <w:u w:val="single"/>
        </w:rPr>
        <w:t xml:space="preserve">2 i </w:t>
      </w:r>
      <w:r w:rsidR="00B731D5">
        <w:rPr>
          <w:u w:val="single"/>
        </w:rPr>
        <w:t>4</w:t>
      </w:r>
      <w:r w:rsidRPr="00EC2375">
        <w:rPr>
          <w:u w:val="single"/>
        </w:rPr>
        <w:t xml:space="preserve">: </w:t>
      </w:r>
    </w:p>
    <w:p w14:paraId="1FB953B5" w14:textId="6ADAD428" w:rsidR="00CA5E66" w:rsidRDefault="00CA5E66" w:rsidP="00CA5E66">
      <w:pPr>
        <w:spacing w:after="40"/>
        <w:ind w:left="425"/>
        <w:jc w:val="center"/>
      </w:pPr>
      <w:r w:rsidRPr="009223F3">
        <w:t>L = C +</w:t>
      </w:r>
      <w:r>
        <w:t xml:space="preserve"> T</w:t>
      </w:r>
    </w:p>
    <w:p w14:paraId="75101FED" w14:textId="77777777" w:rsidR="00CA5E66" w:rsidRPr="009223F3" w:rsidRDefault="00CA5E66" w:rsidP="00E439FD">
      <w:pPr>
        <w:spacing w:after="40"/>
      </w:pPr>
    </w:p>
    <w:p w14:paraId="796B3365" w14:textId="77777777" w:rsidR="00E439FD" w:rsidRPr="009223F3" w:rsidRDefault="00E439FD" w:rsidP="00E439FD">
      <w:pPr>
        <w:spacing w:after="40"/>
        <w:ind w:left="425"/>
      </w:pPr>
      <w:r w:rsidRPr="009223F3">
        <w:t>gdzie:</w:t>
      </w:r>
    </w:p>
    <w:p w14:paraId="209F9A50" w14:textId="77777777" w:rsidR="00E439FD" w:rsidRPr="009223F3" w:rsidRDefault="00E439FD" w:rsidP="00E439FD">
      <w:pPr>
        <w:spacing w:after="40"/>
        <w:ind w:left="425"/>
      </w:pPr>
      <w:r w:rsidRPr="009223F3">
        <w:t>L – całkowita liczba punktów,</w:t>
      </w:r>
    </w:p>
    <w:p w14:paraId="25EFA2D7" w14:textId="77777777" w:rsidR="00E439FD" w:rsidRDefault="00E439FD" w:rsidP="00E439FD">
      <w:pPr>
        <w:spacing w:after="40"/>
        <w:ind w:left="425"/>
      </w:pPr>
      <w:r w:rsidRPr="009223F3">
        <w:t>C – punkty uzyskane w kryterium „Łączna cena ofertowa brutto”,</w:t>
      </w:r>
    </w:p>
    <w:p w14:paraId="19C2CA65" w14:textId="7CB8BED2" w:rsidR="00347D66" w:rsidRDefault="00347D66" w:rsidP="00E439FD">
      <w:pPr>
        <w:spacing w:after="40"/>
        <w:ind w:left="425"/>
      </w:pPr>
      <w:r>
        <w:t>G – punkty uzyskane w kryterium „</w:t>
      </w:r>
      <w:r w:rsidR="002D39E7">
        <w:t>Okres gwarancji</w:t>
      </w:r>
      <w:r>
        <w:t>”</w:t>
      </w:r>
    </w:p>
    <w:p w14:paraId="33FB609C" w14:textId="1566E660" w:rsidR="005F2BC0" w:rsidRDefault="005F2BC0" w:rsidP="00E439FD">
      <w:pPr>
        <w:spacing w:after="40"/>
        <w:ind w:left="425"/>
      </w:pPr>
      <w:r>
        <w:t>W – punkty uzyskane w kryterium „Warunki gwarancji”</w:t>
      </w:r>
    </w:p>
    <w:p w14:paraId="680A0188" w14:textId="5AFC9152" w:rsidR="00CA5E66" w:rsidRPr="009223F3" w:rsidRDefault="00CA5E66" w:rsidP="00E439FD">
      <w:pPr>
        <w:spacing w:after="40"/>
        <w:ind w:left="425"/>
      </w:pPr>
      <w:r>
        <w:t>T – punkty uzyskane w kryterium „Termin wykonania zamówienia”</w:t>
      </w:r>
    </w:p>
    <w:p w14:paraId="47C6792E" w14:textId="77777777" w:rsidR="00E439FD" w:rsidRPr="007A15A4" w:rsidRDefault="00E439FD" w:rsidP="00BB0BA2">
      <w:pPr>
        <w:spacing w:after="40"/>
        <w:ind w:left="425"/>
      </w:pPr>
    </w:p>
    <w:p w14:paraId="2423C4B6" w14:textId="302DBDB0" w:rsidR="00E439FD" w:rsidRDefault="443812A8" w:rsidP="001F2429">
      <w:pPr>
        <w:numPr>
          <w:ilvl w:val="0"/>
          <w:numId w:val="5"/>
        </w:numPr>
        <w:tabs>
          <w:tab w:val="clear" w:pos="1800"/>
          <w:tab w:val="num" w:pos="0"/>
          <w:tab w:val="left" w:pos="284"/>
          <w:tab w:val="num" w:pos="505"/>
        </w:tabs>
        <w:spacing w:after="120"/>
        <w:ind w:left="0" w:firstLine="0"/>
        <w:jc w:val="both"/>
      </w:pPr>
      <w:r>
        <w:t>Ocena punktowa w kryterium „Termin wykonana zamówienia” dokonana zostanie na podstawie parametru – ilość dni, wpisanych do Formularza oferty. Termin realizacji zamówienia liczony będzie od dnia podpisania umowy.</w:t>
      </w:r>
    </w:p>
    <w:p w14:paraId="0ABDF07A" w14:textId="04F1A47E" w:rsidR="00EE1BA8" w:rsidRDefault="443812A8" w:rsidP="001F2429">
      <w:pPr>
        <w:numPr>
          <w:ilvl w:val="0"/>
          <w:numId w:val="5"/>
        </w:numPr>
        <w:tabs>
          <w:tab w:val="clear" w:pos="1800"/>
          <w:tab w:val="num" w:pos="0"/>
          <w:tab w:val="left" w:pos="284"/>
          <w:tab w:val="num" w:pos="505"/>
        </w:tabs>
        <w:spacing w:after="120"/>
        <w:ind w:left="0" w:firstLine="0"/>
        <w:jc w:val="both"/>
      </w:pPr>
      <w:r>
        <w:lastRenderedPageBreak/>
        <w:t>Ocena punktowa w kryterium „</w:t>
      </w:r>
      <w:r w:rsidR="002D39E7">
        <w:t>Okres gwarancji</w:t>
      </w:r>
      <w:r>
        <w:t xml:space="preserve">” dokonana zostanie na podstawie </w:t>
      </w:r>
      <w:r w:rsidR="002D39E7">
        <w:t>ilości miesięcy wpisanych do Formularza oferty dla produktów w danej części.</w:t>
      </w:r>
    </w:p>
    <w:p w14:paraId="27A0B97B" w14:textId="481710BF" w:rsidR="005F2BC0" w:rsidRDefault="005F2BC0" w:rsidP="001F2429">
      <w:pPr>
        <w:numPr>
          <w:ilvl w:val="0"/>
          <w:numId w:val="5"/>
        </w:numPr>
        <w:tabs>
          <w:tab w:val="clear" w:pos="1800"/>
          <w:tab w:val="num" w:pos="0"/>
          <w:tab w:val="left" w:pos="284"/>
          <w:tab w:val="num" w:pos="505"/>
        </w:tabs>
        <w:spacing w:after="120"/>
        <w:ind w:left="0" w:firstLine="0"/>
        <w:jc w:val="both"/>
      </w:pPr>
      <w:r>
        <w:t>Ocena punktowa w kryterium „Warunki gwarancji” dokonana zostanie na podstawie</w:t>
      </w:r>
      <w:r w:rsidR="004A1D2A">
        <w:t xml:space="preserve"> wybranego rodzaju świadczenia gwarancji – zaznaczenia w tabeli umieszczonej w Formularzu oferty dla danej części.</w:t>
      </w:r>
    </w:p>
    <w:p w14:paraId="6D9B588A" w14:textId="77777777" w:rsidR="00E439FD" w:rsidRPr="007A15A4" w:rsidRDefault="443812A8" w:rsidP="001F2429">
      <w:pPr>
        <w:numPr>
          <w:ilvl w:val="0"/>
          <w:numId w:val="5"/>
        </w:numPr>
        <w:tabs>
          <w:tab w:val="clear" w:pos="1800"/>
          <w:tab w:val="left" w:pos="284"/>
          <w:tab w:val="num" w:pos="505"/>
        </w:tabs>
        <w:spacing w:after="120"/>
        <w:ind w:left="0" w:firstLine="0"/>
        <w:jc w:val="both"/>
      </w:pPr>
      <w:r>
        <w:t>Punktacja przyznawana ofertom w poszczególnych kryteriach będzie liczona z dokładnością do dwóch miejsc po przecinku. Najwyższa liczba punktów wyznaczy najkorzystniejszą ofertę.</w:t>
      </w:r>
    </w:p>
    <w:p w14:paraId="7BA0A3C9" w14:textId="259E87F2" w:rsidR="00E439FD" w:rsidRPr="007A15A4" w:rsidRDefault="443812A8" w:rsidP="001F2429">
      <w:pPr>
        <w:numPr>
          <w:ilvl w:val="0"/>
          <w:numId w:val="5"/>
        </w:numPr>
        <w:tabs>
          <w:tab w:val="clear" w:pos="1800"/>
          <w:tab w:val="left" w:pos="284"/>
          <w:tab w:val="num" w:pos="505"/>
        </w:tabs>
        <w:spacing w:after="120"/>
        <w:ind w:left="0" w:firstLine="0"/>
        <w:jc w:val="both"/>
      </w:pPr>
      <w:r>
        <w:t>Zamawiający udzieli zamówienia Wykonawcy, którego oferta odpowiadać będzie wszystkim wymaganiom przedst</w:t>
      </w:r>
      <w:r w:rsidR="00CA5E66">
        <w:t>awionym w ustawie PZP, oraz w S</w:t>
      </w:r>
      <w:r>
        <w:t xml:space="preserve">WZ i zostanie </w:t>
      </w:r>
      <w:r w:rsidR="00E449F5">
        <w:t>oceniona, jako</w:t>
      </w:r>
      <w:r>
        <w:t xml:space="preserve"> najkorzystniejsza w oparciu o podane kryteria wyboru.</w:t>
      </w:r>
    </w:p>
    <w:p w14:paraId="31F6D4D7" w14:textId="5E53B81B" w:rsidR="00351E14" w:rsidRDefault="443812A8" w:rsidP="001F2429">
      <w:pPr>
        <w:numPr>
          <w:ilvl w:val="0"/>
          <w:numId w:val="5"/>
        </w:numPr>
        <w:tabs>
          <w:tab w:val="clear" w:pos="1800"/>
          <w:tab w:val="left" w:pos="284"/>
          <w:tab w:val="num" w:pos="505"/>
        </w:tabs>
        <w:spacing w:before="120" w:after="120"/>
        <w:ind w:left="0" w:firstLine="0"/>
        <w:jc w:val="both"/>
      </w:pPr>
      <w:r>
        <w:t xml:space="preserve">Jeżeli nie będzie można dokonać wyboru oferty najkorzystniejszej ze względu na to, że dwie lub więcej ofert przedstawia taki sam bilans ceny i pozostałych kryteriów oceny ofert, Zamawiający </w:t>
      </w:r>
      <w:r w:rsidR="00351E14">
        <w:t>wybiera spośród tych ofert ofertę, która otrzymała najwyższą ocenę w kryterium o najwyższej wadze. Jeżeli oferty otrzymały taka samą ocenę w kryterium o najwyższej wadze, zamawiający wybiera ofertę z najniższą ceną. Jeżeli nie można dokonać wyboru oferty, w powyższy sposób, Zamawiający wzywa wykonawców, którzy złożyli te oferty, do złożenia w terminie określonym przez Zamawiającego ofert dodatkowych zawierających nową cenę.</w:t>
      </w:r>
    </w:p>
    <w:p w14:paraId="24977410" w14:textId="77777777" w:rsidR="00E439FD" w:rsidRPr="00F26603" w:rsidRDefault="443812A8" w:rsidP="001F2429">
      <w:pPr>
        <w:numPr>
          <w:ilvl w:val="0"/>
          <w:numId w:val="5"/>
        </w:numPr>
        <w:tabs>
          <w:tab w:val="clear" w:pos="1800"/>
          <w:tab w:val="left" w:pos="284"/>
          <w:tab w:val="num" w:pos="505"/>
        </w:tabs>
        <w:spacing w:before="120" w:after="120"/>
        <w:ind w:left="0" w:firstLine="0"/>
        <w:jc w:val="both"/>
      </w:pPr>
      <w:r w:rsidRPr="00F26603">
        <w:t>W przypadku ofert:</w:t>
      </w:r>
    </w:p>
    <w:p w14:paraId="614C4E25" w14:textId="201C4C49" w:rsidR="00E439FD" w:rsidRPr="00F26603" w:rsidRDefault="00E439FD" w:rsidP="001F2429">
      <w:pPr>
        <w:pStyle w:val="Akapitzlist"/>
        <w:numPr>
          <w:ilvl w:val="0"/>
          <w:numId w:val="6"/>
        </w:numPr>
        <w:tabs>
          <w:tab w:val="left" w:pos="426"/>
        </w:tabs>
        <w:spacing w:before="120" w:after="120"/>
        <w:ind w:left="567" w:hanging="283"/>
        <w:contextualSpacing w:val="0"/>
        <w:jc w:val="both"/>
      </w:pPr>
      <w:r w:rsidRPr="00F26603">
        <w:t xml:space="preserve">z </w:t>
      </w:r>
      <w:r w:rsidR="002D39E7" w:rsidRPr="00F26603">
        <w:t>okresem gwarancji</w:t>
      </w:r>
      <w:r w:rsidRPr="00F26603">
        <w:t xml:space="preserve"> </w:t>
      </w:r>
      <w:r w:rsidR="002D39E7" w:rsidRPr="00F26603">
        <w:t>krótszym</w:t>
      </w:r>
      <w:r w:rsidRPr="00F26603">
        <w:t xml:space="preserve"> niż </w:t>
      </w:r>
      <w:r w:rsidR="002D39E7" w:rsidRPr="00F26603">
        <w:t xml:space="preserve">minimalnie wymagane dla wskazanych produktów w pkt 2 dot. Części </w:t>
      </w:r>
      <w:r w:rsidR="00242BC1">
        <w:t xml:space="preserve">1, </w:t>
      </w:r>
      <w:r w:rsidR="00B731D5" w:rsidRPr="00F26603">
        <w:t>3</w:t>
      </w:r>
      <w:r w:rsidR="00C934D0" w:rsidRPr="00F26603">
        <w:t xml:space="preserve"> i </w:t>
      </w:r>
      <w:r w:rsidR="00B731D5" w:rsidRPr="00F26603">
        <w:t>8</w:t>
      </w:r>
      <w:r w:rsidR="00C934D0" w:rsidRPr="00F26603">
        <w:t xml:space="preserve"> </w:t>
      </w:r>
      <w:r w:rsidRPr="00F26603">
        <w:t xml:space="preserve">oferta zostanie poprawiona odpowiednio na </w:t>
      </w:r>
      <w:r w:rsidR="002D39E7" w:rsidRPr="00F26603">
        <w:t>okres gwarancji</w:t>
      </w:r>
      <w:r w:rsidR="00CA5E66" w:rsidRPr="00F26603">
        <w:t xml:space="preserve"> wymagany w S</w:t>
      </w:r>
      <w:r w:rsidRPr="00F26603">
        <w:t xml:space="preserve">WZ </w:t>
      </w:r>
      <w:r w:rsidR="002D39E7" w:rsidRPr="00F26603">
        <w:t xml:space="preserve">Rozdz. </w:t>
      </w:r>
      <w:r w:rsidRPr="00F26603">
        <w:t>V i zostanie przyznane 0 pkt. Zamawiający dokona poprawki zgodn</w:t>
      </w:r>
      <w:r w:rsidR="00A22B79" w:rsidRPr="00F26603">
        <w:t>i</w:t>
      </w:r>
      <w:r w:rsidRPr="00F26603">
        <w:t xml:space="preserve">e z art. </w:t>
      </w:r>
      <w:r w:rsidR="002B5E8A" w:rsidRPr="00F26603">
        <w:t>223</w:t>
      </w:r>
      <w:r w:rsidRPr="00F26603">
        <w:t xml:space="preserve"> ust. 2 pkt 3.;</w:t>
      </w:r>
    </w:p>
    <w:p w14:paraId="475ED475" w14:textId="6901B872" w:rsidR="00E439FD" w:rsidRPr="00F26603" w:rsidRDefault="002D39E7" w:rsidP="001F2429">
      <w:pPr>
        <w:pStyle w:val="Akapitzlist"/>
        <w:numPr>
          <w:ilvl w:val="0"/>
          <w:numId w:val="6"/>
        </w:numPr>
        <w:shd w:val="clear" w:color="auto" w:fill="FFFFFF"/>
        <w:tabs>
          <w:tab w:val="left" w:pos="426"/>
        </w:tabs>
        <w:spacing w:before="120" w:after="120"/>
        <w:ind w:left="568" w:hanging="284"/>
        <w:contextualSpacing w:val="0"/>
        <w:jc w:val="both"/>
        <w:rPr>
          <w:spacing w:val="-1"/>
        </w:rPr>
      </w:pPr>
      <w:r w:rsidRPr="00F26603">
        <w:t>z okresem gwarancji dłuższym niż ilość miesięcy najwyżej punktowana w Części 1</w:t>
      </w:r>
      <w:r w:rsidR="00242BC1">
        <w:t xml:space="preserve">, </w:t>
      </w:r>
      <w:r w:rsidR="00B731D5" w:rsidRPr="00F26603">
        <w:t>3</w:t>
      </w:r>
      <w:r w:rsidR="00C934D0" w:rsidRPr="00F26603">
        <w:t xml:space="preserve"> i </w:t>
      </w:r>
      <w:r w:rsidR="00B731D5" w:rsidRPr="00F26603">
        <w:t>8</w:t>
      </w:r>
      <w:r w:rsidRPr="00F26603">
        <w:t>, wskazanych w pkt 2</w:t>
      </w:r>
      <w:r w:rsidR="006F4287" w:rsidRPr="00F26603">
        <w:t xml:space="preserve">, </w:t>
      </w:r>
      <w:r w:rsidR="7F451BE2" w:rsidRPr="00F26603">
        <w:t>zostanie przyznana tylko maksymalna ilość punktów wskazana za ten parametr;</w:t>
      </w:r>
    </w:p>
    <w:p w14:paraId="5DF96247" w14:textId="62B26D53" w:rsidR="7F451BE2" w:rsidRPr="00F26603" w:rsidRDefault="7F451BE2" w:rsidP="001F2429">
      <w:pPr>
        <w:pStyle w:val="Akapitzlist"/>
        <w:numPr>
          <w:ilvl w:val="0"/>
          <w:numId w:val="6"/>
        </w:numPr>
        <w:shd w:val="clear" w:color="auto" w:fill="FFFFFF" w:themeFill="background1"/>
        <w:spacing w:before="120" w:after="120"/>
        <w:ind w:left="568" w:hanging="284"/>
        <w:contextualSpacing w:val="0"/>
        <w:jc w:val="both"/>
      </w:pPr>
      <w:r w:rsidRPr="00F26603">
        <w:t xml:space="preserve">z </w:t>
      </w:r>
      <w:r w:rsidR="002D39E7" w:rsidRPr="00F26603">
        <w:t>okresem gwarancji wskazanym w latach</w:t>
      </w:r>
      <w:r w:rsidRPr="00F26603">
        <w:t xml:space="preserve"> np.: 1 </w:t>
      </w:r>
      <w:r w:rsidR="002D39E7" w:rsidRPr="00F26603">
        <w:t>rok</w:t>
      </w:r>
      <w:r w:rsidRPr="00F26603">
        <w:t xml:space="preserve">, termin będzie przeliczony na </w:t>
      </w:r>
      <w:r w:rsidR="002D39E7" w:rsidRPr="00F26603">
        <w:t>12 miesięcy lub jego wielokrotność</w:t>
      </w:r>
      <w:r w:rsidRPr="00F26603">
        <w:t xml:space="preserve"> (1 </w:t>
      </w:r>
      <w:r w:rsidR="002D39E7" w:rsidRPr="00F26603">
        <w:t>rok</w:t>
      </w:r>
      <w:r w:rsidRPr="00F26603">
        <w:t xml:space="preserve"> </w:t>
      </w:r>
      <w:r w:rsidR="002D39E7" w:rsidRPr="00F26603">
        <w:t>–</w:t>
      </w:r>
      <w:r w:rsidRPr="00F26603">
        <w:t xml:space="preserve"> </w:t>
      </w:r>
      <w:r w:rsidR="002D39E7" w:rsidRPr="00F26603">
        <w:t>12 miesięcy</w:t>
      </w:r>
      <w:r w:rsidRPr="00F26603">
        <w:t>). Zamawiający dokona poprawki zgodn</w:t>
      </w:r>
      <w:r w:rsidR="00A22B79" w:rsidRPr="00F26603">
        <w:t>i</w:t>
      </w:r>
      <w:r w:rsidRPr="00F26603">
        <w:t xml:space="preserve">e z art. </w:t>
      </w:r>
      <w:r w:rsidR="002B5E8A" w:rsidRPr="00F26603">
        <w:t>223 ust. 2 pkt 1</w:t>
      </w:r>
      <w:r w:rsidRPr="00F26603">
        <w:t>;</w:t>
      </w:r>
    </w:p>
    <w:p w14:paraId="00526227" w14:textId="0CE31D51" w:rsidR="00CA5E66" w:rsidRPr="00F26603" w:rsidRDefault="00CA5E66" w:rsidP="001F2429">
      <w:pPr>
        <w:pStyle w:val="Akapitzlist"/>
        <w:numPr>
          <w:ilvl w:val="0"/>
          <w:numId w:val="6"/>
        </w:numPr>
        <w:tabs>
          <w:tab w:val="left" w:pos="426"/>
        </w:tabs>
        <w:spacing w:before="120" w:after="120"/>
        <w:ind w:left="567" w:hanging="283"/>
        <w:contextualSpacing w:val="0"/>
        <w:jc w:val="both"/>
      </w:pPr>
      <w:r w:rsidRPr="00F26603">
        <w:t>z terminem wykonania dłuższym niż wymagany dla Części</w:t>
      </w:r>
      <w:r w:rsidR="00B731D5" w:rsidRPr="00F26603">
        <w:t xml:space="preserve"> </w:t>
      </w:r>
      <w:r w:rsidR="00F26603" w:rsidRPr="00F26603">
        <w:t xml:space="preserve">2 i </w:t>
      </w:r>
      <w:r w:rsidR="00B731D5" w:rsidRPr="00F26603">
        <w:t>4</w:t>
      </w:r>
      <w:r w:rsidRPr="00F26603">
        <w:t xml:space="preserve">, oferta zostanie poprawiona odpowiednio na </w:t>
      </w:r>
      <w:r w:rsidR="00954C2C" w:rsidRPr="00F26603">
        <w:t>termin wykonania zamówienia</w:t>
      </w:r>
      <w:r w:rsidRPr="00F26603">
        <w:t xml:space="preserve"> wymagany w SWZ Rozdz. IV i zostanie przyznane 0 pkt. Zamawiający dokona poprawki zgodn</w:t>
      </w:r>
      <w:r w:rsidR="00A22B79" w:rsidRPr="00F26603">
        <w:t>i</w:t>
      </w:r>
      <w:r w:rsidRPr="00F26603">
        <w:t>e z art. 223 ust. 2 pkt 3.;</w:t>
      </w:r>
    </w:p>
    <w:p w14:paraId="4DD86823" w14:textId="2C4527B7" w:rsidR="00E439FD" w:rsidRPr="00F26603" w:rsidRDefault="7F451BE2" w:rsidP="001F2429">
      <w:pPr>
        <w:pStyle w:val="Akapitzlist"/>
        <w:numPr>
          <w:ilvl w:val="0"/>
          <w:numId w:val="6"/>
        </w:numPr>
        <w:tabs>
          <w:tab w:val="left" w:pos="426"/>
        </w:tabs>
        <w:spacing w:before="120" w:after="120"/>
        <w:ind w:left="567" w:hanging="283"/>
        <w:contextualSpacing w:val="0"/>
        <w:jc w:val="both"/>
      </w:pPr>
      <w:r w:rsidRPr="00F26603">
        <w:t xml:space="preserve">zostawienie pustego wiersza w tabeli kryterium oceny ofert lub wpisanie błędnej wartości – w żaden sposób </w:t>
      </w:r>
      <w:r w:rsidR="00E449F5" w:rsidRPr="00F26603">
        <w:t>niepowiązanej</w:t>
      </w:r>
      <w:r w:rsidRPr="00F26603">
        <w:t xml:space="preserve"> z danym kryterium, będzie </w:t>
      </w:r>
      <w:r w:rsidR="00E449F5" w:rsidRPr="00F26603">
        <w:t>rozumiane, jako</w:t>
      </w:r>
      <w:r w:rsidRPr="00F26603">
        <w:t xml:space="preserve"> brak zaoferowania parametru dodatkowo punktowanego. W takim przypadku Wykonawca dla niewypełnionej</w:t>
      </w:r>
      <w:r w:rsidR="00242BC1">
        <w:t>/błędnie wypełnionej</w:t>
      </w:r>
      <w:r w:rsidRPr="00F26603">
        <w:t xml:space="preserve"> pozycji otrzyma 0 pkt.</w:t>
      </w:r>
    </w:p>
    <w:p w14:paraId="021FD877" w14:textId="312CF521" w:rsidR="00E439FD" w:rsidRPr="0055685D" w:rsidRDefault="7F451BE2" w:rsidP="001F2429">
      <w:pPr>
        <w:pStyle w:val="Akapitzlist"/>
        <w:numPr>
          <w:ilvl w:val="0"/>
          <w:numId w:val="6"/>
        </w:numPr>
        <w:tabs>
          <w:tab w:val="left" w:pos="426"/>
        </w:tabs>
        <w:spacing w:before="120" w:after="120"/>
        <w:ind w:left="567" w:hanging="283"/>
        <w:contextualSpacing w:val="0"/>
        <w:jc w:val="both"/>
        <w:rPr>
          <w:color w:val="FF0000"/>
        </w:rPr>
      </w:pPr>
      <w:r w:rsidRPr="00F26603">
        <w:t>jeżeli sytuacja opisana w pkt. a</w:t>
      </w:r>
      <w:r w:rsidR="00CA5E66" w:rsidRPr="00F26603">
        <w:t>) i/lub</w:t>
      </w:r>
      <w:r w:rsidR="00F96431" w:rsidRPr="00F26603">
        <w:t xml:space="preserve"> </w:t>
      </w:r>
      <w:r w:rsidR="00CA5E66" w:rsidRPr="00F26603">
        <w:t>d</w:t>
      </w:r>
      <w:r w:rsidRPr="00F26603">
        <w:t xml:space="preserve">) będzie dotyczyła </w:t>
      </w:r>
      <w:r w:rsidR="002D39E7" w:rsidRPr="00F26603">
        <w:t>okresu gwarancji</w:t>
      </w:r>
      <w:r w:rsidR="00CA5E66" w:rsidRPr="00F26603">
        <w:t xml:space="preserve">, terminu wykonania zamówienia, </w:t>
      </w:r>
      <w:r w:rsidRPr="00F26603">
        <w:t xml:space="preserve">Zamawiający przyjmie, że Wykonawca </w:t>
      </w:r>
      <w:r w:rsidR="002D39E7" w:rsidRPr="00F26603">
        <w:t xml:space="preserve">zaoferował </w:t>
      </w:r>
      <w:r w:rsidR="00CA5E66" w:rsidRPr="00F26603">
        <w:t xml:space="preserve">odpowiednio </w:t>
      </w:r>
      <w:r w:rsidR="002D39E7" w:rsidRPr="00F26603">
        <w:t>okres gwarancji</w:t>
      </w:r>
      <w:r w:rsidR="00CA5E66" w:rsidRPr="00F26603">
        <w:t xml:space="preserve">, termin wykonania zamówienia, </w:t>
      </w:r>
      <w:r w:rsidRPr="00F26603">
        <w:t>ja</w:t>
      </w:r>
      <w:r w:rsidR="00347D66" w:rsidRPr="00F26603">
        <w:t>ko m</w:t>
      </w:r>
      <w:r w:rsidR="006534E0" w:rsidRPr="00F26603">
        <w:t>inimalny określony w S</w:t>
      </w:r>
      <w:r w:rsidR="002D39E7" w:rsidRPr="00F26603">
        <w:t xml:space="preserve">WZ Rozdz. </w:t>
      </w:r>
      <w:r w:rsidR="00CA5E66" w:rsidRPr="00F26603">
        <w:t xml:space="preserve">IV i </w:t>
      </w:r>
      <w:r w:rsidR="00347D66" w:rsidRPr="00F26603">
        <w:t>V</w:t>
      </w:r>
      <w:r w:rsidR="00347D66" w:rsidRPr="0055685D">
        <w:rPr>
          <w:color w:val="FF0000"/>
        </w:rPr>
        <w:t>.</w:t>
      </w:r>
    </w:p>
    <w:p w14:paraId="1AC0073A" w14:textId="47F3960E" w:rsidR="00E439FD" w:rsidRPr="00954C2C" w:rsidRDefault="00E439FD" w:rsidP="00E439FD">
      <w:pPr>
        <w:tabs>
          <w:tab w:val="left" w:pos="426"/>
        </w:tabs>
        <w:spacing w:before="120" w:after="120"/>
        <w:jc w:val="both"/>
      </w:pPr>
      <w:r w:rsidRPr="00954C2C">
        <w:t xml:space="preserve">Poprawka z art. </w:t>
      </w:r>
      <w:r w:rsidR="002B5E8A" w:rsidRPr="00954C2C">
        <w:t>223</w:t>
      </w:r>
      <w:r w:rsidRPr="00954C2C">
        <w:t xml:space="preserve"> ust 2 pkt </w:t>
      </w:r>
      <w:r w:rsidR="002D39E7" w:rsidRPr="00954C2C">
        <w:t xml:space="preserve">1 lub </w:t>
      </w:r>
      <w:r w:rsidRPr="00954C2C">
        <w:t xml:space="preserve">3 będzie dokonana w oparciu o podpisany formularz ofertowy, w którym Wykonawca akceptuje warunki realizacji zamówienia </w:t>
      </w:r>
      <w:r w:rsidR="006534E0" w:rsidRPr="00954C2C">
        <w:t>opisane w S</w:t>
      </w:r>
      <w:r w:rsidRPr="00954C2C">
        <w:t xml:space="preserve">WZ, wskazujące na </w:t>
      </w:r>
      <w:r w:rsidR="00954C2C">
        <w:t>minimalny okres gwarancji, maksymalny termin wykonania zamówienia.</w:t>
      </w:r>
    </w:p>
    <w:p w14:paraId="247A8FFD" w14:textId="77777777" w:rsidR="006534E0" w:rsidRDefault="006534E0" w:rsidP="006534E0">
      <w:pPr>
        <w:shd w:val="clear" w:color="auto" w:fill="FFFFFF"/>
        <w:tabs>
          <w:tab w:val="left" w:pos="426"/>
        </w:tabs>
        <w:spacing w:before="120" w:after="120"/>
        <w:jc w:val="both"/>
        <w:rPr>
          <w:spacing w:val="-1"/>
        </w:rPr>
      </w:pPr>
    </w:p>
    <w:p w14:paraId="3D116682" w14:textId="77777777" w:rsidR="00264DC6" w:rsidRDefault="00264DC6" w:rsidP="006534E0">
      <w:pPr>
        <w:shd w:val="clear" w:color="auto" w:fill="FFFFFF"/>
        <w:tabs>
          <w:tab w:val="left" w:pos="426"/>
        </w:tabs>
        <w:spacing w:before="120" w:after="120"/>
        <w:jc w:val="both"/>
        <w:rPr>
          <w:spacing w:val="-1"/>
        </w:rPr>
      </w:pPr>
    </w:p>
    <w:p w14:paraId="5F965221" w14:textId="77777777" w:rsidR="00264DC6" w:rsidRPr="009223F3" w:rsidRDefault="00264DC6" w:rsidP="006534E0">
      <w:pPr>
        <w:shd w:val="clear" w:color="auto" w:fill="FFFFFF"/>
        <w:tabs>
          <w:tab w:val="left" w:pos="426"/>
        </w:tabs>
        <w:spacing w:before="120" w:after="120"/>
        <w:jc w:val="both"/>
        <w:rPr>
          <w:spacing w:val="-1"/>
        </w:rPr>
      </w:pPr>
    </w:p>
    <w:p w14:paraId="100B6114" w14:textId="77777777" w:rsidR="000F2AFC" w:rsidRPr="000F2AFC" w:rsidRDefault="000F2AFC" w:rsidP="001F2429">
      <w:pPr>
        <w:pStyle w:val="Akapitzlist"/>
        <w:numPr>
          <w:ilvl w:val="0"/>
          <w:numId w:val="10"/>
        </w:numPr>
        <w:shd w:val="clear" w:color="auto" w:fill="FFFFFF"/>
        <w:tabs>
          <w:tab w:val="clear" w:pos="2160"/>
          <w:tab w:val="num" w:pos="284"/>
        </w:tabs>
        <w:spacing w:after="120"/>
        <w:ind w:left="0" w:firstLine="0"/>
        <w:jc w:val="both"/>
        <w:rPr>
          <w:b/>
        </w:rPr>
      </w:pPr>
      <w:r w:rsidRPr="000F2AFC">
        <w:rPr>
          <w:b/>
          <w:u w:val="single"/>
        </w:rPr>
        <w:lastRenderedPageBreak/>
        <w:t>INFORMACJE O FORMALNOŚCIACH, JAKIE POWINNY BYĆ DOPEŁNIONE PO WYBORZE OFERTY W CELU ZAWARCIA UMOWY W SPRAWIE ZAMÓWIENIA PUBLIC</w:t>
      </w:r>
      <w:r>
        <w:rPr>
          <w:b/>
          <w:u w:val="single"/>
        </w:rPr>
        <w:t>ZNEGO</w:t>
      </w:r>
    </w:p>
    <w:p w14:paraId="001585B2" w14:textId="77777777" w:rsidR="00DD3E44" w:rsidRDefault="006534E0" w:rsidP="00DD3E44">
      <w:pPr>
        <w:shd w:val="clear" w:color="auto" w:fill="FFFFFF"/>
        <w:spacing w:before="120" w:after="120"/>
        <w:jc w:val="both"/>
      </w:pPr>
      <w:r>
        <w:t xml:space="preserve">1. </w:t>
      </w:r>
      <w:r w:rsidR="00DD3E44">
        <w:t>Niezwłocznie po wyborze najkorzystniejszej oferty zamawiający informuje równocześnie wykonawców, którzy złożyli oferty, o:</w:t>
      </w:r>
    </w:p>
    <w:p w14:paraId="54B6B795" w14:textId="77777777" w:rsidR="00DD3E44" w:rsidRDefault="00DD3E44" w:rsidP="00DD3E44">
      <w:pPr>
        <w:shd w:val="clear" w:color="auto" w:fill="FFFFFF"/>
        <w:spacing w:before="120" w:after="120"/>
        <w:ind w:left="709" w:hanging="425"/>
        <w:jc w:val="both"/>
      </w:pPr>
      <w:r>
        <w:t>1)</w:t>
      </w:r>
      <w: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0ADB8A2" w14:textId="77777777" w:rsidR="00DD3E44" w:rsidRDefault="00DD3E44" w:rsidP="00DD3E44">
      <w:pPr>
        <w:shd w:val="clear" w:color="auto" w:fill="FFFFFF"/>
        <w:spacing w:before="120" w:after="120"/>
        <w:ind w:left="709" w:hanging="425"/>
        <w:jc w:val="both"/>
      </w:pPr>
      <w:r>
        <w:t>2)</w:t>
      </w:r>
      <w:r>
        <w:tab/>
        <w:t>wykonawcach, których oferty zostały odrzucone</w:t>
      </w:r>
    </w:p>
    <w:p w14:paraId="067CEB35" w14:textId="770ABA13" w:rsidR="00DD3E44" w:rsidRDefault="00DD3E44" w:rsidP="00DD3E44">
      <w:pPr>
        <w:shd w:val="clear" w:color="auto" w:fill="FFFFFF"/>
        <w:spacing w:before="120" w:after="120"/>
        <w:jc w:val="both"/>
      </w:pPr>
      <w:r>
        <w:t>- podając uzasadnienie faktyczne i prawne.</w:t>
      </w:r>
    </w:p>
    <w:p w14:paraId="2B611E57" w14:textId="7191707F" w:rsidR="00DD3E44" w:rsidRDefault="00DD3E44" w:rsidP="00DD3E44">
      <w:pPr>
        <w:shd w:val="clear" w:color="auto" w:fill="FFFFFF"/>
        <w:tabs>
          <w:tab w:val="left" w:pos="284"/>
        </w:tabs>
        <w:spacing w:before="120" w:after="120"/>
        <w:jc w:val="both"/>
      </w:pPr>
      <w:r>
        <w:t xml:space="preserve">2. </w:t>
      </w:r>
      <w:r>
        <w:tab/>
        <w:t>Zamawiający udostępnia niezwłocznie informacje, o których mowa powyżej, na stronie internetowej prowadzonego postępowania.</w:t>
      </w:r>
    </w:p>
    <w:p w14:paraId="0A6E6716" w14:textId="47D5BD6B" w:rsidR="00DD3E44" w:rsidRDefault="00DD3E44" w:rsidP="00DD3E44">
      <w:pPr>
        <w:shd w:val="clear" w:color="auto" w:fill="FFFFFF"/>
        <w:tabs>
          <w:tab w:val="left" w:pos="284"/>
        </w:tabs>
        <w:spacing w:before="120" w:after="120"/>
        <w:jc w:val="both"/>
      </w:pPr>
      <w:r>
        <w:t xml:space="preserve">3. </w:t>
      </w:r>
      <w:r>
        <w:tab/>
        <w:t xml:space="preserve">Zamawiający może nie ujawniać informacji, o których mowa powyżej, jeżeli ich ujawnienie byłoby sprzeczne z ważnym interesem publicznym.  </w:t>
      </w:r>
    </w:p>
    <w:p w14:paraId="25851210" w14:textId="7D12C527" w:rsidR="00DD3E44" w:rsidRDefault="00DD3E44" w:rsidP="006534E0">
      <w:pPr>
        <w:shd w:val="clear" w:color="auto" w:fill="FFFFFF"/>
        <w:spacing w:before="120" w:after="120"/>
        <w:jc w:val="both"/>
      </w:pPr>
      <w:r>
        <w:t xml:space="preserve">4. </w:t>
      </w:r>
      <w:r w:rsidR="006534E0">
        <w:t xml:space="preserve">Zamawiający zawiera umowę̨ w sprawie zamówienia publicznego, z uwzględnieniem art. 577 </w:t>
      </w:r>
      <w:proofErr w:type="spellStart"/>
      <w:r w:rsidR="006534E0">
        <w:t>Pzp</w:t>
      </w:r>
      <w:proofErr w:type="spellEnd"/>
      <w:r w:rsidR="006534E0">
        <w:t>, w terminie nie krótszym niż̇ 5 dni od dnia przesłania zawiadomienia o wyborze najkorzystniejszej oferty, jeżeli zawiadomienie to zostało przesłane przy użyciu środków komunikacji elektronicznej, albo 10 dni, jeżeli zostało przesłane w inny sposób.</w:t>
      </w:r>
      <w:r>
        <w:t xml:space="preserve"> Projektowany wzór umowy stanowi załącznik nr 3 do SWZ.</w:t>
      </w:r>
    </w:p>
    <w:p w14:paraId="4783D046" w14:textId="32A80F07" w:rsidR="006534E0" w:rsidRDefault="00DD3E44" w:rsidP="00DD3E44">
      <w:pPr>
        <w:shd w:val="clear" w:color="auto" w:fill="FFFFFF"/>
        <w:spacing w:before="120" w:after="120"/>
        <w:jc w:val="both"/>
      </w:pPr>
      <w:r>
        <w:t xml:space="preserve">5. </w:t>
      </w:r>
      <w:r w:rsidR="006534E0">
        <w:t>Zamawiający może zawrzeć́ umowę̨ w sprawie zamówienia publicznego przed upływem terminu, o którym mowa w ust. 1, jeżeli w postepowaniu o udzielenie zamówienia złożono tylko jedną ofertę̨.</w:t>
      </w:r>
    </w:p>
    <w:p w14:paraId="7395B33E" w14:textId="70A4FCF6" w:rsidR="00DD3E44" w:rsidRDefault="00DD3E44" w:rsidP="00DD3E44">
      <w:pPr>
        <w:shd w:val="clear" w:color="auto" w:fill="FFFFFF"/>
        <w:spacing w:before="120" w:after="120"/>
        <w:jc w:val="both"/>
      </w:pPr>
      <w:r>
        <w:t xml:space="preserve">6. </w:t>
      </w:r>
      <w:r w:rsidRPr="00DD3E44">
        <w:t>Integralną częścią podpisywanej umowy będzie złożona oferta i wskazane tam deklaracje i oświadczenia / informacje.</w:t>
      </w:r>
    </w:p>
    <w:p w14:paraId="26D9EE9D" w14:textId="0C5A55B5" w:rsidR="006534E0" w:rsidRDefault="00DD3E44" w:rsidP="006534E0">
      <w:pPr>
        <w:shd w:val="clear" w:color="auto" w:fill="FFFFFF"/>
        <w:spacing w:before="120" w:after="120"/>
        <w:jc w:val="both"/>
      </w:pPr>
      <w:r>
        <w:t>7</w:t>
      </w:r>
      <w:r w:rsidR="006534E0">
        <w:t>. Wykonawca, którego oferta została wybrana jako</w:t>
      </w:r>
      <w:r>
        <w:t xml:space="preserve"> najkorzystniejsza, zostanie po</w:t>
      </w:r>
      <w:r w:rsidR="006534E0">
        <w:t>informowany przez Zamawiającego o miejscu i terminie podpisania umowy.</w:t>
      </w:r>
    </w:p>
    <w:p w14:paraId="13A0BC89" w14:textId="2F6D9A0A" w:rsidR="002D39E7" w:rsidRDefault="00DD3E44" w:rsidP="006534E0">
      <w:pPr>
        <w:shd w:val="clear" w:color="auto" w:fill="FFFFFF"/>
        <w:spacing w:before="120" w:after="120"/>
        <w:jc w:val="both"/>
      </w:pPr>
      <w:r>
        <w:t>8</w:t>
      </w:r>
      <w:r w:rsidR="006534E0">
        <w:t>. Wykonawca, o którym mowa w ust. 1, ma obowiązek zawrzeć umowę w sprawie zamówienia na warunkach określonych w projektowanych postanowieniach umowy, które stanowią Załącznik Nr 3 do SWZ. Umowa zostanie uzupełniona o zapisy wynikające ze złożonej oferty.</w:t>
      </w:r>
    </w:p>
    <w:p w14:paraId="30F25796" w14:textId="1CBE8FFB" w:rsidR="006534E0" w:rsidRDefault="00DD3E44" w:rsidP="006534E0">
      <w:pPr>
        <w:shd w:val="clear" w:color="auto" w:fill="FFFFFF"/>
        <w:spacing w:before="120" w:after="120"/>
        <w:jc w:val="both"/>
      </w:pPr>
      <w:r>
        <w:t>9</w:t>
      </w:r>
      <w:r w:rsidR="006534E0">
        <w:t>. Przed podpisaniem umowy Wykonawcy wspólnie</w:t>
      </w:r>
      <w:r>
        <w:t xml:space="preserve"> ubiegający się o udzielenie za</w:t>
      </w:r>
      <w:r w:rsidR="006534E0">
        <w:t>mówienia (w przypadku wyboru ich oferty jako najkorzystniejszej) przedstawią Zamawiającemu umowę regulującą współpracę tych Wykonawców.</w:t>
      </w:r>
    </w:p>
    <w:p w14:paraId="72325BD1" w14:textId="679C7F32" w:rsidR="006534E0" w:rsidRDefault="00DD3E44" w:rsidP="006534E0">
      <w:pPr>
        <w:shd w:val="clear" w:color="auto" w:fill="FFFFFF"/>
        <w:spacing w:before="120" w:after="120"/>
        <w:jc w:val="both"/>
      </w:pPr>
      <w:r>
        <w:t>10</w:t>
      </w:r>
      <w:r w:rsidR="006534E0">
        <w:t>. Jeżeli Wykonawca, którego oferta została wybrana jako najkorzystniejsza, uchyla się̨ od zawarcia umowy w sprawie zamówienia publicznego Zamawiający może dokonać́ ponownego badania i oceny ofert spośród ofert pozostałych w postepowaniu Wykonawców albo unieważnić́ postępowanie.</w:t>
      </w:r>
    </w:p>
    <w:p w14:paraId="6E5A23F2" w14:textId="77777777" w:rsidR="001348C5" w:rsidRDefault="001348C5" w:rsidP="006534E0">
      <w:pPr>
        <w:shd w:val="clear" w:color="auto" w:fill="FFFFFF"/>
        <w:contextualSpacing/>
        <w:rPr>
          <w:b/>
        </w:rPr>
      </w:pPr>
    </w:p>
    <w:p w14:paraId="37400EF5" w14:textId="0FF1F885" w:rsidR="00C1120F" w:rsidRDefault="003314AB" w:rsidP="000F2AFC">
      <w:pPr>
        <w:shd w:val="clear" w:color="auto" w:fill="FFFFFF"/>
        <w:contextualSpacing/>
        <w:rPr>
          <w:b/>
          <w:u w:val="single"/>
        </w:rPr>
      </w:pPr>
      <w:r>
        <w:rPr>
          <w:b/>
        </w:rPr>
        <w:t>XV</w:t>
      </w:r>
      <w:r w:rsidR="00D17948">
        <w:rPr>
          <w:b/>
        </w:rPr>
        <w:t>.</w:t>
      </w:r>
      <w:r w:rsidR="00C1120F" w:rsidRPr="00037E8F">
        <w:rPr>
          <w:b/>
        </w:rPr>
        <w:t xml:space="preserve"> </w:t>
      </w:r>
      <w:r w:rsidR="00D17948" w:rsidRPr="00D17948">
        <w:rPr>
          <w:b/>
          <w:u w:val="single"/>
        </w:rPr>
        <w:t>ZABEZPIECZ</w:t>
      </w:r>
      <w:r w:rsidR="00D17948">
        <w:rPr>
          <w:b/>
          <w:u w:val="single"/>
        </w:rPr>
        <w:t>ENI</w:t>
      </w:r>
      <w:r w:rsidR="00A67195">
        <w:rPr>
          <w:b/>
          <w:u w:val="single"/>
        </w:rPr>
        <w:t>E</w:t>
      </w:r>
      <w:r w:rsidR="00D17948">
        <w:rPr>
          <w:b/>
          <w:u w:val="single"/>
        </w:rPr>
        <w:t xml:space="preserve"> NALEŻYTEGO WYKONANIA UMOWY</w:t>
      </w:r>
    </w:p>
    <w:p w14:paraId="2F8A9191" w14:textId="77777777" w:rsidR="00D17948" w:rsidRDefault="00D17948" w:rsidP="000F2AFC">
      <w:pPr>
        <w:shd w:val="clear" w:color="auto" w:fill="FFFFFF"/>
        <w:contextualSpacing/>
        <w:rPr>
          <w:b/>
        </w:rPr>
      </w:pPr>
    </w:p>
    <w:p w14:paraId="71FF22DE" w14:textId="77777777" w:rsidR="00CE6E65" w:rsidRDefault="00D17948" w:rsidP="00BE7C5E">
      <w:pPr>
        <w:shd w:val="clear" w:color="auto" w:fill="FFFFFF"/>
        <w:contextualSpacing/>
        <w:outlineLvl w:val="0"/>
      </w:pPr>
      <w:r w:rsidRPr="003314AB">
        <w:t>Zamawiający nie wymaga zabezpieczenia należytego wykonania umowy.</w:t>
      </w:r>
    </w:p>
    <w:p w14:paraId="24EC21AD" w14:textId="77777777" w:rsidR="00B33BCE" w:rsidRPr="0098126B" w:rsidRDefault="00B33BCE" w:rsidP="0098126B">
      <w:pPr>
        <w:shd w:val="clear" w:color="auto" w:fill="FFFFFF"/>
        <w:tabs>
          <w:tab w:val="left" w:pos="1130"/>
        </w:tabs>
        <w:jc w:val="both"/>
        <w:rPr>
          <w:b/>
          <w:u w:val="single"/>
        </w:rPr>
      </w:pPr>
    </w:p>
    <w:p w14:paraId="3E6BF7AD" w14:textId="07A26110" w:rsidR="00D17948" w:rsidRPr="009A7A2B" w:rsidRDefault="00D26C39" w:rsidP="009A7A2B">
      <w:pPr>
        <w:tabs>
          <w:tab w:val="left" w:pos="567"/>
        </w:tabs>
        <w:spacing w:after="40"/>
        <w:jc w:val="both"/>
      </w:pPr>
      <w:r w:rsidRPr="009A7A2B">
        <w:rPr>
          <w:b/>
          <w:bCs/>
        </w:rPr>
        <w:t>XVI.</w:t>
      </w:r>
      <w:r w:rsidR="00AC623D">
        <w:rPr>
          <w:b/>
          <w:bCs/>
        </w:rPr>
        <w:t xml:space="preserve"> </w:t>
      </w:r>
      <w:r w:rsidRPr="009A7A2B">
        <w:rPr>
          <w:b/>
          <w:bCs/>
          <w:u w:val="single"/>
        </w:rPr>
        <w:t>PROJEKTOWANE POSTANOWIENIA UMOWY W SPRAWIE ZAMÓWIENIA PUBLICZNEGO, KTÓRE ZOSTANĄ WPROWADZONE DO TREŚCI TEJ UMOWY</w:t>
      </w:r>
    </w:p>
    <w:p w14:paraId="01E04651" w14:textId="77777777" w:rsidR="009A7A2B" w:rsidRDefault="009A7A2B" w:rsidP="009A7A2B">
      <w:pPr>
        <w:spacing w:after="40"/>
        <w:jc w:val="both"/>
      </w:pPr>
      <w:r>
        <w:lastRenderedPageBreak/>
        <w:t xml:space="preserve">Projektowane postanowienia umowy w sprawie zamówienia publicznego, które zostaną wprowadzone do treści tej umowy, określone zostały w załączniku nr 3 do SWZ. </w:t>
      </w:r>
    </w:p>
    <w:p w14:paraId="5067F548" w14:textId="77777777" w:rsidR="00D17948" w:rsidRPr="00D17948" w:rsidRDefault="00D17948" w:rsidP="00D17948">
      <w:pPr>
        <w:spacing w:after="40"/>
        <w:jc w:val="both"/>
        <w:rPr>
          <w:b/>
        </w:rPr>
      </w:pPr>
    </w:p>
    <w:p w14:paraId="3F39B09C" w14:textId="77777777" w:rsidR="00D17948" w:rsidRPr="00D17948" w:rsidRDefault="00D17948" w:rsidP="001F2429">
      <w:pPr>
        <w:pStyle w:val="Akapitzlist"/>
        <w:widowControl w:val="0"/>
        <w:numPr>
          <w:ilvl w:val="0"/>
          <w:numId w:val="11"/>
        </w:numPr>
        <w:tabs>
          <w:tab w:val="left" w:pos="567"/>
          <w:tab w:val="left" w:pos="709"/>
        </w:tabs>
        <w:suppressAutoHyphens/>
        <w:autoSpaceDE w:val="0"/>
        <w:spacing w:after="120"/>
        <w:ind w:left="0" w:firstLine="0"/>
        <w:jc w:val="both"/>
        <w:rPr>
          <w:b/>
          <w:color w:val="000000"/>
          <w:u w:val="single"/>
        </w:rPr>
      </w:pPr>
      <w:r w:rsidRPr="00D17948">
        <w:rPr>
          <w:b/>
          <w:u w:val="single"/>
        </w:rPr>
        <w:t>POUCZENIE O ŚRODKACH OCHRONY PRAWNEJ</w:t>
      </w:r>
    </w:p>
    <w:p w14:paraId="54C0F844" w14:textId="4CAA488D" w:rsidR="006534E0" w:rsidRPr="006534E0" w:rsidRDefault="006534E0" w:rsidP="006534E0">
      <w:pPr>
        <w:spacing w:before="120" w:after="120"/>
        <w:jc w:val="both"/>
        <w:rPr>
          <w:color w:val="000000"/>
          <w:spacing w:val="-1"/>
        </w:rPr>
      </w:pPr>
      <w:r>
        <w:rPr>
          <w:color w:val="000000"/>
          <w:spacing w:val="-1"/>
        </w:rPr>
        <w:t xml:space="preserve">1. </w:t>
      </w:r>
      <w:r w:rsidRPr="006534E0">
        <w:rPr>
          <w:color w:val="000000"/>
          <w:spacing w:val="-1"/>
        </w:rPr>
        <w:t xml:space="preserve">Środki ochrony prawnej przysługują̨ Wykonawcy, jeżeli ma lub miał interes w uzyskaniu zamówienia oraz poniósł lub może ponieść́ szkodę̨ w wyniku naruszenia przez Zamawiającego przepisów </w:t>
      </w:r>
      <w:proofErr w:type="spellStart"/>
      <w:r>
        <w:rPr>
          <w:color w:val="000000"/>
          <w:spacing w:val="-1"/>
        </w:rPr>
        <w:t>P</w:t>
      </w:r>
      <w:r w:rsidRPr="006534E0">
        <w:rPr>
          <w:color w:val="000000"/>
          <w:spacing w:val="-1"/>
        </w:rPr>
        <w:t>zp</w:t>
      </w:r>
      <w:proofErr w:type="spellEnd"/>
      <w:r w:rsidRPr="006534E0">
        <w:rPr>
          <w:color w:val="000000"/>
          <w:spacing w:val="-1"/>
        </w:rPr>
        <w:t>.</w:t>
      </w:r>
    </w:p>
    <w:p w14:paraId="0A013C52" w14:textId="77777777" w:rsidR="006534E0" w:rsidRPr="006534E0" w:rsidRDefault="006534E0" w:rsidP="006534E0">
      <w:pPr>
        <w:spacing w:before="120" w:after="120"/>
        <w:jc w:val="both"/>
        <w:rPr>
          <w:color w:val="000000"/>
          <w:spacing w:val="-1"/>
        </w:rPr>
      </w:pPr>
      <w:r w:rsidRPr="006534E0">
        <w:rPr>
          <w:color w:val="000000"/>
          <w:spacing w:val="-1"/>
        </w:rPr>
        <w:t>2. Odwołanie przysługuje na:</w:t>
      </w:r>
    </w:p>
    <w:p w14:paraId="6C73D3AD" w14:textId="13968EC2" w:rsidR="006534E0" w:rsidRPr="006534E0" w:rsidRDefault="006534E0" w:rsidP="006534E0">
      <w:pPr>
        <w:spacing w:before="120" w:after="120"/>
        <w:jc w:val="both"/>
        <w:rPr>
          <w:color w:val="000000"/>
          <w:spacing w:val="-1"/>
        </w:rPr>
      </w:pPr>
      <w:r w:rsidRPr="006534E0">
        <w:rPr>
          <w:color w:val="000000"/>
          <w:spacing w:val="-1"/>
        </w:rPr>
        <w:t>2.1. niezgodną z przepisami ustawy czynność́ Zamawiającego, podjęta</w:t>
      </w:r>
      <w:r>
        <w:rPr>
          <w:color w:val="000000"/>
          <w:spacing w:val="-1"/>
        </w:rPr>
        <w:t>̨ w postepowan</w:t>
      </w:r>
      <w:r w:rsidRPr="006534E0">
        <w:rPr>
          <w:color w:val="000000"/>
          <w:spacing w:val="-1"/>
        </w:rPr>
        <w:t>iu o udzielenie zamówienia, w tym na projektowane postanowienie umowy;</w:t>
      </w:r>
    </w:p>
    <w:p w14:paraId="328C9566" w14:textId="56D56B48" w:rsidR="006534E0" w:rsidRPr="006534E0" w:rsidRDefault="006534E0" w:rsidP="006534E0">
      <w:pPr>
        <w:spacing w:before="120" w:after="120"/>
        <w:jc w:val="both"/>
        <w:rPr>
          <w:color w:val="000000"/>
          <w:spacing w:val="-1"/>
        </w:rPr>
      </w:pPr>
      <w:r w:rsidRPr="006534E0">
        <w:rPr>
          <w:color w:val="000000"/>
          <w:spacing w:val="-1"/>
        </w:rPr>
        <w:t>2.2. zaniechanie czynności w postepowaniu o udzielenie zamówienia, do której</w:t>
      </w:r>
      <w:r>
        <w:rPr>
          <w:color w:val="000000"/>
          <w:spacing w:val="-1"/>
        </w:rPr>
        <w:t xml:space="preserve"> Za</w:t>
      </w:r>
      <w:r w:rsidRPr="006534E0">
        <w:rPr>
          <w:color w:val="000000"/>
          <w:spacing w:val="-1"/>
        </w:rPr>
        <w:t>mawiający był obowiązany na podstawie ustawy.</w:t>
      </w:r>
    </w:p>
    <w:p w14:paraId="564C4624" w14:textId="0B14B993" w:rsidR="006534E0" w:rsidRPr="006534E0" w:rsidRDefault="006534E0" w:rsidP="006534E0">
      <w:pPr>
        <w:spacing w:before="120" w:after="120"/>
        <w:jc w:val="both"/>
        <w:rPr>
          <w:color w:val="000000"/>
          <w:spacing w:val="-1"/>
        </w:rPr>
      </w:pPr>
      <w:r w:rsidRPr="006534E0">
        <w:rPr>
          <w:color w:val="000000"/>
          <w:spacing w:val="-1"/>
        </w:rPr>
        <w:t>3. Odwołanie wnosi się̨ do Prezesa Krajowej Izby Odwoławczej w formie pisemnej albo w formie elektronicznej albo w postaci elektronicznej opatrzone podpisem zaufanym.</w:t>
      </w:r>
    </w:p>
    <w:p w14:paraId="472BB5FC" w14:textId="08A9B3AB" w:rsidR="006534E0" w:rsidRPr="006534E0" w:rsidRDefault="006534E0" w:rsidP="006534E0">
      <w:pPr>
        <w:spacing w:before="120" w:after="120"/>
        <w:jc w:val="both"/>
        <w:rPr>
          <w:color w:val="000000"/>
          <w:spacing w:val="-1"/>
        </w:rPr>
      </w:pPr>
      <w:r w:rsidRPr="006534E0">
        <w:rPr>
          <w:color w:val="000000"/>
          <w:spacing w:val="-1"/>
        </w:rPr>
        <w:t xml:space="preserve">4. Na orzeczenie Krajowej Izby Odwoławczej oraz postanowienie Prezesa Krajowej Izby Odwoławczej, o którym mowa w art. 519 ust. 1 </w:t>
      </w:r>
      <w:proofErr w:type="spellStart"/>
      <w:r>
        <w:rPr>
          <w:color w:val="000000"/>
          <w:spacing w:val="-1"/>
        </w:rPr>
        <w:t>Pzp</w:t>
      </w:r>
      <w:proofErr w:type="spellEnd"/>
      <w:r>
        <w:rPr>
          <w:color w:val="000000"/>
          <w:spacing w:val="-1"/>
        </w:rPr>
        <w:t>, stronom oraz uczestni</w:t>
      </w:r>
      <w:r w:rsidRPr="006534E0">
        <w:rPr>
          <w:color w:val="000000"/>
          <w:spacing w:val="-1"/>
        </w:rPr>
        <w:t>kom postepowania odwoławczego przysługuje skarga do sądu. Skargę̨ wnosi się̨ do Sądu Okręgowego w Warszawie za pośrednictwem</w:t>
      </w:r>
      <w:r>
        <w:rPr>
          <w:color w:val="000000"/>
          <w:spacing w:val="-1"/>
        </w:rPr>
        <w:t xml:space="preserve"> Prezesa Krajowej Izby Od</w:t>
      </w:r>
      <w:r w:rsidRPr="006534E0">
        <w:rPr>
          <w:color w:val="000000"/>
          <w:spacing w:val="-1"/>
        </w:rPr>
        <w:t>woławczej.</w:t>
      </w:r>
    </w:p>
    <w:p w14:paraId="72600004" w14:textId="0EFABC81" w:rsidR="006534E0" w:rsidRDefault="006534E0" w:rsidP="006534E0">
      <w:pPr>
        <w:spacing w:before="120" w:after="120"/>
        <w:jc w:val="both"/>
        <w:rPr>
          <w:color w:val="000000"/>
          <w:spacing w:val="-1"/>
        </w:rPr>
      </w:pPr>
      <w:r w:rsidRPr="006534E0">
        <w:rPr>
          <w:color w:val="000000"/>
          <w:spacing w:val="-1"/>
        </w:rPr>
        <w:t xml:space="preserve">5. Szczegółowe informacje dotyczące środków ochrony prawnej określone są w Dziale IX „Środki ochrony prawnej” </w:t>
      </w:r>
      <w:proofErr w:type="spellStart"/>
      <w:r>
        <w:rPr>
          <w:color w:val="000000"/>
          <w:spacing w:val="-1"/>
        </w:rPr>
        <w:t>P</w:t>
      </w:r>
      <w:r w:rsidRPr="006534E0">
        <w:rPr>
          <w:color w:val="000000"/>
          <w:spacing w:val="-1"/>
        </w:rPr>
        <w:t>zp</w:t>
      </w:r>
      <w:proofErr w:type="spellEnd"/>
      <w:r w:rsidRPr="006534E0">
        <w:rPr>
          <w:color w:val="000000"/>
          <w:spacing w:val="-1"/>
        </w:rPr>
        <w:t>.</w:t>
      </w:r>
    </w:p>
    <w:p w14:paraId="31883E3E" w14:textId="412C761E" w:rsidR="00001404" w:rsidRDefault="00001404">
      <w:pPr>
        <w:rPr>
          <w:sz w:val="20"/>
          <w:szCs w:val="20"/>
        </w:rPr>
      </w:pPr>
    </w:p>
    <w:p w14:paraId="40B21D38" w14:textId="3F2D3E89" w:rsidR="0037026B" w:rsidRPr="0037026B" w:rsidRDefault="00F96431" w:rsidP="0037026B">
      <w:pPr>
        <w:spacing w:before="120" w:after="120" w:line="276" w:lineRule="auto"/>
        <w:jc w:val="both"/>
        <w:rPr>
          <w:b/>
        </w:rPr>
      </w:pPr>
      <w:r>
        <w:rPr>
          <w:b/>
        </w:rPr>
        <w:t>K</w:t>
      </w:r>
      <w:r w:rsidR="00E449F5">
        <w:rPr>
          <w:b/>
        </w:rPr>
        <w:t xml:space="preserve">lauzula </w:t>
      </w:r>
      <w:r w:rsidR="0037026B" w:rsidRPr="0037026B">
        <w:rPr>
          <w:b/>
        </w:rPr>
        <w:t>informacyjn</w:t>
      </w:r>
      <w:r w:rsidR="006E4486">
        <w:rPr>
          <w:b/>
        </w:rPr>
        <w:t>a</w:t>
      </w:r>
      <w:r w:rsidR="0037026B" w:rsidRPr="0037026B">
        <w:rPr>
          <w:b/>
        </w:rPr>
        <w:t xml:space="preserve"> dot. art. 13 RODO</w:t>
      </w:r>
    </w:p>
    <w:p w14:paraId="451728FD" w14:textId="09F9B662" w:rsidR="008031CE" w:rsidRDefault="003F618B" w:rsidP="003F618B">
      <w:pPr>
        <w:jc w:val="both"/>
      </w:pPr>
      <w:r w:rsidRPr="003F618B">
        <w:t xml:space="preserve">Zgodnie z art. 13 ust. 1 i 2 rozporządzenia Parlamentu Europejskiego i Rady (UE) 2016/679 z dnia 27 kwietnia 2016 r. w sprawie ochrony osób fizycznych w związku z przetwarzaniem danych osobowych </w:t>
      </w:r>
      <w:r w:rsidRPr="003F618B">
        <w:br/>
        <w:t xml:space="preserve">i w sprawie swobodnego przepływu takich danych oraz uchylenia dyrektywy 95/46/WE (ogólne rozporządzenie o ochronie danych) (Dz. Urz. UE L 119 z 04.05.2016 z późniejszymi zmianami), dalej „RODO”, informuję, że: </w:t>
      </w:r>
    </w:p>
    <w:p w14:paraId="21EBF97B" w14:textId="7CBDA116" w:rsidR="003F618B" w:rsidRDefault="003F618B" w:rsidP="003F618B">
      <w:pPr>
        <w:jc w:val="both"/>
      </w:pPr>
      <w:r>
        <w:t xml:space="preserve">1. W przypadku powzięcia informacji o niezgodnym z prawem przetwarzaniu w trakcie trwania postępowania czy realizacji umowy na: </w:t>
      </w:r>
      <w:r w:rsidR="004A1D2A" w:rsidRPr="004A1D2A">
        <w:t>Dostaw</w:t>
      </w:r>
      <w:r w:rsidR="004A1D2A">
        <w:t>ę</w:t>
      </w:r>
      <w:r w:rsidR="004A1D2A" w:rsidRPr="004A1D2A">
        <w:t xml:space="preserve"> sprzętu dydaktycznego – sprzęt gastronomiczny, hotelarski, chemiczny, komputerowy oraz do doradztwa zawodowego do Szkół Ponadpodstawowych w Powiecie Kamieńskim </w:t>
      </w:r>
      <w:r w:rsidR="00ED022A">
        <w:t>(2)</w:t>
      </w:r>
      <w:r w:rsidR="00954C2C">
        <w:t xml:space="preserve">, </w:t>
      </w:r>
      <w:r>
        <w:t xml:space="preserve"> Pani/Pana danych osobowych, przysługuje Pani/Panu prawo wniesienia skargi do organu nadzorczego właściwego w sprawach ochrony danych osobowych.</w:t>
      </w:r>
    </w:p>
    <w:p w14:paraId="74CEAFCF" w14:textId="4335009A" w:rsidR="003F618B" w:rsidRDefault="003F618B" w:rsidP="003F618B">
      <w:pPr>
        <w:jc w:val="both"/>
      </w:pPr>
      <w:r>
        <w:t xml:space="preserve">2. Podanie przez Panią/Pana danych osobowych jest obowiązkowe, gdyż przesłankę przetwarzania danych osobowych stanowi przepis prawa Pani/Pan dane mogą być przetwarzane w sposób zautomatyzowany  </w:t>
      </w:r>
    </w:p>
    <w:p w14:paraId="56889D28" w14:textId="0312521F" w:rsidR="003F618B" w:rsidRDefault="003F618B" w:rsidP="003F618B">
      <w:pPr>
        <w:jc w:val="both"/>
      </w:pPr>
      <w:r>
        <w:t>i  nie  będą profilowane.</w:t>
      </w:r>
    </w:p>
    <w:p w14:paraId="7F438551" w14:textId="2C480EBE" w:rsidR="00AC36B5" w:rsidRPr="008F1E02" w:rsidRDefault="00FA2E7E" w:rsidP="00FA2E7E">
      <w:pPr>
        <w:jc w:val="both"/>
      </w:pPr>
      <w:r>
        <w:t xml:space="preserve">3. </w:t>
      </w:r>
      <w:r w:rsidR="00AC36B5">
        <w:t>Ponadto:</w:t>
      </w:r>
    </w:p>
    <w:p w14:paraId="248C545E" w14:textId="363920EB" w:rsidR="008031CE" w:rsidRDefault="0E95655B" w:rsidP="001F2429">
      <w:pPr>
        <w:pStyle w:val="pkt"/>
        <w:numPr>
          <w:ilvl w:val="0"/>
          <w:numId w:val="12"/>
        </w:numPr>
        <w:autoSpaceDE w:val="0"/>
        <w:autoSpaceDN w:val="0"/>
        <w:spacing w:before="120" w:after="120" w:line="276" w:lineRule="auto"/>
        <w:rPr>
          <w:b/>
          <w:bCs/>
        </w:rPr>
      </w:pPr>
      <w:r w:rsidRPr="0E95655B">
        <w:t xml:space="preserve">administratorem Pani/Pana danych osobowych jest </w:t>
      </w:r>
      <w:r w:rsidR="00954C2C" w:rsidRPr="00954C2C">
        <w:rPr>
          <w:b/>
          <w:bCs/>
        </w:rPr>
        <w:t>Starostwo Powiatowe w Kamieniu Pomorskim</w:t>
      </w:r>
      <w:r w:rsidRPr="002F7388">
        <w:rPr>
          <w:b/>
          <w:bCs/>
        </w:rPr>
        <w:t>;</w:t>
      </w:r>
    </w:p>
    <w:p w14:paraId="2D7B9C23" w14:textId="24B500D2" w:rsidR="00AC36B5" w:rsidRPr="00AC36B5" w:rsidRDefault="00AC36B5" w:rsidP="001F2429">
      <w:pPr>
        <w:pStyle w:val="Akapitzlist"/>
        <w:numPr>
          <w:ilvl w:val="0"/>
          <w:numId w:val="12"/>
        </w:numPr>
        <w:jc w:val="both"/>
        <w:rPr>
          <w:bCs/>
          <w:lang w:eastAsia="pl-PL"/>
        </w:rPr>
      </w:pPr>
      <w:r w:rsidRPr="00AC36B5">
        <w:rPr>
          <w:bCs/>
          <w:lang w:eastAsia="pl-PL"/>
        </w:rPr>
        <w:t xml:space="preserve">w sprawach z zakresu ochrony danych osobowych może się Pan/Pani kontaktować z Inspektorem Ochrony Danych w </w:t>
      </w:r>
      <w:r w:rsidR="00954C2C" w:rsidRPr="00954C2C">
        <w:rPr>
          <w:bCs/>
          <w:lang w:eastAsia="pl-PL"/>
        </w:rPr>
        <w:t>Starostwo Powiatowe w Kamieniu Pomorskim</w:t>
      </w:r>
      <w:r w:rsidRPr="00AC36B5">
        <w:rPr>
          <w:bCs/>
          <w:lang w:eastAsia="pl-PL"/>
        </w:rPr>
        <w:t xml:space="preserve"> pod adresem e-mail: </w:t>
      </w:r>
      <w:r w:rsidR="00954C2C" w:rsidRPr="00954C2C">
        <w:rPr>
          <w:bCs/>
          <w:lang w:eastAsia="pl-PL"/>
        </w:rPr>
        <w:t xml:space="preserve">iod@powiatkamienski.pl  </w:t>
      </w:r>
      <w:r>
        <w:rPr>
          <w:bCs/>
          <w:lang w:eastAsia="pl-PL"/>
        </w:rPr>
        <w:t>;</w:t>
      </w:r>
    </w:p>
    <w:p w14:paraId="7AAE713E" w14:textId="352C1710" w:rsidR="00462A86" w:rsidRPr="00462A86" w:rsidRDefault="0E95655B" w:rsidP="004A1D2A">
      <w:pPr>
        <w:pStyle w:val="pkt"/>
        <w:numPr>
          <w:ilvl w:val="0"/>
          <w:numId w:val="12"/>
        </w:numPr>
        <w:autoSpaceDE w:val="0"/>
        <w:autoSpaceDN w:val="0"/>
        <w:spacing w:before="120" w:after="120" w:line="276" w:lineRule="auto"/>
        <w:rPr>
          <w:b/>
          <w:bCs/>
        </w:rPr>
      </w:pPr>
      <w:r w:rsidRPr="0E95655B">
        <w:t xml:space="preserve">Pani/Pana dane osobowe przetwarzane będą na podstawie art. 6 ust. 1 lit. c RODO w celu związanym z postępowaniem o udzielenie zamówienia publicznego: </w:t>
      </w:r>
      <w:r w:rsidR="004A1D2A" w:rsidRPr="00242BC1">
        <w:rPr>
          <w:b/>
        </w:rPr>
        <w:t xml:space="preserve">Dostawa sprzętu dydaktycznego – sprzęt gastronomiczny, hotelarski, chemiczny, komputerowy oraz do doradztwa zawodowego do </w:t>
      </w:r>
      <w:r w:rsidR="004A1D2A" w:rsidRPr="00242BC1">
        <w:rPr>
          <w:b/>
        </w:rPr>
        <w:lastRenderedPageBreak/>
        <w:t xml:space="preserve">Szkół Ponadpodstawowych w Powiecie Kamieńskim </w:t>
      </w:r>
      <w:r w:rsidR="005D4678" w:rsidRPr="00242BC1">
        <w:rPr>
          <w:b/>
        </w:rPr>
        <w:t>(</w:t>
      </w:r>
      <w:r w:rsidR="00242BC1">
        <w:rPr>
          <w:b/>
        </w:rPr>
        <w:t>3</w:t>
      </w:r>
      <w:r w:rsidR="005D4678" w:rsidRPr="00242BC1">
        <w:rPr>
          <w:b/>
        </w:rPr>
        <w:t>)</w:t>
      </w:r>
      <w:r w:rsidR="00954C2C">
        <w:t>,</w:t>
      </w:r>
      <w:r w:rsidR="00462A86" w:rsidRPr="008C40B8">
        <w:rPr>
          <w:b/>
          <w:bCs/>
        </w:rPr>
        <w:t xml:space="preserve"> Znak sprawy: </w:t>
      </w:r>
      <w:r w:rsidR="00A22B79" w:rsidRPr="00A22B79">
        <w:rPr>
          <w:b/>
          <w:bCs/>
        </w:rPr>
        <w:t>Wip.272.</w:t>
      </w:r>
      <w:r w:rsidR="00B731D5">
        <w:rPr>
          <w:b/>
          <w:bCs/>
        </w:rPr>
        <w:t>14</w:t>
      </w:r>
      <w:r w:rsidR="00A22B79" w:rsidRPr="00A22B79">
        <w:rPr>
          <w:b/>
          <w:bCs/>
        </w:rPr>
        <w:t>.2021.MN.PN</w:t>
      </w:r>
      <w:r w:rsidR="00A22B79">
        <w:rPr>
          <w:b/>
          <w:bCs/>
        </w:rPr>
        <w:t xml:space="preserve"> </w:t>
      </w:r>
      <w:r w:rsidR="00462A86" w:rsidRPr="008C40B8">
        <w:rPr>
          <w:b/>
          <w:bCs/>
        </w:rPr>
        <w:t xml:space="preserve">prowadzonym w trybie </w:t>
      </w:r>
      <w:r w:rsidR="002F7388">
        <w:rPr>
          <w:b/>
          <w:bCs/>
        </w:rPr>
        <w:t>podstawowym bez negocjacji</w:t>
      </w:r>
      <w:r w:rsidR="00462A86">
        <w:rPr>
          <w:b/>
          <w:bCs/>
        </w:rPr>
        <w:t>;</w:t>
      </w:r>
    </w:p>
    <w:p w14:paraId="59A1B64B" w14:textId="77777777" w:rsidR="00AC36B5" w:rsidRPr="00AC36B5" w:rsidRDefault="00AC36B5" w:rsidP="001F2429">
      <w:pPr>
        <w:pStyle w:val="Akapitzlist"/>
        <w:numPr>
          <w:ilvl w:val="0"/>
          <w:numId w:val="8"/>
        </w:numPr>
      </w:pPr>
      <w:r w:rsidRPr="00AC36B5">
        <w:t xml:space="preserve">odbiorcami Pani/Pana danych osobowych będą osoby lub podmioty, którym udostępniona zostanie dokumentacja postępowania w oparciu o art. 18 oraz art. 78 ustawy Prawo zamówień publicznych, dalej „ustawa </w:t>
      </w:r>
      <w:proofErr w:type="spellStart"/>
      <w:r w:rsidRPr="00AC36B5">
        <w:t>Pzp</w:t>
      </w:r>
      <w:proofErr w:type="spellEnd"/>
      <w:r w:rsidRPr="00AC36B5">
        <w:t xml:space="preserve">”;  </w:t>
      </w:r>
    </w:p>
    <w:p w14:paraId="3B9925E2" w14:textId="09CB6692" w:rsidR="008031CE" w:rsidRPr="008F1E02" w:rsidRDefault="00AC36B5" w:rsidP="001F2429">
      <w:pPr>
        <w:pStyle w:val="Akapitzlist"/>
        <w:numPr>
          <w:ilvl w:val="0"/>
          <w:numId w:val="8"/>
        </w:numPr>
        <w:spacing w:before="120" w:after="120" w:line="276" w:lineRule="auto"/>
        <w:contextualSpacing w:val="0"/>
        <w:jc w:val="both"/>
        <w:rPr>
          <w:rFonts w:ascii="Arial" w:hAnsi="Arial" w:cs="Arial"/>
        </w:rPr>
      </w:pPr>
      <w:r w:rsidRPr="00AC36B5">
        <w:t xml:space="preserve">Pani/Pana dane osobowe będą przechowywane, zgodnie z art. 78 ustawy </w:t>
      </w:r>
      <w:proofErr w:type="spellStart"/>
      <w:r w:rsidRPr="00AC36B5">
        <w:t>Pzp</w:t>
      </w:r>
      <w:proofErr w:type="spellEnd"/>
      <w:r w:rsidRPr="00AC36B5">
        <w:t xml:space="preserve">, przez okres co najmniej </w:t>
      </w:r>
      <w:r w:rsidR="00954C2C">
        <w:t xml:space="preserve">4 </w:t>
      </w:r>
      <w:r w:rsidRPr="00AC36B5">
        <w:t xml:space="preserve">lat </w:t>
      </w:r>
      <w:r w:rsidR="00954C2C" w:rsidRPr="00954C2C">
        <w:t>od dnia zakończenia postępowania o udzielenie zamówienia</w:t>
      </w:r>
      <w:r w:rsidR="00954C2C">
        <w:t xml:space="preserve">, </w:t>
      </w:r>
      <w:r w:rsidRPr="00AC36B5">
        <w:t>a jeżeli zobowiązania wskazane w ofercie i umowie przekroczą w/w przedział czasowy, okres przechowywania obejmuje ten termin</w:t>
      </w:r>
      <w:r w:rsidR="0E95655B" w:rsidRPr="0E95655B">
        <w:t>;</w:t>
      </w:r>
    </w:p>
    <w:p w14:paraId="7D4F23FE" w14:textId="7DCBAA3D" w:rsidR="008031CE" w:rsidRPr="008F1E02" w:rsidRDefault="00AC36B5" w:rsidP="001F2429">
      <w:pPr>
        <w:pStyle w:val="Akapitzlist"/>
        <w:numPr>
          <w:ilvl w:val="0"/>
          <w:numId w:val="8"/>
        </w:numPr>
        <w:spacing w:before="120" w:after="120" w:line="276" w:lineRule="auto"/>
        <w:contextualSpacing w:val="0"/>
        <w:jc w:val="both"/>
        <w:rPr>
          <w:rFonts w:ascii="Arial" w:hAnsi="Arial" w:cs="Arial"/>
        </w:rPr>
      </w:pPr>
      <w:r w:rsidRPr="00AC36B5">
        <w:t xml:space="preserve">obowiązek podania przez Panią/Pana danych osobowych bezpośrednio Pani/Pana dotyczących jest wymogiem ustawowym określonym w przepisach ustawy </w:t>
      </w:r>
      <w:proofErr w:type="spellStart"/>
      <w:r w:rsidRPr="00AC36B5">
        <w:t>Pzp</w:t>
      </w:r>
      <w:proofErr w:type="spellEnd"/>
      <w:r w:rsidRPr="00AC36B5">
        <w:t xml:space="preserve">, związanym z udziałem w postępowaniu o udzielenie zamówienia publicznego; konsekwencje niepodania określonych danych wynikają z ustawy </w:t>
      </w:r>
      <w:proofErr w:type="spellStart"/>
      <w:r w:rsidRPr="00AC36B5">
        <w:t>Pzp</w:t>
      </w:r>
      <w:proofErr w:type="spellEnd"/>
      <w:r w:rsidR="0E95655B" w:rsidRPr="0E95655B">
        <w:t xml:space="preserve">;  </w:t>
      </w:r>
    </w:p>
    <w:p w14:paraId="6024BFC2" w14:textId="77777777" w:rsidR="008031CE" w:rsidRPr="00AC36B5" w:rsidRDefault="0E95655B" w:rsidP="001F2429">
      <w:pPr>
        <w:pStyle w:val="Akapitzlist"/>
        <w:numPr>
          <w:ilvl w:val="0"/>
          <w:numId w:val="8"/>
        </w:numPr>
        <w:spacing w:before="120" w:after="120" w:line="276" w:lineRule="auto"/>
        <w:contextualSpacing w:val="0"/>
        <w:jc w:val="both"/>
        <w:rPr>
          <w:rFonts w:ascii="Arial" w:hAnsi="Arial" w:cs="Arial"/>
        </w:rPr>
      </w:pPr>
      <w:r w:rsidRPr="0E95655B">
        <w:t>w odniesieniu do Pani/Pana danych osobowych decyzje nie będą podejmowane w sposób zautomatyzowany, stosowanie do art. 22 RODO;</w:t>
      </w:r>
    </w:p>
    <w:p w14:paraId="7CDD524F" w14:textId="77777777" w:rsidR="008031CE" w:rsidRPr="00AC36B5" w:rsidRDefault="0E95655B" w:rsidP="001F2429">
      <w:pPr>
        <w:pStyle w:val="Akapitzlist"/>
        <w:numPr>
          <w:ilvl w:val="0"/>
          <w:numId w:val="8"/>
        </w:numPr>
        <w:spacing w:before="120" w:after="120" w:line="276" w:lineRule="auto"/>
        <w:contextualSpacing w:val="0"/>
        <w:jc w:val="both"/>
        <w:rPr>
          <w:rFonts w:ascii="Arial" w:hAnsi="Arial" w:cs="Arial"/>
        </w:rPr>
      </w:pPr>
      <w:r w:rsidRPr="0E95655B">
        <w:t>posiada Pani/Pan:</w:t>
      </w:r>
    </w:p>
    <w:p w14:paraId="51ABA2ED" w14:textId="7109B1BC"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na podstawie art. 15 RODO prawo dostępu do danych osobowych Pani/Pana dotyczących;</w:t>
      </w:r>
    </w:p>
    <w:p w14:paraId="40962C40" w14:textId="1BF476F4"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na podstawie art. 16 RODO prawo do sprostowania Pani/Pana danych osobowych **;</w:t>
      </w:r>
    </w:p>
    <w:p w14:paraId="5C2C5808" w14:textId="0C8439A6"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 xml:space="preserve">na podstawie art. 18 RODO prawo żądania od administratora ograniczenia przetwarzania danych osobowych z zastrzeżeniem przypadków, o których mowa w art. 18 ust. 2 RODO ***;  </w:t>
      </w:r>
    </w:p>
    <w:p w14:paraId="2C3A215F" w14:textId="47A441F6"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prawo do wniesienia skargi do Prezesa Urzędu Ochrony Danych Osobowych, gdy uzna Pani/Pan, że przetwarzanie danych osobowych Pani/Pana dotyczących narusza przepisy RODO;</w:t>
      </w:r>
    </w:p>
    <w:p w14:paraId="03835E1A" w14:textId="71532B60" w:rsidR="00AC36B5" w:rsidRPr="00AC36B5" w:rsidRDefault="00AC36B5" w:rsidP="001F2429">
      <w:pPr>
        <w:pStyle w:val="Akapitzlist"/>
        <w:numPr>
          <w:ilvl w:val="0"/>
          <w:numId w:val="8"/>
        </w:numPr>
        <w:spacing w:before="120" w:after="120" w:line="276" w:lineRule="auto"/>
        <w:contextualSpacing w:val="0"/>
        <w:jc w:val="both"/>
      </w:pPr>
      <w:r w:rsidRPr="0E95655B">
        <w:t>nie przysługuje Pani/Panu:</w:t>
      </w:r>
    </w:p>
    <w:p w14:paraId="37764C13" w14:textId="1EB3F963"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w związku z art. 17 ust. 3 lit. b, d lub e RODO prawo do usunięcia danych osobowych;</w:t>
      </w:r>
    </w:p>
    <w:p w14:paraId="505138C9" w14:textId="79731A03"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prawo do przenoszenia danych osobowych, o którym mowa w art. 20 RODO;</w:t>
      </w:r>
    </w:p>
    <w:p w14:paraId="56FC6696" w14:textId="4FB9D721"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 xml:space="preserve">na podstawie art. 21 RODO prawo sprzeciwu, wobec przetwarzania danych osobowych, gdyż podstawą prawną przetwarzania Pani/Pana danych osobowych jest art. 6 ust. 1 lit. c RODO. </w:t>
      </w:r>
    </w:p>
    <w:p w14:paraId="2D261026" w14:textId="7FE1BA36" w:rsidR="00AC36B5" w:rsidRDefault="00AC36B5" w:rsidP="00AC36B5">
      <w:pPr>
        <w:pStyle w:val="Akapitzlist"/>
        <w:spacing w:before="120" w:after="120" w:line="276" w:lineRule="auto"/>
        <w:jc w:val="both"/>
      </w:pPr>
      <w:r>
        <w:t>Wystąpienie z żądaniem, o którym mowa w art. 18 ust. 1 rozporządzenia 2016/679, nie ogranicza przetwarzania danych osobowych do czasu zakończenia postępowania o udzielenie zamówienia publicznego.</w:t>
      </w:r>
    </w:p>
    <w:p w14:paraId="2BF87417" w14:textId="28465354" w:rsidR="008031CE" w:rsidRDefault="00AC36B5" w:rsidP="00AC36B5">
      <w:pPr>
        <w:pStyle w:val="Akapitzlist"/>
        <w:spacing w:before="120" w:after="120" w:line="276" w:lineRule="auto"/>
        <w:contextualSpacing w:val="0"/>
        <w:jc w:val="both"/>
      </w:pPr>
      <w: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758A69E6" w14:textId="77777777" w:rsidR="008031CE" w:rsidRPr="005F21AD" w:rsidRDefault="008031CE" w:rsidP="008031CE">
      <w:pPr>
        <w:pStyle w:val="Akapitzlist"/>
        <w:spacing w:before="120" w:after="120" w:line="276" w:lineRule="auto"/>
        <w:contextualSpacing w:val="0"/>
        <w:rPr>
          <w:i/>
          <w:sz w:val="20"/>
          <w:szCs w:val="20"/>
        </w:rPr>
      </w:pPr>
      <w:r w:rsidRPr="005F21AD">
        <w:rPr>
          <w:i/>
          <w:sz w:val="20"/>
          <w:szCs w:val="20"/>
        </w:rPr>
        <w:t>* Wyjaśnienie: informacja w tym zakresie jest wymagana, jeżeli w odniesieniu do danego administratora lub podmiotu przetwarzającego istnieje obowiązek wyznaczenia inspektora ochrony danych osobowych.</w:t>
      </w:r>
    </w:p>
    <w:p w14:paraId="5A0D8AB3" w14:textId="77777777" w:rsidR="008031CE" w:rsidRPr="001D232D" w:rsidRDefault="008031CE" w:rsidP="008031CE">
      <w:pPr>
        <w:pStyle w:val="Akapitzlist"/>
        <w:spacing w:before="120" w:after="120" w:line="276" w:lineRule="auto"/>
        <w:contextualSpacing w:val="0"/>
        <w:rPr>
          <w:i/>
          <w:sz w:val="20"/>
          <w:szCs w:val="20"/>
        </w:rPr>
      </w:pPr>
      <w:r w:rsidRPr="005F21AD">
        <w:rPr>
          <w:i/>
          <w:sz w:val="20"/>
          <w:szCs w:val="20"/>
        </w:rPr>
        <w:lastRenderedPageBreak/>
        <w:t>** Wyjaśnienie: skorzystanie z prawa do sprostowania nie może skutkować zmianą wyniku postępowania</w:t>
      </w:r>
      <w:r>
        <w:rPr>
          <w:i/>
          <w:sz w:val="20"/>
          <w:szCs w:val="20"/>
        </w:rPr>
        <w:t xml:space="preserve"> </w:t>
      </w:r>
      <w:r w:rsidRPr="001D232D">
        <w:rPr>
          <w:i/>
          <w:sz w:val="20"/>
          <w:szCs w:val="20"/>
        </w:rPr>
        <w:t xml:space="preserve">o udzielenie zamówienia publicznego ani zmianą postanowień umowy w zakresie niezgodnym z ustawą </w:t>
      </w:r>
      <w:proofErr w:type="spellStart"/>
      <w:r w:rsidRPr="001D232D">
        <w:rPr>
          <w:i/>
          <w:sz w:val="20"/>
          <w:szCs w:val="20"/>
        </w:rPr>
        <w:t>Pzp</w:t>
      </w:r>
      <w:proofErr w:type="spellEnd"/>
      <w:r w:rsidRPr="001D232D">
        <w:rPr>
          <w:i/>
          <w:sz w:val="20"/>
          <w:szCs w:val="20"/>
        </w:rPr>
        <w:t xml:space="preserve"> oraz nie może naruszać integralności protokołu oraz jego załączników.</w:t>
      </w:r>
    </w:p>
    <w:p w14:paraId="71D1D7C8" w14:textId="4B66944D" w:rsidR="00F96431" w:rsidRPr="00F96431" w:rsidRDefault="008031CE" w:rsidP="005F12DF">
      <w:pPr>
        <w:pStyle w:val="Akapitzlist"/>
        <w:spacing w:before="120" w:after="120" w:line="276" w:lineRule="auto"/>
        <w:contextualSpacing w:val="0"/>
        <w:rPr>
          <w:sz w:val="20"/>
          <w:szCs w:val="20"/>
        </w:rPr>
      </w:pPr>
      <w:r w:rsidRPr="005F21AD">
        <w:rPr>
          <w:i/>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F96431" w:rsidRPr="00F96431" w:rsidSect="00F3774F">
      <w:headerReference w:type="default" r:id="rId24"/>
      <w:footerReference w:type="even" r:id="rId25"/>
      <w:footerReference w:type="default" r:id="rId26"/>
      <w:pgSz w:w="11906" w:h="16838"/>
      <w:pgMar w:top="1667" w:right="709" w:bottom="1417" w:left="70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C3E93" w14:textId="77777777" w:rsidR="00E97CEB" w:rsidRDefault="00E97CEB" w:rsidP="00683DEB">
      <w:r>
        <w:separator/>
      </w:r>
    </w:p>
  </w:endnote>
  <w:endnote w:type="continuationSeparator" w:id="0">
    <w:p w14:paraId="000EE6AF" w14:textId="77777777" w:rsidR="00E97CEB" w:rsidRDefault="00E97CEB" w:rsidP="0068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venir-Light">
    <w:altName w:val="Calibri"/>
    <w:charset w:val="00"/>
    <w:family w:val="swiss"/>
    <w:pitch w:val="variable"/>
    <w:sig w:usb0="800000AF" w:usb1="5000204A" w:usb2="00000000" w:usb3="00000000" w:csb0="0000009B"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102348712"/>
      <w:docPartObj>
        <w:docPartGallery w:val="Page Numbers (Bottom of Page)"/>
        <w:docPartUnique/>
      </w:docPartObj>
    </w:sdtPr>
    <w:sdtEndPr>
      <w:rPr>
        <w:rStyle w:val="Numerstrony"/>
      </w:rPr>
    </w:sdtEndPr>
    <w:sdtContent>
      <w:p w14:paraId="2D5F4E05" w14:textId="77777777" w:rsidR="00E97CEB" w:rsidRDefault="00E97CEB" w:rsidP="0005569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3C40F414" w14:textId="77777777" w:rsidR="00E97CEB" w:rsidRDefault="00E97CEB" w:rsidP="0005569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1693069157"/>
      <w:docPartObj>
        <w:docPartGallery w:val="Page Numbers (Bottom of Page)"/>
        <w:docPartUnique/>
      </w:docPartObj>
    </w:sdtPr>
    <w:sdtEndPr>
      <w:rPr>
        <w:rStyle w:val="Numerstrony"/>
      </w:rPr>
    </w:sdtEndPr>
    <w:sdtContent>
      <w:p w14:paraId="16522755" w14:textId="05588726" w:rsidR="00E97CEB" w:rsidRDefault="00E97CEB" w:rsidP="0005569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03392B">
          <w:rPr>
            <w:rStyle w:val="Numerstrony"/>
            <w:noProof/>
          </w:rPr>
          <w:t>16</w:t>
        </w:r>
        <w:r>
          <w:rPr>
            <w:rStyle w:val="Numerstrony"/>
          </w:rPr>
          <w:fldChar w:fldCharType="end"/>
        </w:r>
      </w:p>
    </w:sdtContent>
  </w:sdt>
  <w:p w14:paraId="68BBA5D8" w14:textId="77777777" w:rsidR="00E97CEB" w:rsidRDefault="00E97CEB" w:rsidP="0005569D">
    <w:pPr>
      <w:ind w:left="-284" w:right="360"/>
      <w:jc w:val="center"/>
      <w:rPr>
        <w:rFonts w:ascii="Arial" w:hAnsi="Arial" w:cs="Arial"/>
        <w:sz w:val="20"/>
        <w:szCs w:val="20"/>
        <w:lang w:val="en-US"/>
      </w:rPr>
    </w:pPr>
  </w:p>
  <w:p w14:paraId="01D631A1" w14:textId="77777777" w:rsidR="00E97CEB" w:rsidRDefault="00E97C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81EAC" w14:textId="77777777" w:rsidR="00E97CEB" w:rsidRDefault="00E97CEB" w:rsidP="00683DEB">
      <w:r>
        <w:separator/>
      </w:r>
    </w:p>
  </w:footnote>
  <w:footnote w:type="continuationSeparator" w:id="0">
    <w:p w14:paraId="2847E895" w14:textId="77777777" w:rsidR="00E97CEB" w:rsidRDefault="00E97CEB" w:rsidP="00683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797BC" w14:textId="4DC97A00" w:rsidR="00E97CEB" w:rsidRDefault="00E97CEB" w:rsidP="003354D3">
    <w:pPr>
      <w:pStyle w:val="Nagwek"/>
      <w:tabs>
        <w:tab w:val="clear" w:pos="4536"/>
        <w:tab w:val="clear" w:pos="9072"/>
        <w:tab w:val="center" w:pos="284"/>
        <w:tab w:val="left" w:pos="4746"/>
        <w:tab w:val="left" w:pos="7263"/>
        <w:tab w:val="left" w:pos="8602"/>
      </w:tabs>
      <w:jc w:val="center"/>
    </w:pPr>
    <w:r>
      <w:rPr>
        <w:noProof/>
        <w:lang w:eastAsia="pl-PL"/>
      </w:rPr>
      <mc:AlternateContent>
        <mc:Choice Requires="wps">
          <w:drawing>
            <wp:anchor distT="0" distB="0" distL="114300" distR="114300" simplePos="0" relativeHeight="251658240" behindDoc="0" locked="0" layoutInCell="0" allowOverlap="1" wp14:anchorId="11CAD549" wp14:editId="069697AE">
              <wp:simplePos x="0" y="0"/>
              <wp:positionH relativeFrom="page">
                <wp:posOffset>7073900</wp:posOffset>
              </wp:positionH>
              <wp:positionV relativeFrom="page">
                <wp:posOffset>7534275</wp:posOffset>
              </wp:positionV>
              <wp:extent cx="358140" cy="2183130"/>
              <wp:effectExtent l="0" t="0" r="0" b="0"/>
              <wp:wrapNone/>
              <wp:docPr id="1" name="Prostokąt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3581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7F6CB" w14:textId="77777777" w:rsidR="00E97CEB" w:rsidRDefault="00E97CEB"/>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1CAD549" id="Prostokąt 3" o:spid="_x0000_s1026" style="position:absolute;left:0;text-align:left;margin-left:557pt;margin-top:593.25pt;width:28.2pt;height:17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" o:allowincell="f" filled="f" stroked="f">
              <o:lock v:ext="edit" aspectratio="t" verticies="t" text="t" shapetype="t"/>
              <v:textbox style="layout-flow:vertical;mso-layout-flow-alt:bottom-to-top;mso-fit-shape-to-text:t">
                <w:txbxContent>
                  <w:p w14:paraId="6C67F6CB" w14:textId="77777777" w:rsidR="00E97CEB" w:rsidRDefault="00E97CEB"/>
                </w:txbxContent>
              </v:textbox>
              <w10:wrap anchorx="page" anchory="page"/>
            </v:rect>
          </w:pict>
        </mc:Fallback>
      </mc:AlternateContent>
    </w:r>
    <w:r>
      <w:rPr>
        <w:noProof/>
        <w:lang w:eastAsia="pl-PL"/>
      </w:rPr>
      <w:drawing>
        <wp:inline distT="0" distB="0" distL="0" distR="0" wp14:anchorId="3EC71D18" wp14:editId="77B3F4F6">
          <wp:extent cx="5791200" cy="723900"/>
          <wp:effectExtent l="0" t="0" r="0" b="0"/>
          <wp:docPr id="2" name="Obraz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723900"/>
                  </a:xfrm>
                  <a:prstGeom prst="rect">
                    <a:avLst/>
                  </a:prstGeom>
                  <a:noFill/>
                  <a:ln>
                    <a:noFill/>
                  </a:ln>
                </pic:spPr>
              </pic:pic>
            </a:graphicData>
          </a:graphic>
        </wp:inline>
      </w:drawing>
    </w:r>
  </w:p>
  <w:p w14:paraId="6B73B664" w14:textId="77EE3DB3" w:rsidR="00E97CEB" w:rsidRDefault="00E97CEB" w:rsidP="009072BB">
    <w:pPr>
      <w:pStyle w:val="Nagwek"/>
      <w:tabs>
        <w:tab w:val="clear" w:pos="4536"/>
        <w:tab w:val="clear" w:pos="9072"/>
        <w:tab w:val="left" w:pos="421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506"/>
        </w:tabs>
        <w:ind w:left="-66" w:hanging="360"/>
      </w:pPr>
    </w:lvl>
  </w:abstractNum>
  <w:abstractNum w:abstractNumId="1">
    <w:nsid w:val="00000003"/>
    <w:multiLevelType w:val="singleLevel"/>
    <w:tmpl w:val="A044CC92"/>
    <w:name w:val="WW8Num3"/>
    <w:lvl w:ilvl="0">
      <w:start w:val="14"/>
      <w:numFmt w:val="decimal"/>
      <w:lvlText w:val="%1."/>
      <w:lvlJc w:val="left"/>
      <w:pPr>
        <w:tabs>
          <w:tab w:val="num" w:pos="-993"/>
        </w:tabs>
        <w:ind w:left="502" w:hanging="360"/>
      </w:pPr>
      <w:rPr>
        <w:rFonts w:hint="default"/>
        <w:color w:val="auto"/>
      </w:rPr>
    </w:lvl>
  </w:abstractNum>
  <w:abstractNum w:abstractNumId="2">
    <w:nsid w:val="00000004"/>
    <w:multiLevelType w:val="singleLevel"/>
    <w:tmpl w:val="00000004"/>
    <w:name w:val="WW8Num4"/>
    <w:lvl w:ilvl="0">
      <w:start w:val="1"/>
      <w:numFmt w:val="decimal"/>
      <w:lvlText w:val="%1."/>
      <w:lvlJc w:val="left"/>
      <w:pPr>
        <w:tabs>
          <w:tab w:val="num" w:pos="-360"/>
        </w:tabs>
        <w:ind w:left="644" w:hanging="360"/>
      </w:pPr>
    </w:lvl>
  </w:abstractNum>
  <w:abstractNum w:abstractNumId="3">
    <w:nsid w:val="00000005"/>
    <w:multiLevelType w:val="singleLevel"/>
    <w:tmpl w:val="00000005"/>
    <w:name w:val="WW8Num5"/>
    <w:lvl w:ilvl="0">
      <w:start w:val="1"/>
      <w:numFmt w:val="upperRoman"/>
      <w:lvlText w:val="%1."/>
      <w:lvlJc w:val="left"/>
      <w:pPr>
        <w:tabs>
          <w:tab w:val="num" w:pos="9280"/>
        </w:tabs>
        <w:ind w:left="10360" w:hanging="720"/>
      </w:pPr>
    </w:lvl>
  </w:abstractNum>
  <w:abstractNum w:abstractNumId="4">
    <w:nsid w:val="00000007"/>
    <w:multiLevelType w:val="multilevel"/>
    <w:tmpl w:val="00000007"/>
    <w:name w:val="WW8Num7"/>
    <w:lvl w:ilvl="0">
      <w:start w:val="1"/>
      <w:numFmt w:val="decimal"/>
      <w:lvlText w:val="%1."/>
      <w:lvlJc w:val="left"/>
      <w:pPr>
        <w:tabs>
          <w:tab w:val="num" w:pos="0"/>
        </w:tabs>
        <w:ind w:left="927" w:hanging="360"/>
      </w:pPr>
    </w:lvl>
    <w:lvl w:ilvl="1">
      <w:start w:val="1"/>
      <w:numFmt w:val="decimal"/>
      <w:lvlText w:val="%1.%2."/>
      <w:lvlJc w:val="left"/>
      <w:pPr>
        <w:tabs>
          <w:tab w:val="num" w:pos="0"/>
        </w:tabs>
        <w:ind w:left="1032" w:hanging="465"/>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5">
    <w:nsid w:val="00000009"/>
    <w:multiLevelType w:val="multilevel"/>
    <w:tmpl w:val="00000009"/>
    <w:name w:val="WW8Num9"/>
    <w:lvl w:ilvl="0">
      <w:start w:val="1"/>
      <w:numFmt w:val="decimal"/>
      <w:lvlText w:val="%1."/>
      <w:lvlJc w:val="left"/>
      <w:pPr>
        <w:tabs>
          <w:tab w:val="num" w:pos="0"/>
        </w:tabs>
        <w:ind w:left="644" w:hanging="360"/>
      </w:pPr>
    </w:lvl>
    <w:lvl w:ilvl="1">
      <w:start w:val="1"/>
      <w:numFmt w:val="decimal"/>
      <w:lvlText w:val="%1.%2."/>
      <w:lvlJc w:val="left"/>
      <w:pPr>
        <w:tabs>
          <w:tab w:val="num" w:pos="0"/>
        </w:tabs>
        <w:ind w:left="749" w:hanging="465"/>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004" w:hanging="72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364" w:hanging="1080"/>
      </w:pPr>
    </w:lvl>
    <w:lvl w:ilvl="6">
      <w:start w:val="1"/>
      <w:numFmt w:val="decimal"/>
      <w:lvlText w:val="%1.%2.%3.%4.%5.%6.%7."/>
      <w:lvlJc w:val="left"/>
      <w:pPr>
        <w:tabs>
          <w:tab w:val="num" w:pos="0"/>
        </w:tabs>
        <w:ind w:left="1724" w:hanging="1440"/>
      </w:pPr>
    </w:lvl>
    <w:lvl w:ilvl="7">
      <w:start w:val="1"/>
      <w:numFmt w:val="decimal"/>
      <w:lvlText w:val="%1.%2.%3.%4.%5.%6.%7.%8."/>
      <w:lvlJc w:val="left"/>
      <w:pPr>
        <w:tabs>
          <w:tab w:val="num" w:pos="0"/>
        </w:tabs>
        <w:ind w:left="1724" w:hanging="1440"/>
      </w:pPr>
    </w:lvl>
    <w:lvl w:ilvl="8">
      <w:start w:val="1"/>
      <w:numFmt w:val="decimal"/>
      <w:lvlText w:val="%1.%2.%3.%4.%5.%6.%7.%8.%9."/>
      <w:lvlJc w:val="left"/>
      <w:pPr>
        <w:tabs>
          <w:tab w:val="num" w:pos="0"/>
        </w:tabs>
        <w:ind w:left="2084" w:hanging="1800"/>
      </w:pPr>
    </w:lvl>
  </w:abstractNum>
  <w:abstractNum w:abstractNumId="6">
    <w:nsid w:val="0000000A"/>
    <w:multiLevelType w:val="singleLevel"/>
    <w:tmpl w:val="2D022570"/>
    <w:name w:val="WW8Num10"/>
    <w:lvl w:ilvl="0">
      <w:start w:val="5"/>
      <w:numFmt w:val="decimal"/>
      <w:lvlText w:val="%1."/>
      <w:lvlJc w:val="left"/>
      <w:pPr>
        <w:tabs>
          <w:tab w:val="num" w:pos="-142"/>
        </w:tabs>
        <w:ind w:left="502" w:hanging="360"/>
      </w:pPr>
      <w:rPr>
        <w:rFonts w:hint="default"/>
        <w:b w:val="0"/>
      </w:rPr>
    </w:lvl>
  </w:abstractNum>
  <w:abstractNum w:abstractNumId="7">
    <w:nsid w:val="0000000C"/>
    <w:multiLevelType w:val="multilevel"/>
    <w:tmpl w:val="0000000C"/>
    <w:name w:val="WW8Num12"/>
    <w:lvl w:ilvl="0">
      <w:start w:val="6"/>
      <w:numFmt w:val="decimal"/>
      <w:lvlText w:val="%1."/>
      <w:lvlJc w:val="left"/>
      <w:pPr>
        <w:tabs>
          <w:tab w:val="num" w:pos="0"/>
        </w:tabs>
        <w:ind w:left="360" w:hanging="360"/>
      </w:pPr>
    </w:lvl>
    <w:lvl w:ilvl="1">
      <w:start w:val="1"/>
      <w:numFmt w:val="upperLetter"/>
      <w:lvlText w:val="%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8">
    <w:nsid w:val="0000000E"/>
    <w:multiLevelType w:val="multilevel"/>
    <w:tmpl w:val="0000000E"/>
    <w:name w:val="WW8Num1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F"/>
    <w:multiLevelType w:val="multilevel"/>
    <w:tmpl w:val="0000000F"/>
    <w:name w:val="WW8Num15"/>
    <w:lvl w:ilvl="0">
      <w:start w:val="1"/>
      <w:numFmt w:val="lowerLetter"/>
      <w:lvlText w:val="%1)"/>
      <w:lvlJc w:val="left"/>
      <w:pPr>
        <w:tabs>
          <w:tab w:val="num" w:pos="0"/>
        </w:tabs>
        <w:ind w:left="1429" w:hanging="360"/>
      </w:p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4"/>
    <w:multiLevelType w:val="multilevel"/>
    <w:tmpl w:val="00000014"/>
    <w:name w:val="WW8Num20"/>
    <w:lvl w:ilvl="0">
      <w:start w:val="2"/>
      <w:numFmt w:val="decimal"/>
      <w:lvlText w:val="%1."/>
      <w:lvlJc w:val="left"/>
      <w:pPr>
        <w:tabs>
          <w:tab w:val="num" w:pos="390"/>
        </w:tabs>
        <w:ind w:left="390" w:hanging="360"/>
      </w:pPr>
    </w:lvl>
    <w:lvl w:ilvl="1">
      <w:start w:val="1"/>
      <w:numFmt w:val="decimal"/>
      <w:lvlText w:val="%2."/>
      <w:lvlJc w:val="left"/>
      <w:pPr>
        <w:tabs>
          <w:tab w:val="num" w:pos="750"/>
        </w:tabs>
        <w:ind w:left="750" w:hanging="360"/>
      </w:pPr>
    </w:lvl>
    <w:lvl w:ilvl="2">
      <w:start w:val="1"/>
      <w:numFmt w:val="decimal"/>
      <w:lvlText w:val="%3."/>
      <w:lvlJc w:val="left"/>
      <w:pPr>
        <w:tabs>
          <w:tab w:val="num" w:pos="1110"/>
        </w:tabs>
        <w:ind w:left="1110" w:hanging="360"/>
      </w:pPr>
    </w:lvl>
    <w:lvl w:ilvl="3">
      <w:start w:val="1"/>
      <w:numFmt w:val="decimal"/>
      <w:lvlText w:val="%4."/>
      <w:lvlJc w:val="left"/>
      <w:pPr>
        <w:tabs>
          <w:tab w:val="num" w:pos="1470"/>
        </w:tabs>
        <w:ind w:left="1470" w:hanging="360"/>
      </w:pPr>
    </w:lvl>
    <w:lvl w:ilvl="4">
      <w:start w:val="1"/>
      <w:numFmt w:val="decimal"/>
      <w:lvlText w:val="%5."/>
      <w:lvlJc w:val="left"/>
      <w:pPr>
        <w:tabs>
          <w:tab w:val="num" w:pos="1830"/>
        </w:tabs>
        <w:ind w:left="1830" w:hanging="360"/>
      </w:pPr>
    </w:lvl>
    <w:lvl w:ilvl="5">
      <w:start w:val="1"/>
      <w:numFmt w:val="decimal"/>
      <w:lvlText w:val="%6."/>
      <w:lvlJc w:val="left"/>
      <w:pPr>
        <w:tabs>
          <w:tab w:val="num" w:pos="2190"/>
        </w:tabs>
        <w:ind w:left="2190" w:hanging="360"/>
      </w:pPr>
    </w:lvl>
    <w:lvl w:ilvl="6">
      <w:start w:val="1"/>
      <w:numFmt w:val="decimal"/>
      <w:lvlText w:val="%7."/>
      <w:lvlJc w:val="left"/>
      <w:pPr>
        <w:tabs>
          <w:tab w:val="num" w:pos="2550"/>
        </w:tabs>
        <w:ind w:left="2550" w:hanging="360"/>
      </w:pPr>
    </w:lvl>
    <w:lvl w:ilvl="7">
      <w:start w:val="1"/>
      <w:numFmt w:val="decimal"/>
      <w:lvlText w:val="%8."/>
      <w:lvlJc w:val="left"/>
      <w:pPr>
        <w:tabs>
          <w:tab w:val="num" w:pos="2910"/>
        </w:tabs>
        <w:ind w:left="2910" w:hanging="360"/>
      </w:pPr>
    </w:lvl>
    <w:lvl w:ilvl="8">
      <w:start w:val="1"/>
      <w:numFmt w:val="decimal"/>
      <w:lvlText w:val="%9."/>
      <w:lvlJc w:val="left"/>
      <w:pPr>
        <w:tabs>
          <w:tab w:val="num" w:pos="3270"/>
        </w:tabs>
        <w:ind w:left="3270" w:hanging="360"/>
      </w:pPr>
    </w:lvl>
  </w:abstractNum>
  <w:abstractNum w:abstractNumId="12">
    <w:nsid w:val="00000015"/>
    <w:multiLevelType w:val="multilevel"/>
    <w:tmpl w:val="00000015"/>
    <w:name w:val="WW8Num2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16"/>
    <w:multiLevelType w:val="multilevel"/>
    <w:tmpl w:val="00000016"/>
    <w:name w:val="WW8Num22"/>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2.%3."/>
      <w:lvlJc w:val="right"/>
      <w:pPr>
        <w:tabs>
          <w:tab w:val="num" w:pos="0"/>
        </w:tabs>
        <w:ind w:left="2793" w:hanging="180"/>
      </w:p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14">
    <w:nsid w:val="00000019"/>
    <w:multiLevelType w:val="singleLevel"/>
    <w:tmpl w:val="00000019"/>
    <w:name w:val="WW8Num25"/>
    <w:lvl w:ilvl="0">
      <w:start w:val="1"/>
      <w:numFmt w:val="bullet"/>
      <w:lvlText w:val=""/>
      <w:lvlJc w:val="left"/>
      <w:pPr>
        <w:tabs>
          <w:tab w:val="num" w:pos="1080"/>
        </w:tabs>
        <w:ind w:left="1080" w:hanging="360"/>
      </w:pPr>
      <w:rPr>
        <w:rFonts w:ascii="Symbol" w:hAnsi="Symbol"/>
      </w:rPr>
    </w:lvl>
  </w:abstractNum>
  <w:abstractNum w:abstractNumId="15">
    <w:nsid w:val="0000001A"/>
    <w:multiLevelType w:val="multilevel"/>
    <w:tmpl w:val="0000001A"/>
    <w:name w:val="WW8Num26"/>
    <w:lvl w:ilvl="0">
      <w:start w:val="1"/>
      <w:numFmt w:val="decimal"/>
      <w:lvlText w:val="%1."/>
      <w:lvlJc w:val="left"/>
      <w:pPr>
        <w:tabs>
          <w:tab w:val="num" w:pos="2340"/>
        </w:tabs>
        <w:ind w:left="2340" w:hanging="363"/>
      </w:pPr>
      <w:rPr>
        <w:rFonts w:eastAsia="Times New Roman" w:cs="Times New Roman"/>
        <w:b w:val="0"/>
        <w:color w:val="000000"/>
        <w:spacing w:val="-1"/>
        <w:sz w:val="24"/>
        <w:szCs w:val="24"/>
      </w:r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16">
    <w:nsid w:val="0000001F"/>
    <w:multiLevelType w:val="multilevel"/>
    <w:tmpl w:val="0000001F"/>
    <w:name w:val="WW8Num31"/>
    <w:lvl w:ilvl="0">
      <w:start w:val="1"/>
      <w:numFmt w:val="decimal"/>
      <w:lvlText w:val="%1."/>
      <w:lvlJc w:val="left"/>
      <w:pPr>
        <w:tabs>
          <w:tab w:val="num" w:pos="505"/>
        </w:tabs>
        <w:ind w:left="505" w:hanging="363"/>
      </w:pPr>
      <w:rPr>
        <w:b w:val="0"/>
        <w:bCs/>
        <w:color w:val="000000"/>
        <w:spacing w:val="-1"/>
        <w:sz w:val="22"/>
        <w:szCs w:val="22"/>
      </w:rPr>
    </w:lvl>
    <w:lvl w:ilvl="1">
      <w:start w:val="1"/>
      <w:numFmt w:val="lowerLetter"/>
      <w:lvlText w:val="%2."/>
      <w:lvlJc w:val="left"/>
      <w:pPr>
        <w:tabs>
          <w:tab w:val="num" w:pos="363"/>
        </w:tabs>
        <w:ind w:left="363" w:hanging="360"/>
      </w:pPr>
    </w:lvl>
    <w:lvl w:ilvl="2">
      <w:start w:val="1"/>
      <w:numFmt w:val="lowerRoman"/>
      <w:lvlText w:val="%2.%3."/>
      <w:lvlJc w:val="right"/>
      <w:pPr>
        <w:tabs>
          <w:tab w:val="num" w:pos="1083"/>
        </w:tabs>
        <w:ind w:left="1083" w:hanging="180"/>
      </w:pPr>
    </w:lvl>
    <w:lvl w:ilvl="3">
      <w:start w:val="1"/>
      <w:numFmt w:val="decimal"/>
      <w:lvlText w:val="%2.%3.%4."/>
      <w:lvlJc w:val="left"/>
      <w:pPr>
        <w:tabs>
          <w:tab w:val="num" w:pos="1803"/>
        </w:tabs>
        <w:ind w:left="1803" w:hanging="360"/>
      </w:pPr>
    </w:lvl>
    <w:lvl w:ilvl="4">
      <w:start w:val="1"/>
      <w:numFmt w:val="lowerLetter"/>
      <w:lvlText w:val="%2.%3.%4.%5."/>
      <w:lvlJc w:val="left"/>
      <w:pPr>
        <w:tabs>
          <w:tab w:val="num" w:pos="2523"/>
        </w:tabs>
        <w:ind w:left="2523" w:hanging="360"/>
      </w:pPr>
    </w:lvl>
    <w:lvl w:ilvl="5">
      <w:start w:val="1"/>
      <w:numFmt w:val="lowerRoman"/>
      <w:lvlText w:val="%2.%3.%4.%5.%6."/>
      <w:lvlJc w:val="right"/>
      <w:pPr>
        <w:tabs>
          <w:tab w:val="num" w:pos="3243"/>
        </w:tabs>
        <w:ind w:left="3243" w:hanging="180"/>
      </w:pPr>
    </w:lvl>
    <w:lvl w:ilvl="6">
      <w:start w:val="1"/>
      <w:numFmt w:val="decimal"/>
      <w:lvlText w:val="%2.%3.%4.%5.%6.%7."/>
      <w:lvlJc w:val="left"/>
      <w:pPr>
        <w:tabs>
          <w:tab w:val="num" w:pos="3963"/>
        </w:tabs>
        <w:ind w:left="3963" w:hanging="360"/>
      </w:pPr>
    </w:lvl>
    <w:lvl w:ilvl="7">
      <w:start w:val="1"/>
      <w:numFmt w:val="lowerLetter"/>
      <w:lvlText w:val="%2.%3.%4.%5.%6.%7.%8."/>
      <w:lvlJc w:val="left"/>
      <w:pPr>
        <w:tabs>
          <w:tab w:val="num" w:pos="4683"/>
        </w:tabs>
        <w:ind w:left="4683" w:hanging="360"/>
      </w:pPr>
    </w:lvl>
    <w:lvl w:ilvl="8">
      <w:start w:val="1"/>
      <w:numFmt w:val="lowerRoman"/>
      <w:lvlText w:val="%2.%3.%4.%5.%6.%7.%8.%9."/>
      <w:lvlJc w:val="right"/>
      <w:pPr>
        <w:tabs>
          <w:tab w:val="num" w:pos="5403"/>
        </w:tabs>
        <w:ind w:left="5403" w:hanging="180"/>
      </w:pPr>
    </w:lvl>
  </w:abstractNum>
  <w:abstractNum w:abstractNumId="17">
    <w:nsid w:val="034815D0"/>
    <w:multiLevelType w:val="hybridMultilevel"/>
    <w:tmpl w:val="433480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6FA54DF"/>
    <w:multiLevelType w:val="multilevel"/>
    <w:tmpl w:val="7EDC572E"/>
    <w:name w:val="WW8Num2023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19">
    <w:nsid w:val="078E70F6"/>
    <w:multiLevelType w:val="hybridMultilevel"/>
    <w:tmpl w:val="0970858C"/>
    <w:lvl w:ilvl="0" w:tplc="BAB0755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082518C5"/>
    <w:multiLevelType w:val="hybridMultilevel"/>
    <w:tmpl w:val="08EEDF4C"/>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
    <w:nsid w:val="08991268"/>
    <w:multiLevelType w:val="hybridMultilevel"/>
    <w:tmpl w:val="A7A6FD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C80486A"/>
    <w:multiLevelType w:val="multilevel"/>
    <w:tmpl w:val="3522E110"/>
    <w:name w:val="WW8Num202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23">
    <w:nsid w:val="0E697AEA"/>
    <w:multiLevelType w:val="multilevel"/>
    <w:tmpl w:val="9D2C4994"/>
    <w:name w:val="WW8Num20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24">
    <w:nsid w:val="113B39B7"/>
    <w:multiLevelType w:val="hybridMultilevel"/>
    <w:tmpl w:val="45BEDE24"/>
    <w:lvl w:ilvl="0" w:tplc="8C68FAD2">
      <w:start w:val="1"/>
      <w:numFmt w:val="decimal"/>
      <w:lvlText w:val="%1)"/>
      <w:lvlJc w:val="left"/>
      <w:pPr>
        <w:tabs>
          <w:tab w:val="num" w:pos="928"/>
        </w:tabs>
        <w:ind w:left="928" w:hanging="360"/>
      </w:pPr>
      <w:rPr>
        <w:rFonts w:hint="default"/>
      </w:rPr>
    </w:lvl>
    <w:lvl w:ilvl="1" w:tplc="DF0C4CF0">
      <w:start w:val="2"/>
      <w:numFmt w:val="decimal"/>
      <w:lvlText w:val="%2."/>
      <w:lvlJc w:val="left"/>
      <w:pPr>
        <w:ind w:left="10567" w:hanging="360"/>
      </w:pPr>
      <w:rPr>
        <w:rFonts w:hint="default"/>
      </w:rPr>
    </w:lvl>
    <w:lvl w:ilvl="2" w:tplc="9A6E18AE">
      <w:start w:val="1"/>
      <w:numFmt w:val="lowerLetter"/>
      <w:lvlText w:val="%3)"/>
      <w:lvlJc w:val="left"/>
      <w:pPr>
        <w:ind w:left="501"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22F4766"/>
    <w:multiLevelType w:val="multilevel"/>
    <w:tmpl w:val="3948E1E2"/>
    <w:name w:val="WW8Num21123"/>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14B22BA1"/>
    <w:multiLevelType w:val="hybridMultilevel"/>
    <w:tmpl w:val="DC1822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9BF64A0"/>
    <w:multiLevelType w:val="hybridMultilevel"/>
    <w:tmpl w:val="0F5457FA"/>
    <w:name w:val="WW8Num222"/>
    <w:lvl w:ilvl="0" w:tplc="E4A06708">
      <w:start w:val="7"/>
      <w:numFmt w:val="decimal"/>
      <w:lvlText w:val="%1."/>
      <w:lvlJc w:val="left"/>
      <w:pPr>
        <w:ind w:left="234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ADB08DD"/>
    <w:multiLevelType w:val="hybridMultilevel"/>
    <w:tmpl w:val="748E0372"/>
    <w:name w:val="WW8Num5223"/>
    <w:lvl w:ilvl="0" w:tplc="9BE07A16">
      <w:start w:val="16"/>
      <w:numFmt w:val="upperRoman"/>
      <w:lvlText w:val="%1."/>
      <w:lvlJc w:val="left"/>
      <w:pPr>
        <w:tabs>
          <w:tab w:val="num" w:pos="0"/>
        </w:tabs>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CB502AB"/>
    <w:multiLevelType w:val="hybridMultilevel"/>
    <w:tmpl w:val="3252EAA4"/>
    <w:name w:val="WW8Num52233"/>
    <w:lvl w:ilvl="0" w:tplc="2A3A51C4">
      <w:start w:val="19"/>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EA9646D"/>
    <w:multiLevelType w:val="hybridMultilevel"/>
    <w:tmpl w:val="F54ACC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EF541C4"/>
    <w:multiLevelType w:val="hybridMultilevel"/>
    <w:tmpl w:val="16A89614"/>
    <w:lvl w:ilvl="0" w:tplc="28022AF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F140622"/>
    <w:multiLevelType w:val="hybridMultilevel"/>
    <w:tmpl w:val="D2C0C892"/>
    <w:lvl w:ilvl="0" w:tplc="05FCD314">
      <w:start w:val="11"/>
      <w:numFmt w:val="upperRoman"/>
      <w:lvlText w:val="%1."/>
      <w:lvlJc w:val="left"/>
      <w:pPr>
        <w:tabs>
          <w:tab w:val="num" w:pos="2160"/>
        </w:tabs>
        <w:ind w:left="324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0A2123E"/>
    <w:multiLevelType w:val="hybridMultilevel"/>
    <w:tmpl w:val="D966A79C"/>
    <w:name w:val="WW8Num522332"/>
    <w:lvl w:ilvl="0" w:tplc="BD608120">
      <w:start w:val="23"/>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2067CEB"/>
    <w:multiLevelType w:val="hybridMultilevel"/>
    <w:tmpl w:val="10247EC6"/>
    <w:lvl w:ilvl="0" w:tplc="7006EFFC">
      <w:start w:val="16"/>
      <w:numFmt w:val="upperRoman"/>
      <w:lvlText w:val="%1."/>
      <w:lvlJc w:val="left"/>
      <w:pPr>
        <w:tabs>
          <w:tab w:val="num" w:pos="1077"/>
        </w:tabs>
        <w:ind w:left="2157"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5206620"/>
    <w:multiLevelType w:val="hybridMultilevel"/>
    <w:tmpl w:val="A04C1E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57813C0"/>
    <w:multiLevelType w:val="hybridMultilevel"/>
    <w:tmpl w:val="C7606A20"/>
    <w:name w:val="WW8Num32"/>
    <w:lvl w:ilvl="0" w:tplc="9C0E6B6A">
      <w:start w:val="1"/>
      <w:numFmt w:val="decimal"/>
      <w:lvlText w:val="%1."/>
      <w:lvlJc w:val="left"/>
      <w:pPr>
        <w:tabs>
          <w:tab w:val="num" w:pos="-993"/>
        </w:tabs>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5A61A5D"/>
    <w:multiLevelType w:val="hybridMultilevel"/>
    <w:tmpl w:val="110A17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A7F7518"/>
    <w:multiLevelType w:val="hybridMultilevel"/>
    <w:tmpl w:val="E05487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07946CD"/>
    <w:multiLevelType w:val="hybridMultilevel"/>
    <w:tmpl w:val="15F49F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2720031"/>
    <w:multiLevelType w:val="hybridMultilevel"/>
    <w:tmpl w:val="7B4EFDE0"/>
    <w:lvl w:ilvl="0" w:tplc="3F6A385E">
      <w:start w:val="1"/>
      <w:numFmt w:val="bullet"/>
      <w:lvlText w:val=""/>
      <w:lvlJc w:val="left"/>
      <w:pPr>
        <w:ind w:left="780" w:hanging="360"/>
      </w:pPr>
      <w:rPr>
        <w:rFonts w:ascii="Wingdings" w:hAnsi="Wingdings"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1">
    <w:nsid w:val="333401DE"/>
    <w:multiLevelType w:val="hybridMultilevel"/>
    <w:tmpl w:val="16A89614"/>
    <w:lvl w:ilvl="0" w:tplc="28022AF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338315F"/>
    <w:multiLevelType w:val="hybridMultilevel"/>
    <w:tmpl w:val="8BACC5A4"/>
    <w:lvl w:ilvl="0" w:tplc="190072E6">
      <w:start w:val="8"/>
      <w:numFmt w:val="upperRoman"/>
      <w:lvlText w:val="%1."/>
      <w:lvlJc w:val="left"/>
      <w:pPr>
        <w:tabs>
          <w:tab w:val="num" w:pos="162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3C70CB8"/>
    <w:multiLevelType w:val="hybridMultilevel"/>
    <w:tmpl w:val="718095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3D0002B"/>
    <w:multiLevelType w:val="hybridMultilevel"/>
    <w:tmpl w:val="12EA096C"/>
    <w:lvl w:ilvl="0" w:tplc="4C46995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355D67F8"/>
    <w:multiLevelType w:val="multilevel"/>
    <w:tmpl w:val="065EA77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3C2C3676"/>
    <w:multiLevelType w:val="hybridMultilevel"/>
    <w:tmpl w:val="210C0A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3E0049C0"/>
    <w:multiLevelType w:val="hybridMultilevel"/>
    <w:tmpl w:val="F54ACC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0BE0345"/>
    <w:multiLevelType w:val="hybridMultilevel"/>
    <w:tmpl w:val="4F3ADE78"/>
    <w:lvl w:ilvl="0" w:tplc="C3F06B7A">
      <w:start w:val="4"/>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419398F"/>
    <w:multiLevelType w:val="hybridMultilevel"/>
    <w:tmpl w:val="A4189836"/>
    <w:name w:val="WW8Num52"/>
    <w:lvl w:ilvl="0" w:tplc="9444922E">
      <w:start w:val="8"/>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4AA7D88"/>
    <w:multiLevelType w:val="hybridMultilevel"/>
    <w:tmpl w:val="7D34A05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45A921EE"/>
    <w:multiLevelType w:val="hybridMultilevel"/>
    <w:tmpl w:val="15F49F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7390CB8"/>
    <w:multiLevelType w:val="hybridMultilevel"/>
    <w:tmpl w:val="2BAE36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7960B95"/>
    <w:multiLevelType w:val="hybridMultilevel"/>
    <w:tmpl w:val="817A9F46"/>
    <w:lvl w:ilvl="0" w:tplc="B000A6A6">
      <w:start w:val="1"/>
      <w:numFmt w:val="lowerLetter"/>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A630E8F"/>
    <w:multiLevelType w:val="hybridMultilevel"/>
    <w:tmpl w:val="6F86E2FC"/>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DA45783"/>
    <w:multiLevelType w:val="multilevel"/>
    <w:tmpl w:val="91666A76"/>
    <w:name w:val="WW8Num20232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6"/>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57">
    <w:nsid w:val="4F0121BB"/>
    <w:multiLevelType w:val="hybridMultilevel"/>
    <w:tmpl w:val="71E852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1915FCF"/>
    <w:multiLevelType w:val="hybridMultilevel"/>
    <w:tmpl w:val="8D52213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nsid w:val="520B3F66"/>
    <w:multiLevelType w:val="hybridMultilevel"/>
    <w:tmpl w:val="4A006A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376280E"/>
    <w:multiLevelType w:val="hybridMultilevel"/>
    <w:tmpl w:val="C3E24DDE"/>
    <w:name w:val="WW8Num54"/>
    <w:lvl w:ilvl="0" w:tplc="DABC0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42D1C5B"/>
    <w:multiLevelType w:val="multilevel"/>
    <w:tmpl w:val="CF68431A"/>
    <w:name w:val="WW8Num1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2">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5813225E"/>
    <w:multiLevelType w:val="hybridMultilevel"/>
    <w:tmpl w:val="6D5C05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91960B5"/>
    <w:multiLevelType w:val="multilevel"/>
    <w:tmpl w:val="111CC352"/>
    <w:name w:val="WW8Num203"/>
    <w:lvl w:ilvl="0">
      <w:start w:val="2"/>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1"/>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65">
    <w:nsid w:val="5A5C38A1"/>
    <w:multiLevelType w:val="hybridMultilevel"/>
    <w:tmpl w:val="090A44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EBD34EA"/>
    <w:multiLevelType w:val="hybridMultilevel"/>
    <w:tmpl w:val="AF6068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F0E6F2E"/>
    <w:multiLevelType w:val="multilevel"/>
    <w:tmpl w:val="CA500930"/>
    <w:name w:val="WW8Num2023"/>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68">
    <w:nsid w:val="624C3896"/>
    <w:multiLevelType w:val="hybridMultilevel"/>
    <w:tmpl w:val="469A0F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639053A6"/>
    <w:multiLevelType w:val="hybridMultilevel"/>
    <w:tmpl w:val="FB0A51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3B868FB"/>
    <w:multiLevelType w:val="hybridMultilevel"/>
    <w:tmpl w:val="7D34A05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66DA0BE3"/>
    <w:multiLevelType w:val="multilevel"/>
    <w:tmpl w:val="2EE0C748"/>
    <w:name w:val="WW8Num92"/>
    <w:lvl w:ilvl="0">
      <w:start w:val="3"/>
      <w:numFmt w:val="decimal"/>
      <w:lvlText w:val="%1."/>
      <w:lvlJc w:val="left"/>
      <w:pPr>
        <w:tabs>
          <w:tab w:val="num" w:pos="0"/>
        </w:tabs>
        <w:ind w:left="644" w:hanging="360"/>
      </w:pPr>
      <w:rPr>
        <w:rFonts w:hint="default"/>
      </w:rPr>
    </w:lvl>
    <w:lvl w:ilvl="1">
      <w:start w:val="1"/>
      <w:numFmt w:val="decimal"/>
      <w:lvlText w:val="%1.%2."/>
      <w:lvlJc w:val="left"/>
      <w:pPr>
        <w:tabs>
          <w:tab w:val="num" w:pos="0"/>
        </w:tabs>
        <w:ind w:left="749" w:hanging="465"/>
      </w:pPr>
      <w:rPr>
        <w:rFonts w:hint="default"/>
      </w:rPr>
    </w:lvl>
    <w:lvl w:ilvl="2">
      <w:start w:val="1"/>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004" w:hanging="720"/>
      </w:pPr>
      <w:rPr>
        <w:rFonts w:hint="default"/>
      </w:rPr>
    </w:lvl>
    <w:lvl w:ilvl="4">
      <w:start w:val="1"/>
      <w:numFmt w:val="decimal"/>
      <w:lvlText w:val="%1.%2.%3.%4.%5."/>
      <w:lvlJc w:val="left"/>
      <w:pPr>
        <w:tabs>
          <w:tab w:val="num" w:pos="0"/>
        </w:tabs>
        <w:ind w:left="1364" w:hanging="1080"/>
      </w:pPr>
      <w:rPr>
        <w:rFonts w:hint="default"/>
      </w:rPr>
    </w:lvl>
    <w:lvl w:ilvl="5">
      <w:start w:val="1"/>
      <w:numFmt w:val="decimal"/>
      <w:lvlText w:val="%1.%2.%3.%4.%5.%6."/>
      <w:lvlJc w:val="left"/>
      <w:pPr>
        <w:tabs>
          <w:tab w:val="num" w:pos="0"/>
        </w:tabs>
        <w:ind w:left="1364" w:hanging="1080"/>
      </w:pPr>
      <w:rPr>
        <w:rFonts w:hint="default"/>
      </w:rPr>
    </w:lvl>
    <w:lvl w:ilvl="6">
      <w:start w:val="1"/>
      <w:numFmt w:val="decimal"/>
      <w:lvlText w:val="%1.%2.%3.%4.%5.%6.%7."/>
      <w:lvlJc w:val="left"/>
      <w:pPr>
        <w:tabs>
          <w:tab w:val="num" w:pos="0"/>
        </w:tabs>
        <w:ind w:left="1724" w:hanging="1440"/>
      </w:pPr>
      <w:rPr>
        <w:rFonts w:hint="default"/>
      </w:rPr>
    </w:lvl>
    <w:lvl w:ilvl="7">
      <w:start w:val="1"/>
      <w:numFmt w:val="decimal"/>
      <w:lvlText w:val="%1.%2.%3.%4.%5.%6.%7.%8."/>
      <w:lvlJc w:val="left"/>
      <w:pPr>
        <w:tabs>
          <w:tab w:val="num" w:pos="0"/>
        </w:tabs>
        <w:ind w:left="1724" w:hanging="1440"/>
      </w:pPr>
      <w:rPr>
        <w:rFonts w:hint="default"/>
      </w:rPr>
    </w:lvl>
    <w:lvl w:ilvl="8">
      <w:start w:val="1"/>
      <w:numFmt w:val="decimal"/>
      <w:lvlText w:val="%1.%2.%3.%4.%5.%6.%7.%8.%9."/>
      <w:lvlJc w:val="left"/>
      <w:pPr>
        <w:tabs>
          <w:tab w:val="num" w:pos="0"/>
        </w:tabs>
        <w:ind w:left="2084" w:hanging="1800"/>
      </w:pPr>
      <w:rPr>
        <w:rFonts w:hint="default"/>
      </w:rPr>
    </w:lvl>
  </w:abstractNum>
  <w:abstractNum w:abstractNumId="72">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684A37C5"/>
    <w:multiLevelType w:val="hybridMultilevel"/>
    <w:tmpl w:val="76F07886"/>
    <w:name w:val="WW8Num53"/>
    <w:lvl w:ilvl="0" w:tplc="64CEC10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91055DF"/>
    <w:multiLevelType w:val="hybridMultilevel"/>
    <w:tmpl w:val="F54ACC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95367D6"/>
    <w:multiLevelType w:val="hybridMultilevel"/>
    <w:tmpl w:val="735E49EE"/>
    <w:name w:val="WW8Num52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6">
    <w:nsid w:val="6A504DFB"/>
    <w:multiLevelType w:val="hybridMultilevel"/>
    <w:tmpl w:val="F54ACC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AF577D3"/>
    <w:multiLevelType w:val="hybridMultilevel"/>
    <w:tmpl w:val="63424F08"/>
    <w:name w:val="WW8Num522"/>
    <w:lvl w:ilvl="0" w:tplc="F36E861E">
      <w:start w:val="11"/>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C4B54D8"/>
    <w:multiLevelType w:val="hybridMultilevel"/>
    <w:tmpl w:val="204668AA"/>
    <w:lvl w:ilvl="0" w:tplc="FFFFFFFF">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79">
    <w:nsid w:val="6C8037C0"/>
    <w:multiLevelType w:val="hybridMultilevel"/>
    <w:tmpl w:val="044E6FA8"/>
    <w:lvl w:ilvl="0" w:tplc="0A0E07F4">
      <w:start w:val="1"/>
      <w:numFmt w:val="lowerLetter"/>
      <w:lvlText w:val="%1)"/>
      <w:lvlJc w:val="left"/>
      <w:pPr>
        <w:ind w:left="23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1F923C4"/>
    <w:multiLevelType w:val="hybridMultilevel"/>
    <w:tmpl w:val="16A89614"/>
    <w:lvl w:ilvl="0" w:tplc="28022AF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4A82AFF"/>
    <w:multiLevelType w:val="multilevel"/>
    <w:tmpl w:val="70167520"/>
    <w:name w:val="WW8Num20222"/>
    <w:lvl w:ilvl="0">
      <w:start w:val="5"/>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82">
    <w:nsid w:val="752B54CE"/>
    <w:multiLevelType w:val="hybridMultilevel"/>
    <w:tmpl w:val="F54ACC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58C4CEE"/>
    <w:multiLevelType w:val="hybridMultilevel"/>
    <w:tmpl w:val="BABEAD02"/>
    <w:lvl w:ilvl="0" w:tplc="EC1CA98A">
      <w:start w:val="1"/>
      <w:numFmt w:val="low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84">
    <w:nsid w:val="77C51CE4"/>
    <w:multiLevelType w:val="hybridMultilevel"/>
    <w:tmpl w:val="16A89614"/>
    <w:lvl w:ilvl="0" w:tplc="28022AF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9C07CB2"/>
    <w:multiLevelType w:val="hybridMultilevel"/>
    <w:tmpl w:val="5F90B3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DA86A22"/>
    <w:multiLevelType w:val="hybridMultilevel"/>
    <w:tmpl w:val="16A89614"/>
    <w:lvl w:ilvl="0" w:tplc="28022AF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8"/>
  </w:num>
  <w:num w:numId="3">
    <w:abstractNumId w:val="24"/>
  </w:num>
  <w:num w:numId="4">
    <w:abstractNumId w:val="72"/>
  </w:num>
  <w:num w:numId="5">
    <w:abstractNumId w:val="45"/>
  </w:num>
  <w:num w:numId="6">
    <w:abstractNumId w:val="79"/>
  </w:num>
  <w:num w:numId="7">
    <w:abstractNumId w:val="44"/>
  </w:num>
  <w:num w:numId="8">
    <w:abstractNumId w:val="55"/>
  </w:num>
  <w:num w:numId="9">
    <w:abstractNumId w:val="42"/>
  </w:num>
  <w:num w:numId="10">
    <w:abstractNumId w:val="32"/>
  </w:num>
  <w:num w:numId="11">
    <w:abstractNumId w:val="34"/>
  </w:num>
  <w:num w:numId="12">
    <w:abstractNumId w:val="38"/>
  </w:num>
  <w:num w:numId="13">
    <w:abstractNumId w:val="53"/>
  </w:num>
  <w:num w:numId="14">
    <w:abstractNumId w:val="58"/>
  </w:num>
  <w:num w:numId="15">
    <w:abstractNumId w:val="19"/>
  </w:num>
  <w:num w:numId="16">
    <w:abstractNumId w:val="68"/>
  </w:num>
  <w:num w:numId="17">
    <w:abstractNumId w:val="20"/>
  </w:num>
  <w:num w:numId="18">
    <w:abstractNumId w:val="40"/>
  </w:num>
  <w:num w:numId="19">
    <w:abstractNumId w:val="48"/>
  </w:num>
  <w:num w:numId="20">
    <w:abstractNumId w:val="82"/>
  </w:num>
  <w:num w:numId="21">
    <w:abstractNumId w:val="30"/>
  </w:num>
  <w:num w:numId="22">
    <w:abstractNumId w:val="46"/>
  </w:num>
  <w:num w:numId="23">
    <w:abstractNumId w:val="49"/>
  </w:num>
  <w:num w:numId="24">
    <w:abstractNumId w:val="43"/>
  </w:num>
  <w:num w:numId="25">
    <w:abstractNumId w:val="57"/>
  </w:num>
  <w:num w:numId="26">
    <w:abstractNumId w:val="62"/>
  </w:num>
  <w:num w:numId="27">
    <w:abstractNumId w:val="47"/>
  </w:num>
  <w:num w:numId="28">
    <w:abstractNumId w:val="37"/>
  </w:num>
  <w:num w:numId="29">
    <w:abstractNumId w:val="69"/>
  </w:num>
  <w:num w:numId="30">
    <w:abstractNumId w:val="65"/>
  </w:num>
  <w:num w:numId="31">
    <w:abstractNumId w:val="70"/>
  </w:num>
  <w:num w:numId="32">
    <w:abstractNumId w:val="21"/>
  </w:num>
  <w:num w:numId="33">
    <w:abstractNumId w:val="26"/>
  </w:num>
  <w:num w:numId="34">
    <w:abstractNumId w:val="51"/>
  </w:num>
  <w:num w:numId="35">
    <w:abstractNumId w:val="54"/>
  </w:num>
  <w:num w:numId="36">
    <w:abstractNumId w:val="41"/>
  </w:num>
  <w:num w:numId="37">
    <w:abstractNumId w:val="86"/>
  </w:num>
  <w:num w:numId="38">
    <w:abstractNumId w:val="31"/>
  </w:num>
  <w:num w:numId="39">
    <w:abstractNumId w:val="84"/>
  </w:num>
  <w:num w:numId="40">
    <w:abstractNumId w:val="80"/>
  </w:num>
  <w:num w:numId="41">
    <w:abstractNumId w:val="66"/>
  </w:num>
  <w:num w:numId="42">
    <w:abstractNumId w:val="83"/>
  </w:num>
  <w:num w:numId="43">
    <w:abstractNumId w:val="59"/>
  </w:num>
  <w:num w:numId="44">
    <w:abstractNumId w:val="52"/>
  </w:num>
  <w:num w:numId="45">
    <w:abstractNumId w:val="39"/>
  </w:num>
  <w:num w:numId="46">
    <w:abstractNumId w:val="63"/>
  </w:num>
  <w:num w:numId="47">
    <w:abstractNumId w:val="85"/>
  </w:num>
  <w:num w:numId="48">
    <w:abstractNumId w:val="76"/>
  </w:num>
  <w:num w:numId="49">
    <w:abstractNumId w:val="74"/>
  </w:num>
  <w:num w:numId="50">
    <w:abstractNumId w:val="17"/>
  </w:num>
  <w:num w:numId="51">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5A1"/>
    <w:rsid w:val="00001133"/>
    <w:rsid w:val="00001404"/>
    <w:rsid w:val="0000225E"/>
    <w:rsid w:val="00002650"/>
    <w:rsid w:val="00006AD2"/>
    <w:rsid w:val="00010D4B"/>
    <w:rsid w:val="00010E44"/>
    <w:rsid w:val="00012837"/>
    <w:rsid w:val="0001373F"/>
    <w:rsid w:val="00014838"/>
    <w:rsid w:val="000150E1"/>
    <w:rsid w:val="000165D7"/>
    <w:rsid w:val="0002012C"/>
    <w:rsid w:val="00021672"/>
    <w:rsid w:val="00022EBB"/>
    <w:rsid w:val="000240DB"/>
    <w:rsid w:val="00025AF7"/>
    <w:rsid w:val="00027330"/>
    <w:rsid w:val="00027596"/>
    <w:rsid w:val="000278F9"/>
    <w:rsid w:val="00027BC0"/>
    <w:rsid w:val="00027E28"/>
    <w:rsid w:val="00030731"/>
    <w:rsid w:val="000312B0"/>
    <w:rsid w:val="000313ED"/>
    <w:rsid w:val="0003289E"/>
    <w:rsid w:val="0003392B"/>
    <w:rsid w:val="00033EA6"/>
    <w:rsid w:val="00035BB6"/>
    <w:rsid w:val="00037795"/>
    <w:rsid w:val="00037E8F"/>
    <w:rsid w:val="0004035F"/>
    <w:rsid w:val="000421AF"/>
    <w:rsid w:val="00042609"/>
    <w:rsid w:val="00044F71"/>
    <w:rsid w:val="00045A5A"/>
    <w:rsid w:val="00045DC5"/>
    <w:rsid w:val="000473CE"/>
    <w:rsid w:val="00047456"/>
    <w:rsid w:val="00047E82"/>
    <w:rsid w:val="000542EC"/>
    <w:rsid w:val="0005569D"/>
    <w:rsid w:val="00055A1E"/>
    <w:rsid w:val="000569E5"/>
    <w:rsid w:val="00060168"/>
    <w:rsid w:val="000610E6"/>
    <w:rsid w:val="000620A7"/>
    <w:rsid w:val="0007034C"/>
    <w:rsid w:val="00070691"/>
    <w:rsid w:val="000708F6"/>
    <w:rsid w:val="000713D5"/>
    <w:rsid w:val="0007334A"/>
    <w:rsid w:val="000741A9"/>
    <w:rsid w:val="0007513A"/>
    <w:rsid w:val="00080D8D"/>
    <w:rsid w:val="000837DD"/>
    <w:rsid w:val="000906E3"/>
    <w:rsid w:val="00090A4F"/>
    <w:rsid w:val="00091109"/>
    <w:rsid w:val="00091140"/>
    <w:rsid w:val="000913B5"/>
    <w:rsid w:val="00091793"/>
    <w:rsid w:val="0009200C"/>
    <w:rsid w:val="0009267D"/>
    <w:rsid w:val="000928FD"/>
    <w:rsid w:val="00094C29"/>
    <w:rsid w:val="0009505A"/>
    <w:rsid w:val="000A0027"/>
    <w:rsid w:val="000A0D21"/>
    <w:rsid w:val="000A310E"/>
    <w:rsid w:val="000A4721"/>
    <w:rsid w:val="000A60AB"/>
    <w:rsid w:val="000A6ADE"/>
    <w:rsid w:val="000B0378"/>
    <w:rsid w:val="000B0602"/>
    <w:rsid w:val="000B5294"/>
    <w:rsid w:val="000B5595"/>
    <w:rsid w:val="000B791F"/>
    <w:rsid w:val="000C0096"/>
    <w:rsid w:val="000C2128"/>
    <w:rsid w:val="000C328C"/>
    <w:rsid w:val="000C7115"/>
    <w:rsid w:val="000D056C"/>
    <w:rsid w:val="000D0901"/>
    <w:rsid w:val="000D2A71"/>
    <w:rsid w:val="000D3D6C"/>
    <w:rsid w:val="000D5692"/>
    <w:rsid w:val="000D59EC"/>
    <w:rsid w:val="000D5D0A"/>
    <w:rsid w:val="000D6390"/>
    <w:rsid w:val="000D6BB1"/>
    <w:rsid w:val="000D73CA"/>
    <w:rsid w:val="000D76D6"/>
    <w:rsid w:val="000E1274"/>
    <w:rsid w:val="000E14F6"/>
    <w:rsid w:val="000E3FBA"/>
    <w:rsid w:val="000E4347"/>
    <w:rsid w:val="000E4BA6"/>
    <w:rsid w:val="000E5581"/>
    <w:rsid w:val="000E6590"/>
    <w:rsid w:val="000F0CCA"/>
    <w:rsid w:val="000F1CA8"/>
    <w:rsid w:val="000F2AFC"/>
    <w:rsid w:val="000F428E"/>
    <w:rsid w:val="000F4B89"/>
    <w:rsid w:val="000F58F8"/>
    <w:rsid w:val="000F63CC"/>
    <w:rsid w:val="000F6DDC"/>
    <w:rsid w:val="00101305"/>
    <w:rsid w:val="00101ADC"/>
    <w:rsid w:val="00101DE7"/>
    <w:rsid w:val="00106FDD"/>
    <w:rsid w:val="00107DD5"/>
    <w:rsid w:val="00107FAD"/>
    <w:rsid w:val="00110F8D"/>
    <w:rsid w:val="00110FE1"/>
    <w:rsid w:val="001124CC"/>
    <w:rsid w:val="00113950"/>
    <w:rsid w:val="00113BCA"/>
    <w:rsid w:val="00114C5E"/>
    <w:rsid w:val="001161AC"/>
    <w:rsid w:val="00116D27"/>
    <w:rsid w:val="00121821"/>
    <w:rsid w:val="00121FAD"/>
    <w:rsid w:val="00122567"/>
    <w:rsid w:val="00124602"/>
    <w:rsid w:val="00124B86"/>
    <w:rsid w:val="00124FE4"/>
    <w:rsid w:val="001252AC"/>
    <w:rsid w:val="00126002"/>
    <w:rsid w:val="00126258"/>
    <w:rsid w:val="001265AD"/>
    <w:rsid w:val="0012776E"/>
    <w:rsid w:val="00127AA9"/>
    <w:rsid w:val="00131B2C"/>
    <w:rsid w:val="00133B86"/>
    <w:rsid w:val="001348C5"/>
    <w:rsid w:val="00136B52"/>
    <w:rsid w:val="0014016C"/>
    <w:rsid w:val="00141582"/>
    <w:rsid w:val="00141E06"/>
    <w:rsid w:val="00143036"/>
    <w:rsid w:val="00144340"/>
    <w:rsid w:val="00145922"/>
    <w:rsid w:val="00146983"/>
    <w:rsid w:val="00147414"/>
    <w:rsid w:val="00150A03"/>
    <w:rsid w:val="001513F8"/>
    <w:rsid w:val="00151686"/>
    <w:rsid w:val="00151725"/>
    <w:rsid w:val="00151B1C"/>
    <w:rsid w:val="00152135"/>
    <w:rsid w:val="001521CC"/>
    <w:rsid w:val="00153A48"/>
    <w:rsid w:val="001550A3"/>
    <w:rsid w:val="00157208"/>
    <w:rsid w:val="00157802"/>
    <w:rsid w:val="00157E5A"/>
    <w:rsid w:val="001601FD"/>
    <w:rsid w:val="001603A7"/>
    <w:rsid w:val="00161979"/>
    <w:rsid w:val="00166E5B"/>
    <w:rsid w:val="00170B6A"/>
    <w:rsid w:val="001716E6"/>
    <w:rsid w:val="00171CC3"/>
    <w:rsid w:val="00172EDF"/>
    <w:rsid w:val="001731C3"/>
    <w:rsid w:val="0017442D"/>
    <w:rsid w:val="00174705"/>
    <w:rsid w:val="00174C08"/>
    <w:rsid w:val="00175A09"/>
    <w:rsid w:val="001773D0"/>
    <w:rsid w:val="00180B23"/>
    <w:rsid w:val="00182220"/>
    <w:rsid w:val="001842BA"/>
    <w:rsid w:val="0018559F"/>
    <w:rsid w:val="001858AE"/>
    <w:rsid w:val="0018648D"/>
    <w:rsid w:val="001917F8"/>
    <w:rsid w:val="001938E2"/>
    <w:rsid w:val="001938ED"/>
    <w:rsid w:val="001943D2"/>
    <w:rsid w:val="0019464D"/>
    <w:rsid w:val="00195BCB"/>
    <w:rsid w:val="00196F88"/>
    <w:rsid w:val="00197991"/>
    <w:rsid w:val="001A05A9"/>
    <w:rsid w:val="001A1F57"/>
    <w:rsid w:val="001A4749"/>
    <w:rsid w:val="001A5493"/>
    <w:rsid w:val="001A5969"/>
    <w:rsid w:val="001A5C7B"/>
    <w:rsid w:val="001A5D95"/>
    <w:rsid w:val="001A5DD3"/>
    <w:rsid w:val="001A7C12"/>
    <w:rsid w:val="001B045D"/>
    <w:rsid w:val="001B0CFB"/>
    <w:rsid w:val="001B1FD9"/>
    <w:rsid w:val="001B258E"/>
    <w:rsid w:val="001B27D6"/>
    <w:rsid w:val="001B30CF"/>
    <w:rsid w:val="001B4287"/>
    <w:rsid w:val="001B4AE9"/>
    <w:rsid w:val="001B6612"/>
    <w:rsid w:val="001B746E"/>
    <w:rsid w:val="001B7683"/>
    <w:rsid w:val="001B7AD2"/>
    <w:rsid w:val="001C0032"/>
    <w:rsid w:val="001C00EF"/>
    <w:rsid w:val="001C1740"/>
    <w:rsid w:val="001C1E43"/>
    <w:rsid w:val="001C2E69"/>
    <w:rsid w:val="001C2FF5"/>
    <w:rsid w:val="001C3989"/>
    <w:rsid w:val="001C412D"/>
    <w:rsid w:val="001C42F5"/>
    <w:rsid w:val="001C44F4"/>
    <w:rsid w:val="001C4D03"/>
    <w:rsid w:val="001C53DD"/>
    <w:rsid w:val="001C6FF3"/>
    <w:rsid w:val="001D024C"/>
    <w:rsid w:val="001D283C"/>
    <w:rsid w:val="001D4056"/>
    <w:rsid w:val="001D4A98"/>
    <w:rsid w:val="001D6373"/>
    <w:rsid w:val="001D7086"/>
    <w:rsid w:val="001D7480"/>
    <w:rsid w:val="001E0C71"/>
    <w:rsid w:val="001E0FE8"/>
    <w:rsid w:val="001E2002"/>
    <w:rsid w:val="001E2503"/>
    <w:rsid w:val="001E2835"/>
    <w:rsid w:val="001E3D14"/>
    <w:rsid w:val="001E726E"/>
    <w:rsid w:val="001F2429"/>
    <w:rsid w:val="001F2DAC"/>
    <w:rsid w:val="001F41AD"/>
    <w:rsid w:val="001F48EA"/>
    <w:rsid w:val="001F4A7E"/>
    <w:rsid w:val="001F4B2B"/>
    <w:rsid w:val="001F5AB6"/>
    <w:rsid w:val="001F5BFD"/>
    <w:rsid w:val="001F79BB"/>
    <w:rsid w:val="00202C4A"/>
    <w:rsid w:val="0020394B"/>
    <w:rsid w:val="002052FB"/>
    <w:rsid w:val="0020584A"/>
    <w:rsid w:val="00207506"/>
    <w:rsid w:val="00207ADE"/>
    <w:rsid w:val="00210B77"/>
    <w:rsid w:val="002111A8"/>
    <w:rsid w:val="002128F7"/>
    <w:rsid w:val="00214163"/>
    <w:rsid w:val="0021588F"/>
    <w:rsid w:val="002159F5"/>
    <w:rsid w:val="00217760"/>
    <w:rsid w:val="00220FE7"/>
    <w:rsid w:val="00221C8F"/>
    <w:rsid w:val="00224BF1"/>
    <w:rsid w:val="002254F4"/>
    <w:rsid w:val="0023299E"/>
    <w:rsid w:val="00234226"/>
    <w:rsid w:val="0023504B"/>
    <w:rsid w:val="00235078"/>
    <w:rsid w:val="002354BD"/>
    <w:rsid w:val="002376B2"/>
    <w:rsid w:val="002411B2"/>
    <w:rsid w:val="0024173D"/>
    <w:rsid w:val="002422C8"/>
    <w:rsid w:val="00242BC1"/>
    <w:rsid w:val="00243492"/>
    <w:rsid w:val="00243559"/>
    <w:rsid w:val="00244ED3"/>
    <w:rsid w:val="00245D84"/>
    <w:rsid w:val="0024631A"/>
    <w:rsid w:val="00246708"/>
    <w:rsid w:val="00250A26"/>
    <w:rsid w:val="00254919"/>
    <w:rsid w:val="00254EF4"/>
    <w:rsid w:val="00257AD7"/>
    <w:rsid w:val="002605C6"/>
    <w:rsid w:val="00261890"/>
    <w:rsid w:val="0026239B"/>
    <w:rsid w:val="00262DBB"/>
    <w:rsid w:val="00262E2D"/>
    <w:rsid w:val="00262F25"/>
    <w:rsid w:val="00263E74"/>
    <w:rsid w:val="002641D9"/>
    <w:rsid w:val="00264450"/>
    <w:rsid w:val="00264DC6"/>
    <w:rsid w:val="002668E3"/>
    <w:rsid w:val="00266B60"/>
    <w:rsid w:val="002727CE"/>
    <w:rsid w:val="00272E22"/>
    <w:rsid w:val="00273168"/>
    <w:rsid w:val="00276BF9"/>
    <w:rsid w:val="002779A6"/>
    <w:rsid w:val="002800E8"/>
    <w:rsid w:val="002801BA"/>
    <w:rsid w:val="0028036A"/>
    <w:rsid w:val="002808B0"/>
    <w:rsid w:val="002819C9"/>
    <w:rsid w:val="00281C9D"/>
    <w:rsid w:val="0028364A"/>
    <w:rsid w:val="00285696"/>
    <w:rsid w:val="00286753"/>
    <w:rsid w:val="00286C4F"/>
    <w:rsid w:val="002870EE"/>
    <w:rsid w:val="00290F6E"/>
    <w:rsid w:val="00291F65"/>
    <w:rsid w:val="0029200E"/>
    <w:rsid w:val="0029287F"/>
    <w:rsid w:val="00293BF7"/>
    <w:rsid w:val="002940BB"/>
    <w:rsid w:val="00294D05"/>
    <w:rsid w:val="00295BFB"/>
    <w:rsid w:val="0029618F"/>
    <w:rsid w:val="002974EC"/>
    <w:rsid w:val="002A08B0"/>
    <w:rsid w:val="002A510C"/>
    <w:rsid w:val="002A5C38"/>
    <w:rsid w:val="002B5E8A"/>
    <w:rsid w:val="002B7D65"/>
    <w:rsid w:val="002C041E"/>
    <w:rsid w:val="002C2101"/>
    <w:rsid w:val="002C3A5E"/>
    <w:rsid w:val="002C53DD"/>
    <w:rsid w:val="002C5649"/>
    <w:rsid w:val="002D2339"/>
    <w:rsid w:val="002D29CF"/>
    <w:rsid w:val="002D39E7"/>
    <w:rsid w:val="002D4020"/>
    <w:rsid w:val="002D46C7"/>
    <w:rsid w:val="002D50DB"/>
    <w:rsid w:val="002D5271"/>
    <w:rsid w:val="002D547F"/>
    <w:rsid w:val="002D6674"/>
    <w:rsid w:val="002D692A"/>
    <w:rsid w:val="002D70E3"/>
    <w:rsid w:val="002D7B9E"/>
    <w:rsid w:val="002E0E81"/>
    <w:rsid w:val="002E13C9"/>
    <w:rsid w:val="002E4EEC"/>
    <w:rsid w:val="002E54E4"/>
    <w:rsid w:val="002E61F5"/>
    <w:rsid w:val="002E632C"/>
    <w:rsid w:val="002E6914"/>
    <w:rsid w:val="002E775A"/>
    <w:rsid w:val="002F12AC"/>
    <w:rsid w:val="002F353C"/>
    <w:rsid w:val="002F4330"/>
    <w:rsid w:val="002F4A0D"/>
    <w:rsid w:val="002F4BC1"/>
    <w:rsid w:val="002F508D"/>
    <w:rsid w:val="002F56BD"/>
    <w:rsid w:val="002F5D1E"/>
    <w:rsid w:val="002F6275"/>
    <w:rsid w:val="002F7388"/>
    <w:rsid w:val="002F7781"/>
    <w:rsid w:val="0030027C"/>
    <w:rsid w:val="00300622"/>
    <w:rsid w:val="0030172E"/>
    <w:rsid w:val="003052D1"/>
    <w:rsid w:val="0030649D"/>
    <w:rsid w:val="0030788F"/>
    <w:rsid w:val="00310374"/>
    <w:rsid w:val="00310CAD"/>
    <w:rsid w:val="0031186B"/>
    <w:rsid w:val="003126F7"/>
    <w:rsid w:val="00312854"/>
    <w:rsid w:val="00314779"/>
    <w:rsid w:val="00315ED9"/>
    <w:rsid w:val="0031718B"/>
    <w:rsid w:val="00320E21"/>
    <w:rsid w:val="00321039"/>
    <w:rsid w:val="00321E07"/>
    <w:rsid w:val="00322A3E"/>
    <w:rsid w:val="00323171"/>
    <w:rsid w:val="003246B7"/>
    <w:rsid w:val="00325B1E"/>
    <w:rsid w:val="00327B55"/>
    <w:rsid w:val="003303C0"/>
    <w:rsid w:val="003314AB"/>
    <w:rsid w:val="00331C2E"/>
    <w:rsid w:val="00333469"/>
    <w:rsid w:val="00333623"/>
    <w:rsid w:val="00333852"/>
    <w:rsid w:val="00333B60"/>
    <w:rsid w:val="00334703"/>
    <w:rsid w:val="00334C63"/>
    <w:rsid w:val="003354D3"/>
    <w:rsid w:val="00336063"/>
    <w:rsid w:val="00341567"/>
    <w:rsid w:val="00341704"/>
    <w:rsid w:val="00343721"/>
    <w:rsid w:val="00343C79"/>
    <w:rsid w:val="00344807"/>
    <w:rsid w:val="00344AFD"/>
    <w:rsid w:val="00345426"/>
    <w:rsid w:val="003461D5"/>
    <w:rsid w:val="00346712"/>
    <w:rsid w:val="00346CC6"/>
    <w:rsid w:val="0034748D"/>
    <w:rsid w:val="00347A18"/>
    <w:rsid w:val="00347C86"/>
    <w:rsid w:val="00347D66"/>
    <w:rsid w:val="00350A3B"/>
    <w:rsid w:val="00351E14"/>
    <w:rsid w:val="0035317F"/>
    <w:rsid w:val="0035362F"/>
    <w:rsid w:val="00353AFD"/>
    <w:rsid w:val="00354190"/>
    <w:rsid w:val="00354268"/>
    <w:rsid w:val="003548C2"/>
    <w:rsid w:val="003549C8"/>
    <w:rsid w:val="00355D01"/>
    <w:rsid w:val="003603D2"/>
    <w:rsid w:val="00360F25"/>
    <w:rsid w:val="0036152A"/>
    <w:rsid w:val="00362902"/>
    <w:rsid w:val="00363D22"/>
    <w:rsid w:val="0036519F"/>
    <w:rsid w:val="00365C9A"/>
    <w:rsid w:val="003666CD"/>
    <w:rsid w:val="0036687A"/>
    <w:rsid w:val="003670D5"/>
    <w:rsid w:val="00367398"/>
    <w:rsid w:val="0037026B"/>
    <w:rsid w:val="00372230"/>
    <w:rsid w:val="003726C0"/>
    <w:rsid w:val="003762A3"/>
    <w:rsid w:val="0038061E"/>
    <w:rsid w:val="0038093A"/>
    <w:rsid w:val="00381139"/>
    <w:rsid w:val="00381F84"/>
    <w:rsid w:val="0038261A"/>
    <w:rsid w:val="00383124"/>
    <w:rsid w:val="003856F2"/>
    <w:rsid w:val="00391097"/>
    <w:rsid w:val="003911F0"/>
    <w:rsid w:val="00391DDC"/>
    <w:rsid w:val="00392883"/>
    <w:rsid w:val="00392FB1"/>
    <w:rsid w:val="0039379F"/>
    <w:rsid w:val="003938F6"/>
    <w:rsid w:val="00396251"/>
    <w:rsid w:val="00396846"/>
    <w:rsid w:val="003A11D4"/>
    <w:rsid w:val="003A1212"/>
    <w:rsid w:val="003A227D"/>
    <w:rsid w:val="003A3778"/>
    <w:rsid w:val="003A43FA"/>
    <w:rsid w:val="003A44B5"/>
    <w:rsid w:val="003A4D01"/>
    <w:rsid w:val="003A4E00"/>
    <w:rsid w:val="003A6AA2"/>
    <w:rsid w:val="003B0619"/>
    <w:rsid w:val="003B08AC"/>
    <w:rsid w:val="003B2359"/>
    <w:rsid w:val="003B3C23"/>
    <w:rsid w:val="003B3EA7"/>
    <w:rsid w:val="003B4514"/>
    <w:rsid w:val="003B4DD4"/>
    <w:rsid w:val="003B6887"/>
    <w:rsid w:val="003C054E"/>
    <w:rsid w:val="003C3D34"/>
    <w:rsid w:val="003C3DB2"/>
    <w:rsid w:val="003C63FD"/>
    <w:rsid w:val="003C6BCD"/>
    <w:rsid w:val="003C76B7"/>
    <w:rsid w:val="003C7AAB"/>
    <w:rsid w:val="003D0037"/>
    <w:rsid w:val="003D04AA"/>
    <w:rsid w:val="003D3CB8"/>
    <w:rsid w:val="003D4D4E"/>
    <w:rsid w:val="003D71A8"/>
    <w:rsid w:val="003D744B"/>
    <w:rsid w:val="003E18BE"/>
    <w:rsid w:val="003E2055"/>
    <w:rsid w:val="003E3FEC"/>
    <w:rsid w:val="003E4ACF"/>
    <w:rsid w:val="003F05DF"/>
    <w:rsid w:val="003F1B68"/>
    <w:rsid w:val="003F3872"/>
    <w:rsid w:val="003F3A56"/>
    <w:rsid w:val="003F3C16"/>
    <w:rsid w:val="003F3FEB"/>
    <w:rsid w:val="003F4275"/>
    <w:rsid w:val="003F4759"/>
    <w:rsid w:val="003F4AB6"/>
    <w:rsid w:val="003F4F51"/>
    <w:rsid w:val="003F57A2"/>
    <w:rsid w:val="003F618B"/>
    <w:rsid w:val="003F6FC8"/>
    <w:rsid w:val="003F6FD5"/>
    <w:rsid w:val="003F7509"/>
    <w:rsid w:val="00400614"/>
    <w:rsid w:val="00402F8F"/>
    <w:rsid w:val="004039F3"/>
    <w:rsid w:val="00404896"/>
    <w:rsid w:val="00406485"/>
    <w:rsid w:val="0041145B"/>
    <w:rsid w:val="00413289"/>
    <w:rsid w:val="00413B91"/>
    <w:rsid w:val="004141A4"/>
    <w:rsid w:val="004145CB"/>
    <w:rsid w:val="004146D7"/>
    <w:rsid w:val="00414898"/>
    <w:rsid w:val="00420D33"/>
    <w:rsid w:val="004227D0"/>
    <w:rsid w:val="00422832"/>
    <w:rsid w:val="00423D20"/>
    <w:rsid w:val="00424B46"/>
    <w:rsid w:val="00424CFC"/>
    <w:rsid w:val="0042504B"/>
    <w:rsid w:val="00425886"/>
    <w:rsid w:val="00427CF1"/>
    <w:rsid w:val="00432C5F"/>
    <w:rsid w:val="00432CBD"/>
    <w:rsid w:val="00434448"/>
    <w:rsid w:val="0043511C"/>
    <w:rsid w:val="0043515A"/>
    <w:rsid w:val="00436197"/>
    <w:rsid w:val="004364ED"/>
    <w:rsid w:val="004370B5"/>
    <w:rsid w:val="00437634"/>
    <w:rsid w:val="004379F0"/>
    <w:rsid w:val="00437EA5"/>
    <w:rsid w:val="00440103"/>
    <w:rsid w:val="00441F20"/>
    <w:rsid w:val="00443722"/>
    <w:rsid w:val="00443A20"/>
    <w:rsid w:val="00443F67"/>
    <w:rsid w:val="00444821"/>
    <w:rsid w:val="00444E3F"/>
    <w:rsid w:val="004479A5"/>
    <w:rsid w:val="00450EE7"/>
    <w:rsid w:val="00451299"/>
    <w:rsid w:val="00454436"/>
    <w:rsid w:val="00454B0B"/>
    <w:rsid w:val="004550AE"/>
    <w:rsid w:val="00455640"/>
    <w:rsid w:val="00456775"/>
    <w:rsid w:val="0046074D"/>
    <w:rsid w:val="00460A07"/>
    <w:rsid w:val="004627EF"/>
    <w:rsid w:val="00462A86"/>
    <w:rsid w:val="0046311E"/>
    <w:rsid w:val="004635A1"/>
    <w:rsid w:val="00464B51"/>
    <w:rsid w:val="00464EB1"/>
    <w:rsid w:val="004663D8"/>
    <w:rsid w:val="00466E9E"/>
    <w:rsid w:val="004710FD"/>
    <w:rsid w:val="00471C1B"/>
    <w:rsid w:val="00472B2E"/>
    <w:rsid w:val="00472EF2"/>
    <w:rsid w:val="00473522"/>
    <w:rsid w:val="00473734"/>
    <w:rsid w:val="0047438E"/>
    <w:rsid w:val="004757D0"/>
    <w:rsid w:val="00476600"/>
    <w:rsid w:val="00476D5A"/>
    <w:rsid w:val="004773C4"/>
    <w:rsid w:val="00477720"/>
    <w:rsid w:val="00477A66"/>
    <w:rsid w:val="00477CED"/>
    <w:rsid w:val="00477E1E"/>
    <w:rsid w:val="0048231D"/>
    <w:rsid w:val="00486146"/>
    <w:rsid w:val="00486E43"/>
    <w:rsid w:val="00486F5E"/>
    <w:rsid w:val="0048749F"/>
    <w:rsid w:val="00491721"/>
    <w:rsid w:val="00492ACE"/>
    <w:rsid w:val="00493137"/>
    <w:rsid w:val="0049330E"/>
    <w:rsid w:val="0049337A"/>
    <w:rsid w:val="00494139"/>
    <w:rsid w:val="00496C33"/>
    <w:rsid w:val="00496E1C"/>
    <w:rsid w:val="00496FFE"/>
    <w:rsid w:val="00497ECE"/>
    <w:rsid w:val="004A0564"/>
    <w:rsid w:val="004A0891"/>
    <w:rsid w:val="004A1D2A"/>
    <w:rsid w:val="004A2102"/>
    <w:rsid w:val="004A2CB6"/>
    <w:rsid w:val="004A3069"/>
    <w:rsid w:val="004A418F"/>
    <w:rsid w:val="004A64A5"/>
    <w:rsid w:val="004A6700"/>
    <w:rsid w:val="004A6A36"/>
    <w:rsid w:val="004A78FD"/>
    <w:rsid w:val="004B1B66"/>
    <w:rsid w:val="004B2499"/>
    <w:rsid w:val="004B3343"/>
    <w:rsid w:val="004B44A1"/>
    <w:rsid w:val="004B6B92"/>
    <w:rsid w:val="004B7F75"/>
    <w:rsid w:val="004C00D1"/>
    <w:rsid w:val="004C0607"/>
    <w:rsid w:val="004C0D70"/>
    <w:rsid w:val="004C2368"/>
    <w:rsid w:val="004C2C52"/>
    <w:rsid w:val="004C2F1C"/>
    <w:rsid w:val="004C3A9C"/>
    <w:rsid w:val="004C4CB6"/>
    <w:rsid w:val="004C511F"/>
    <w:rsid w:val="004D0BD7"/>
    <w:rsid w:val="004D0C02"/>
    <w:rsid w:val="004D12E5"/>
    <w:rsid w:val="004D1BC2"/>
    <w:rsid w:val="004D2102"/>
    <w:rsid w:val="004D31E2"/>
    <w:rsid w:val="004D3821"/>
    <w:rsid w:val="004D6CE9"/>
    <w:rsid w:val="004E19F0"/>
    <w:rsid w:val="004E3B1E"/>
    <w:rsid w:val="004E6298"/>
    <w:rsid w:val="004F084F"/>
    <w:rsid w:val="004F2533"/>
    <w:rsid w:val="004F298B"/>
    <w:rsid w:val="004F2ECF"/>
    <w:rsid w:val="004F33E4"/>
    <w:rsid w:val="004F3ECF"/>
    <w:rsid w:val="004F474D"/>
    <w:rsid w:val="004F5F83"/>
    <w:rsid w:val="004F7BBF"/>
    <w:rsid w:val="00500361"/>
    <w:rsid w:val="005010EA"/>
    <w:rsid w:val="00504321"/>
    <w:rsid w:val="005050BC"/>
    <w:rsid w:val="00505ACE"/>
    <w:rsid w:val="00505E23"/>
    <w:rsid w:val="00506016"/>
    <w:rsid w:val="00506BAE"/>
    <w:rsid w:val="005074BA"/>
    <w:rsid w:val="00507D76"/>
    <w:rsid w:val="0051074A"/>
    <w:rsid w:val="005112CB"/>
    <w:rsid w:val="005113DC"/>
    <w:rsid w:val="00511F78"/>
    <w:rsid w:val="005147E9"/>
    <w:rsid w:val="00515C1F"/>
    <w:rsid w:val="005209DE"/>
    <w:rsid w:val="0052106A"/>
    <w:rsid w:val="00521327"/>
    <w:rsid w:val="00521494"/>
    <w:rsid w:val="00522397"/>
    <w:rsid w:val="00522F8B"/>
    <w:rsid w:val="00523A64"/>
    <w:rsid w:val="0052459C"/>
    <w:rsid w:val="00525CBB"/>
    <w:rsid w:val="005260A0"/>
    <w:rsid w:val="005307EC"/>
    <w:rsid w:val="005309CF"/>
    <w:rsid w:val="00530F21"/>
    <w:rsid w:val="005325E4"/>
    <w:rsid w:val="005327EA"/>
    <w:rsid w:val="00533813"/>
    <w:rsid w:val="00533E60"/>
    <w:rsid w:val="00534658"/>
    <w:rsid w:val="00535FFE"/>
    <w:rsid w:val="0053768A"/>
    <w:rsid w:val="005407D9"/>
    <w:rsid w:val="0054241D"/>
    <w:rsid w:val="005424A7"/>
    <w:rsid w:val="00542CD6"/>
    <w:rsid w:val="005443F1"/>
    <w:rsid w:val="00544D9E"/>
    <w:rsid w:val="00547195"/>
    <w:rsid w:val="0055157C"/>
    <w:rsid w:val="00552E24"/>
    <w:rsid w:val="005553BE"/>
    <w:rsid w:val="0055685D"/>
    <w:rsid w:val="0055787A"/>
    <w:rsid w:val="00557A93"/>
    <w:rsid w:val="00560020"/>
    <w:rsid w:val="005606DC"/>
    <w:rsid w:val="00561000"/>
    <w:rsid w:val="005611A9"/>
    <w:rsid w:val="0056253C"/>
    <w:rsid w:val="00563055"/>
    <w:rsid w:val="0056373C"/>
    <w:rsid w:val="00564231"/>
    <w:rsid w:val="00564898"/>
    <w:rsid w:val="00565B9C"/>
    <w:rsid w:val="00566DE3"/>
    <w:rsid w:val="005670A9"/>
    <w:rsid w:val="0056786A"/>
    <w:rsid w:val="00567928"/>
    <w:rsid w:val="005679DF"/>
    <w:rsid w:val="00567D1F"/>
    <w:rsid w:val="0057103E"/>
    <w:rsid w:val="00571DB1"/>
    <w:rsid w:val="0057263A"/>
    <w:rsid w:val="0057577B"/>
    <w:rsid w:val="005767CE"/>
    <w:rsid w:val="00580729"/>
    <w:rsid w:val="00582138"/>
    <w:rsid w:val="00582716"/>
    <w:rsid w:val="005828A0"/>
    <w:rsid w:val="005859F7"/>
    <w:rsid w:val="00585DCB"/>
    <w:rsid w:val="00586B64"/>
    <w:rsid w:val="00591182"/>
    <w:rsid w:val="005913BE"/>
    <w:rsid w:val="00593474"/>
    <w:rsid w:val="0059430F"/>
    <w:rsid w:val="00594CFE"/>
    <w:rsid w:val="00595662"/>
    <w:rsid w:val="00595DDB"/>
    <w:rsid w:val="00596093"/>
    <w:rsid w:val="0059705D"/>
    <w:rsid w:val="00597DF5"/>
    <w:rsid w:val="005A3256"/>
    <w:rsid w:val="005A364E"/>
    <w:rsid w:val="005A4B00"/>
    <w:rsid w:val="005A5BFD"/>
    <w:rsid w:val="005A6EFF"/>
    <w:rsid w:val="005B0526"/>
    <w:rsid w:val="005B0EF2"/>
    <w:rsid w:val="005B0EF4"/>
    <w:rsid w:val="005B1155"/>
    <w:rsid w:val="005B1E0E"/>
    <w:rsid w:val="005B2BE5"/>
    <w:rsid w:val="005B342D"/>
    <w:rsid w:val="005B3B20"/>
    <w:rsid w:val="005B57F5"/>
    <w:rsid w:val="005B5DC3"/>
    <w:rsid w:val="005B6062"/>
    <w:rsid w:val="005C0533"/>
    <w:rsid w:val="005C199F"/>
    <w:rsid w:val="005C387F"/>
    <w:rsid w:val="005C4835"/>
    <w:rsid w:val="005C5523"/>
    <w:rsid w:val="005C62A3"/>
    <w:rsid w:val="005C68C2"/>
    <w:rsid w:val="005C6F70"/>
    <w:rsid w:val="005C728C"/>
    <w:rsid w:val="005D1548"/>
    <w:rsid w:val="005D1937"/>
    <w:rsid w:val="005D2B33"/>
    <w:rsid w:val="005D37D5"/>
    <w:rsid w:val="005D3E83"/>
    <w:rsid w:val="005D4180"/>
    <w:rsid w:val="005D4678"/>
    <w:rsid w:val="005D4A6D"/>
    <w:rsid w:val="005D4AFE"/>
    <w:rsid w:val="005D5FFA"/>
    <w:rsid w:val="005D69A6"/>
    <w:rsid w:val="005D711F"/>
    <w:rsid w:val="005E0C65"/>
    <w:rsid w:val="005E1591"/>
    <w:rsid w:val="005E446F"/>
    <w:rsid w:val="005E5A25"/>
    <w:rsid w:val="005E62BA"/>
    <w:rsid w:val="005E6C22"/>
    <w:rsid w:val="005E72AA"/>
    <w:rsid w:val="005E7901"/>
    <w:rsid w:val="005F092B"/>
    <w:rsid w:val="005F12DF"/>
    <w:rsid w:val="005F1FF6"/>
    <w:rsid w:val="005F22D1"/>
    <w:rsid w:val="005F2BC0"/>
    <w:rsid w:val="005F3E28"/>
    <w:rsid w:val="005F4EA5"/>
    <w:rsid w:val="005F6764"/>
    <w:rsid w:val="005F7D75"/>
    <w:rsid w:val="00600E65"/>
    <w:rsid w:val="006019DA"/>
    <w:rsid w:val="00602541"/>
    <w:rsid w:val="006048AF"/>
    <w:rsid w:val="00604BAE"/>
    <w:rsid w:val="006054C1"/>
    <w:rsid w:val="00605E44"/>
    <w:rsid w:val="00605F6D"/>
    <w:rsid w:val="00607B14"/>
    <w:rsid w:val="00612782"/>
    <w:rsid w:val="0061346B"/>
    <w:rsid w:val="00614434"/>
    <w:rsid w:val="006160E4"/>
    <w:rsid w:val="006163AC"/>
    <w:rsid w:val="00616D19"/>
    <w:rsid w:val="00616E18"/>
    <w:rsid w:val="006170BC"/>
    <w:rsid w:val="00620CA2"/>
    <w:rsid w:val="006227A0"/>
    <w:rsid w:val="006247C0"/>
    <w:rsid w:val="00624F3B"/>
    <w:rsid w:val="00625079"/>
    <w:rsid w:val="0062685C"/>
    <w:rsid w:val="0063161F"/>
    <w:rsid w:val="00631CCE"/>
    <w:rsid w:val="006326CB"/>
    <w:rsid w:val="00633528"/>
    <w:rsid w:val="00634FF0"/>
    <w:rsid w:val="006354DD"/>
    <w:rsid w:val="00635EE8"/>
    <w:rsid w:val="006362AA"/>
    <w:rsid w:val="0063764E"/>
    <w:rsid w:val="00637E82"/>
    <w:rsid w:val="00640135"/>
    <w:rsid w:val="00640A7C"/>
    <w:rsid w:val="0064223B"/>
    <w:rsid w:val="006430D7"/>
    <w:rsid w:val="006441A6"/>
    <w:rsid w:val="00644F81"/>
    <w:rsid w:val="006457F1"/>
    <w:rsid w:val="0064770A"/>
    <w:rsid w:val="00651F1D"/>
    <w:rsid w:val="006520B1"/>
    <w:rsid w:val="00652B0E"/>
    <w:rsid w:val="00652D1A"/>
    <w:rsid w:val="00652EA1"/>
    <w:rsid w:val="006534E0"/>
    <w:rsid w:val="006537F4"/>
    <w:rsid w:val="00653B4A"/>
    <w:rsid w:val="00654135"/>
    <w:rsid w:val="006549FB"/>
    <w:rsid w:val="00655183"/>
    <w:rsid w:val="006554C4"/>
    <w:rsid w:val="00656024"/>
    <w:rsid w:val="00656911"/>
    <w:rsid w:val="0065691E"/>
    <w:rsid w:val="00656B75"/>
    <w:rsid w:val="00657269"/>
    <w:rsid w:val="00657503"/>
    <w:rsid w:val="00657A46"/>
    <w:rsid w:val="006602E2"/>
    <w:rsid w:val="00662892"/>
    <w:rsid w:val="00662F85"/>
    <w:rsid w:val="00663896"/>
    <w:rsid w:val="00663932"/>
    <w:rsid w:val="0066520C"/>
    <w:rsid w:val="00665688"/>
    <w:rsid w:val="006675E6"/>
    <w:rsid w:val="00670070"/>
    <w:rsid w:val="00672594"/>
    <w:rsid w:val="0067259F"/>
    <w:rsid w:val="00672846"/>
    <w:rsid w:val="00672912"/>
    <w:rsid w:val="00675622"/>
    <w:rsid w:val="0067635A"/>
    <w:rsid w:val="00680C6D"/>
    <w:rsid w:val="00683DEB"/>
    <w:rsid w:val="006873A3"/>
    <w:rsid w:val="00687DED"/>
    <w:rsid w:val="006935BD"/>
    <w:rsid w:val="006939F7"/>
    <w:rsid w:val="00693C80"/>
    <w:rsid w:val="006952EB"/>
    <w:rsid w:val="00695529"/>
    <w:rsid w:val="006959FE"/>
    <w:rsid w:val="006A0C76"/>
    <w:rsid w:val="006A2DDC"/>
    <w:rsid w:val="006A3C15"/>
    <w:rsid w:val="006A4108"/>
    <w:rsid w:val="006A453B"/>
    <w:rsid w:val="006A5C37"/>
    <w:rsid w:val="006A75D7"/>
    <w:rsid w:val="006A7839"/>
    <w:rsid w:val="006B2643"/>
    <w:rsid w:val="006B30F7"/>
    <w:rsid w:val="006B4BFB"/>
    <w:rsid w:val="006B51D7"/>
    <w:rsid w:val="006B6F12"/>
    <w:rsid w:val="006B7FCF"/>
    <w:rsid w:val="006C2C4A"/>
    <w:rsid w:val="006C370B"/>
    <w:rsid w:val="006C3734"/>
    <w:rsid w:val="006C3AD7"/>
    <w:rsid w:val="006C3CFE"/>
    <w:rsid w:val="006C4F63"/>
    <w:rsid w:val="006C7FD4"/>
    <w:rsid w:val="006D0263"/>
    <w:rsid w:val="006D0BE9"/>
    <w:rsid w:val="006D1740"/>
    <w:rsid w:val="006D2B5E"/>
    <w:rsid w:val="006D39F8"/>
    <w:rsid w:val="006D3F2C"/>
    <w:rsid w:val="006D4DEF"/>
    <w:rsid w:val="006D5B9C"/>
    <w:rsid w:val="006D60C5"/>
    <w:rsid w:val="006D7066"/>
    <w:rsid w:val="006D72B1"/>
    <w:rsid w:val="006E03A9"/>
    <w:rsid w:val="006E0405"/>
    <w:rsid w:val="006E065B"/>
    <w:rsid w:val="006E0B24"/>
    <w:rsid w:val="006E1C8E"/>
    <w:rsid w:val="006E2A53"/>
    <w:rsid w:val="006E38A7"/>
    <w:rsid w:val="006E43F9"/>
    <w:rsid w:val="006E4486"/>
    <w:rsid w:val="006E5F00"/>
    <w:rsid w:val="006E6A52"/>
    <w:rsid w:val="006F0687"/>
    <w:rsid w:val="006F147F"/>
    <w:rsid w:val="006F179C"/>
    <w:rsid w:val="006F17DB"/>
    <w:rsid w:val="006F2D8C"/>
    <w:rsid w:val="006F33A2"/>
    <w:rsid w:val="006F3BBF"/>
    <w:rsid w:val="006F4287"/>
    <w:rsid w:val="006F585F"/>
    <w:rsid w:val="006F5C59"/>
    <w:rsid w:val="006F604B"/>
    <w:rsid w:val="006F7D36"/>
    <w:rsid w:val="00700C1A"/>
    <w:rsid w:val="00700CA2"/>
    <w:rsid w:val="00701C31"/>
    <w:rsid w:val="00706340"/>
    <w:rsid w:val="007072CE"/>
    <w:rsid w:val="007077A8"/>
    <w:rsid w:val="00707927"/>
    <w:rsid w:val="007110A1"/>
    <w:rsid w:val="007119D2"/>
    <w:rsid w:val="00712031"/>
    <w:rsid w:val="00713044"/>
    <w:rsid w:val="00714525"/>
    <w:rsid w:val="00714EDD"/>
    <w:rsid w:val="00715902"/>
    <w:rsid w:val="00717D12"/>
    <w:rsid w:val="00721320"/>
    <w:rsid w:val="00721C67"/>
    <w:rsid w:val="00722075"/>
    <w:rsid w:val="007232E1"/>
    <w:rsid w:val="0072402C"/>
    <w:rsid w:val="0072443B"/>
    <w:rsid w:val="00724A21"/>
    <w:rsid w:val="0072528C"/>
    <w:rsid w:val="00725489"/>
    <w:rsid w:val="007257EE"/>
    <w:rsid w:val="00726888"/>
    <w:rsid w:val="00730666"/>
    <w:rsid w:val="00730D2C"/>
    <w:rsid w:val="00730E40"/>
    <w:rsid w:val="00731E11"/>
    <w:rsid w:val="0073340E"/>
    <w:rsid w:val="00734572"/>
    <w:rsid w:val="00734B6A"/>
    <w:rsid w:val="00742BB5"/>
    <w:rsid w:val="007440F5"/>
    <w:rsid w:val="00744C0A"/>
    <w:rsid w:val="00746121"/>
    <w:rsid w:val="00746437"/>
    <w:rsid w:val="00746543"/>
    <w:rsid w:val="00746FE0"/>
    <w:rsid w:val="00750354"/>
    <w:rsid w:val="0075045C"/>
    <w:rsid w:val="00750D6D"/>
    <w:rsid w:val="00750F72"/>
    <w:rsid w:val="00751F17"/>
    <w:rsid w:val="00753950"/>
    <w:rsid w:val="00753F3F"/>
    <w:rsid w:val="007548BB"/>
    <w:rsid w:val="007555C0"/>
    <w:rsid w:val="007564F9"/>
    <w:rsid w:val="00761857"/>
    <w:rsid w:val="00764A87"/>
    <w:rsid w:val="00765066"/>
    <w:rsid w:val="00767779"/>
    <w:rsid w:val="00772BAF"/>
    <w:rsid w:val="00772FEE"/>
    <w:rsid w:val="00774E16"/>
    <w:rsid w:val="00775C8C"/>
    <w:rsid w:val="0077774B"/>
    <w:rsid w:val="007777D1"/>
    <w:rsid w:val="007778E2"/>
    <w:rsid w:val="00780802"/>
    <w:rsid w:val="007825CE"/>
    <w:rsid w:val="007829EC"/>
    <w:rsid w:val="00783EB6"/>
    <w:rsid w:val="00784D7B"/>
    <w:rsid w:val="00784E33"/>
    <w:rsid w:val="00787877"/>
    <w:rsid w:val="00787B7E"/>
    <w:rsid w:val="0079125E"/>
    <w:rsid w:val="007923FB"/>
    <w:rsid w:val="0079277A"/>
    <w:rsid w:val="00794DAF"/>
    <w:rsid w:val="0079506B"/>
    <w:rsid w:val="0079529C"/>
    <w:rsid w:val="0079649B"/>
    <w:rsid w:val="007964C5"/>
    <w:rsid w:val="00797968"/>
    <w:rsid w:val="007A0F24"/>
    <w:rsid w:val="007A0FD9"/>
    <w:rsid w:val="007A15A4"/>
    <w:rsid w:val="007A223E"/>
    <w:rsid w:val="007A2294"/>
    <w:rsid w:val="007A2529"/>
    <w:rsid w:val="007A25CD"/>
    <w:rsid w:val="007A2D6E"/>
    <w:rsid w:val="007A42BE"/>
    <w:rsid w:val="007A4674"/>
    <w:rsid w:val="007A4753"/>
    <w:rsid w:val="007A7068"/>
    <w:rsid w:val="007A77D8"/>
    <w:rsid w:val="007A7DEE"/>
    <w:rsid w:val="007B0FE4"/>
    <w:rsid w:val="007B23AB"/>
    <w:rsid w:val="007B2E58"/>
    <w:rsid w:val="007B31EC"/>
    <w:rsid w:val="007B39AD"/>
    <w:rsid w:val="007B44E6"/>
    <w:rsid w:val="007B4ABE"/>
    <w:rsid w:val="007B4CE1"/>
    <w:rsid w:val="007B5108"/>
    <w:rsid w:val="007B6430"/>
    <w:rsid w:val="007B708E"/>
    <w:rsid w:val="007C1B1B"/>
    <w:rsid w:val="007C1E42"/>
    <w:rsid w:val="007C2A62"/>
    <w:rsid w:val="007C3154"/>
    <w:rsid w:val="007C489C"/>
    <w:rsid w:val="007C622F"/>
    <w:rsid w:val="007C6314"/>
    <w:rsid w:val="007C6468"/>
    <w:rsid w:val="007C6962"/>
    <w:rsid w:val="007C769C"/>
    <w:rsid w:val="007D2DDE"/>
    <w:rsid w:val="007D34C7"/>
    <w:rsid w:val="007D3B0F"/>
    <w:rsid w:val="007D6238"/>
    <w:rsid w:val="007D7193"/>
    <w:rsid w:val="007D79AE"/>
    <w:rsid w:val="007E00E7"/>
    <w:rsid w:val="007E3377"/>
    <w:rsid w:val="007E499A"/>
    <w:rsid w:val="007E49BF"/>
    <w:rsid w:val="007E5494"/>
    <w:rsid w:val="007F0419"/>
    <w:rsid w:val="007F1523"/>
    <w:rsid w:val="007F217E"/>
    <w:rsid w:val="007F384B"/>
    <w:rsid w:val="007F453C"/>
    <w:rsid w:val="007F68EF"/>
    <w:rsid w:val="007F7DC8"/>
    <w:rsid w:val="007F7ED5"/>
    <w:rsid w:val="00800D80"/>
    <w:rsid w:val="00801A77"/>
    <w:rsid w:val="008031CE"/>
    <w:rsid w:val="00803962"/>
    <w:rsid w:val="00805891"/>
    <w:rsid w:val="00811861"/>
    <w:rsid w:val="00811F26"/>
    <w:rsid w:val="008135AC"/>
    <w:rsid w:val="00813A00"/>
    <w:rsid w:val="0081404B"/>
    <w:rsid w:val="00815AD0"/>
    <w:rsid w:val="00816395"/>
    <w:rsid w:val="008163B8"/>
    <w:rsid w:val="008168FC"/>
    <w:rsid w:val="008170C2"/>
    <w:rsid w:val="0082017E"/>
    <w:rsid w:val="00823B34"/>
    <w:rsid w:val="00830E8E"/>
    <w:rsid w:val="008314A2"/>
    <w:rsid w:val="008334D9"/>
    <w:rsid w:val="0083371B"/>
    <w:rsid w:val="00834A26"/>
    <w:rsid w:val="00837F41"/>
    <w:rsid w:val="00843F09"/>
    <w:rsid w:val="0084409F"/>
    <w:rsid w:val="00845313"/>
    <w:rsid w:val="00845E0C"/>
    <w:rsid w:val="00846C4B"/>
    <w:rsid w:val="00846C77"/>
    <w:rsid w:val="00846DA4"/>
    <w:rsid w:val="0084752E"/>
    <w:rsid w:val="008507B8"/>
    <w:rsid w:val="00850AB2"/>
    <w:rsid w:val="00854024"/>
    <w:rsid w:val="00854D2A"/>
    <w:rsid w:val="008566AC"/>
    <w:rsid w:val="00856F5E"/>
    <w:rsid w:val="008572B0"/>
    <w:rsid w:val="00857B3C"/>
    <w:rsid w:val="0086083A"/>
    <w:rsid w:val="0086190C"/>
    <w:rsid w:val="0086202A"/>
    <w:rsid w:val="00862F07"/>
    <w:rsid w:val="008670A8"/>
    <w:rsid w:val="00867124"/>
    <w:rsid w:val="00867870"/>
    <w:rsid w:val="00867905"/>
    <w:rsid w:val="0087162C"/>
    <w:rsid w:val="0087288C"/>
    <w:rsid w:val="00872954"/>
    <w:rsid w:val="008735F0"/>
    <w:rsid w:val="008739C9"/>
    <w:rsid w:val="008748BA"/>
    <w:rsid w:val="008762B1"/>
    <w:rsid w:val="008806F7"/>
    <w:rsid w:val="008809DC"/>
    <w:rsid w:val="0088395D"/>
    <w:rsid w:val="00883F22"/>
    <w:rsid w:val="0088613B"/>
    <w:rsid w:val="00894F9C"/>
    <w:rsid w:val="00897D42"/>
    <w:rsid w:val="008A1E0C"/>
    <w:rsid w:val="008A48AE"/>
    <w:rsid w:val="008A4CDD"/>
    <w:rsid w:val="008A4D17"/>
    <w:rsid w:val="008A500D"/>
    <w:rsid w:val="008A7094"/>
    <w:rsid w:val="008A7D38"/>
    <w:rsid w:val="008B1D7D"/>
    <w:rsid w:val="008B2D91"/>
    <w:rsid w:val="008B3C1A"/>
    <w:rsid w:val="008B4BDE"/>
    <w:rsid w:val="008B6203"/>
    <w:rsid w:val="008B6825"/>
    <w:rsid w:val="008B6FC1"/>
    <w:rsid w:val="008C1704"/>
    <w:rsid w:val="008C2D0A"/>
    <w:rsid w:val="008C3733"/>
    <w:rsid w:val="008C3C49"/>
    <w:rsid w:val="008C40B8"/>
    <w:rsid w:val="008C56EC"/>
    <w:rsid w:val="008C576C"/>
    <w:rsid w:val="008C718D"/>
    <w:rsid w:val="008D3B02"/>
    <w:rsid w:val="008D7A17"/>
    <w:rsid w:val="008D7B0B"/>
    <w:rsid w:val="008D7C59"/>
    <w:rsid w:val="008E0082"/>
    <w:rsid w:val="008E0A5B"/>
    <w:rsid w:val="008E1191"/>
    <w:rsid w:val="008E2712"/>
    <w:rsid w:val="008E4C08"/>
    <w:rsid w:val="008E4E2E"/>
    <w:rsid w:val="008E57C0"/>
    <w:rsid w:val="008E59BC"/>
    <w:rsid w:val="008F1537"/>
    <w:rsid w:val="008F291C"/>
    <w:rsid w:val="008F2CE4"/>
    <w:rsid w:val="008F3C4C"/>
    <w:rsid w:val="008F5594"/>
    <w:rsid w:val="008F5618"/>
    <w:rsid w:val="008F59E2"/>
    <w:rsid w:val="008F645E"/>
    <w:rsid w:val="008F64D6"/>
    <w:rsid w:val="0090063F"/>
    <w:rsid w:val="0090097F"/>
    <w:rsid w:val="009038E9"/>
    <w:rsid w:val="00903E39"/>
    <w:rsid w:val="009048D9"/>
    <w:rsid w:val="00904CD8"/>
    <w:rsid w:val="009072BB"/>
    <w:rsid w:val="00907757"/>
    <w:rsid w:val="00911D9A"/>
    <w:rsid w:val="0091307F"/>
    <w:rsid w:val="00913AC7"/>
    <w:rsid w:val="00914178"/>
    <w:rsid w:val="009164E1"/>
    <w:rsid w:val="00916CBF"/>
    <w:rsid w:val="009210BE"/>
    <w:rsid w:val="00921465"/>
    <w:rsid w:val="009217A7"/>
    <w:rsid w:val="009223F3"/>
    <w:rsid w:val="00924AA8"/>
    <w:rsid w:val="00924DC0"/>
    <w:rsid w:val="009271DC"/>
    <w:rsid w:val="00930560"/>
    <w:rsid w:val="009309C7"/>
    <w:rsid w:val="009319C4"/>
    <w:rsid w:val="00931C0E"/>
    <w:rsid w:val="00931FDC"/>
    <w:rsid w:val="0093454C"/>
    <w:rsid w:val="00937912"/>
    <w:rsid w:val="009409EF"/>
    <w:rsid w:val="00941316"/>
    <w:rsid w:val="009434CE"/>
    <w:rsid w:val="00943E94"/>
    <w:rsid w:val="00944A3C"/>
    <w:rsid w:val="00946B1C"/>
    <w:rsid w:val="00946B7E"/>
    <w:rsid w:val="0094720B"/>
    <w:rsid w:val="00950247"/>
    <w:rsid w:val="00950DEE"/>
    <w:rsid w:val="009520F0"/>
    <w:rsid w:val="009521E6"/>
    <w:rsid w:val="0095274E"/>
    <w:rsid w:val="00954C2C"/>
    <w:rsid w:val="00954E82"/>
    <w:rsid w:val="009554F9"/>
    <w:rsid w:val="00956C4F"/>
    <w:rsid w:val="00956E6E"/>
    <w:rsid w:val="00957827"/>
    <w:rsid w:val="00961A23"/>
    <w:rsid w:val="00963E6E"/>
    <w:rsid w:val="00964381"/>
    <w:rsid w:val="00964797"/>
    <w:rsid w:val="009666F2"/>
    <w:rsid w:val="009712C1"/>
    <w:rsid w:val="00971909"/>
    <w:rsid w:val="00972F96"/>
    <w:rsid w:val="00974339"/>
    <w:rsid w:val="009747CB"/>
    <w:rsid w:val="00975DF1"/>
    <w:rsid w:val="00976BE6"/>
    <w:rsid w:val="009809E3"/>
    <w:rsid w:val="0098126B"/>
    <w:rsid w:val="0098245E"/>
    <w:rsid w:val="00982B5C"/>
    <w:rsid w:val="0098345E"/>
    <w:rsid w:val="009842FE"/>
    <w:rsid w:val="00984C11"/>
    <w:rsid w:val="00987E6B"/>
    <w:rsid w:val="00987F3F"/>
    <w:rsid w:val="00990D48"/>
    <w:rsid w:val="00991485"/>
    <w:rsid w:val="00991487"/>
    <w:rsid w:val="00991E89"/>
    <w:rsid w:val="00994266"/>
    <w:rsid w:val="0099654F"/>
    <w:rsid w:val="00996737"/>
    <w:rsid w:val="00997EFD"/>
    <w:rsid w:val="009A170B"/>
    <w:rsid w:val="009A6F5B"/>
    <w:rsid w:val="009A7A2B"/>
    <w:rsid w:val="009A7C72"/>
    <w:rsid w:val="009B1F41"/>
    <w:rsid w:val="009B2D7F"/>
    <w:rsid w:val="009B3E90"/>
    <w:rsid w:val="009B4117"/>
    <w:rsid w:val="009B45B0"/>
    <w:rsid w:val="009B4F47"/>
    <w:rsid w:val="009B53F2"/>
    <w:rsid w:val="009B5FC4"/>
    <w:rsid w:val="009B7C97"/>
    <w:rsid w:val="009C1FC2"/>
    <w:rsid w:val="009C2932"/>
    <w:rsid w:val="009C316E"/>
    <w:rsid w:val="009C33EA"/>
    <w:rsid w:val="009C39BB"/>
    <w:rsid w:val="009C4279"/>
    <w:rsid w:val="009C4749"/>
    <w:rsid w:val="009C4CAE"/>
    <w:rsid w:val="009C5983"/>
    <w:rsid w:val="009D0041"/>
    <w:rsid w:val="009D0083"/>
    <w:rsid w:val="009D11E2"/>
    <w:rsid w:val="009D33C9"/>
    <w:rsid w:val="009D391F"/>
    <w:rsid w:val="009D6538"/>
    <w:rsid w:val="009D69C5"/>
    <w:rsid w:val="009D78F3"/>
    <w:rsid w:val="009D7926"/>
    <w:rsid w:val="009E2CB0"/>
    <w:rsid w:val="009E2DBB"/>
    <w:rsid w:val="009E4DF5"/>
    <w:rsid w:val="009E513C"/>
    <w:rsid w:val="009E5A51"/>
    <w:rsid w:val="009E5AC8"/>
    <w:rsid w:val="009E64F7"/>
    <w:rsid w:val="009F03C6"/>
    <w:rsid w:val="009F1840"/>
    <w:rsid w:val="009F1F27"/>
    <w:rsid w:val="009F2889"/>
    <w:rsid w:val="009F424D"/>
    <w:rsid w:val="009F46A1"/>
    <w:rsid w:val="009F6A02"/>
    <w:rsid w:val="009F7D93"/>
    <w:rsid w:val="00A10C35"/>
    <w:rsid w:val="00A10EE6"/>
    <w:rsid w:val="00A113C7"/>
    <w:rsid w:val="00A12AB2"/>
    <w:rsid w:val="00A1326F"/>
    <w:rsid w:val="00A14F73"/>
    <w:rsid w:val="00A16715"/>
    <w:rsid w:val="00A1765C"/>
    <w:rsid w:val="00A21FD5"/>
    <w:rsid w:val="00A22B79"/>
    <w:rsid w:val="00A238A0"/>
    <w:rsid w:val="00A257D5"/>
    <w:rsid w:val="00A31592"/>
    <w:rsid w:val="00A325D4"/>
    <w:rsid w:val="00A344CC"/>
    <w:rsid w:val="00A37E18"/>
    <w:rsid w:val="00A417C1"/>
    <w:rsid w:val="00A4221D"/>
    <w:rsid w:val="00A4474C"/>
    <w:rsid w:val="00A44792"/>
    <w:rsid w:val="00A44A46"/>
    <w:rsid w:val="00A45CBD"/>
    <w:rsid w:val="00A50185"/>
    <w:rsid w:val="00A520C7"/>
    <w:rsid w:val="00A5247B"/>
    <w:rsid w:val="00A53407"/>
    <w:rsid w:val="00A546A7"/>
    <w:rsid w:val="00A553B6"/>
    <w:rsid w:val="00A55671"/>
    <w:rsid w:val="00A564EE"/>
    <w:rsid w:val="00A6021D"/>
    <w:rsid w:val="00A60CF8"/>
    <w:rsid w:val="00A6107E"/>
    <w:rsid w:val="00A61151"/>
    <w:rsid w:val="00A61E32"/>
    <w:rsid w:val="00A62693"/>
    <w:rsid w:val="00A6299B"/>
    <w:rsid w:val="00A632E6"/>
    <w:rsid w:val="00A63F85"/>
    <w:rsid w:val="00A64E7A"/>
    <w:rsid w:val="00A656AA"/>
    <w:rsid w:val="00A67195"/>
    <w:rsid w:val="00A672DD"/>
    <w:rsid w:val="00A709B6"/>
    <w:rsid w:val="00A70C10"/>
    <w:rsid w:val="00A70C8C"/>
    <w:rsid w:val="00A71605"/>
    <w:rsid w:val="00A71DC2"/>
    <w:rsid w:val="00A73408"/>
    <w:rsid w:val="00A740CE"/>
    <w:rsid w:val="00A75EA2"/>
    <w:rsid w:val="00A765F3"/>
    <w:rsid w:val="00A768D3"/>
    <w:rsid w:val="00A769D2"/>
    <w:rsid w:val="00A815C1"/>
    <w:rsid w:val="00A81D4F"/>
    <w:rsid w:val="00A833C1"/>
    <w:rsid w:val="00A84CC1"/>
    <w:rsid w:val="00A92496"/>
    <w:rsid w:val="00A968FE"/>
    <w:rsid w:val="00A9798A"/>
    <w:rsid w:val="00A979FE"/>
    <w:rsid w:val="00AA1F12"/>
    <w:rsid w:val="00AA5409"/>
    <w:rsid w:val="00AA6FD0"/>
    <w:rsid w:val="00AA73D6"/>
    <w:rsid w:val="00AB39C4"/>
    <w:rsid w:val="00AB4124"/>
    <w:rsid w:val="00AB4C01"/>
    <w:rsid w:val="00AB5D6F"/>
    <w:rsid w:val="00AB6350"/>
    <w:rsid w:val="00AB6749"/>
    <w:rsid w:val="00AC0136"/>
    <w:rsid w:val="00AC0483"/>
    <w:rsid w:val="00AC0D9D"/>
    <w:rsid w:val="00AC20A8"/>
    <w:rsid w:val="00AC2BDD"/>
    <w:rsid w:val="00AC36B5"/>
    <w:rsid w:val="00AC38DD"/>
    <w:rsid w:val="00AC39B5"/>
    <w:rsid w:val="00AC523B"/>
    <w:rsid w:val="00AC5A99"/>
    <w:rsid w:val="00AC5EE3"/>
    <w:rsid w:val="00AC623D"/>
    <w:rsid w:val="00AC647B"/>
    <w:rsid w:val="00AC67AD"/>
    <w:rsid w:val="00AC72A3"/>
    <w:rsid w:val="00AC72D2"/>
    <w:rsid w:val="00AC72D9"/>
    <w:rsid w:val="00AC779A"/>
    <w:rsid w:val="00AD0724"/>
    <w:rsid w:val="00AD2E68"/>
    <w:rsid w:val="00AD4A39"/>
    <w:rsid w:val="00AD4ECD"/>
    <w:rsid w:val="00AD5797"/>
    <w:rsid w:val="00AD6BB5"/>
    <w:rsid w:val="00AD7171"/>
    <w:rsid w:val="00AD7E25"/>
    <w:rsid w:val="00AE12BC"/>
    <w:rsid w:val="00AE15E6"/>
    <w:rsid w:val="00AE3D6F"/>
    <w:rsid w:val="00AE4DD6"/>
    <w:rsid w:val="00AE50FB"/>
    <w:rsid w:val="00AE6782"/>
    <w:rsid w:val="00AE7A67"/>
    <w:rsid w:val="00AE7B6A"/>
    <w:rsid w:val="00AE7B6C"/>
    <w:rsid w:val="00AF1C6F"/>
    <w:rsid w:val="00AF2B37"/>
    <w:rsid w:val="00AF2E8F"/>
    <w:rsid w:val="00AF30DA"/>
    <w:rsid w:val="00AF4193"/>
    <w:rsid w:val="00B012F8"/>
    <w:rsid w:val="00B02EF3"/>
    <w:rsid w:val="00B0386E"/>
    <w:rsid w:val="00B03F46"/>
    <w:rsid w:val="00B0580F"/>
    <w:rsid w:val="00B06B0D"/>
    <w:rsid w:val="00B06B49"/>
    <w:rsid w:val="00B101B1"/>
    <w:rsid w:val="00B103BB"/>
    <w:rsid w:val="00B10F59"/>
    <w:rsid w:val="00B11054"/>
    <w:rsid w:val="00B16762"/>
    <w:rsid w:val="00B177D2"/>
    <w:rsid w:val="00B202CD"/>
    <w:rsid w:val="00B20B8A"/>
    <w:rsid w:val="00B24502"/>
    <w:rsid w:val="00B24B30"/>
    <w:rsid w:val="00B24BD6"/>
    <w:rsid w:val="00B263FE"/>
    <w:rsid w:val="00B269F6"/>
    <w:rsid w:val="00B27116"/>
    <w:rsid w:val="00B27319"/>
    <w:rsid w:val="00B31B94"/>
    <w:rsid w:val="00B32693"/>
    <w:rsid w:val="00B32D61"/>
    <w:rsid w:val="00B331B9"/>
    <w:rsid w:val="00B33BCE"/>
    <w:rsid w:val="00B35B8B"/>
    <w:rsid w:val="00B36135"/>
    <w:rsid w:val="00B36146"/>
    <w:rsid w:val="00B37EC3"/>
    <w:rsid w:val="00B40F58"/>
    <w:rsid w:val="00B414EB"/>
    <w:rsid w:val="00B4194D"/>
    <w:rsid w:val="00B41A22"/>
    <w:rsid w:val="00B429E4"/>
    <w:rsid w:val="00B42A6B"/>
    <w:rsid w:val="00B438D3"/>
    <w:rsid w:val="00B4444C"/>
    <w:rsid w:val="00B44EF6"/>
    <w:rsid w:val="00B4505B"/>
    <w:rsid w:val="00B4697D"/>
    <w:rsid w:val="00B52267"/>
    <w:rsid w:val="00B522E9"/>
    <w:rsid w:val="00B5246E"/>
    <w:rsid w:val="00B53DBE"/>
    <w:rsid w:val="00B553A4"/>
    <w:rsid w:val="00B606AC"/>
    <w:rsid w:val="00B63E1E"/>
    <w:rsid w:val="00B715CE"/>
    <w:rsid w:val="00B71D22"/>
    <w:rsid w:val="00B71F3A"/>
    <w:rsid w:val="00B731D5"/>
    <w:rsid w:val="00B74EF4"/>
    <w:rsid w:val="00B754BB"/>
    <w:rsid w:val="00B75CA6"/>
    <w:rsid w:val="00B76D05"/>
    <w:rsid w:val="00B77087"/>
    <w:rsid w:val="00B776DC"/>
    <w:rsid w:val="00B77EEB"/>
    <w:rsid w:val="00B8029B"/>
    <w:rsid w:val="00B8074D"/>
    <w:rsid w:val="00B82F3F"/>
    <w:rsid w:val="00B902DA"/>
    <w:rsid w:val="00B914A4"/>
    <w:rsid w:val="00B9277F"/>
    <w:rsid w:val="00B92A1E"/>
    <w:rsid w:val="00B92CEE"/>
    <w:rsid w:val="00B939B3"/>
    <w:rsid w:val="00B954A2"/>
    <w:rsid w:val="00B96412"/>
    <w:rsid w:val="00B96A2B"/>
    <w:rsid w:val="00BA0BFD"/>
    <w:rsid w:val="00BA12E8"/>
    <w:rsid w:val="00BA2251"/>
    <w:rsid w:val="00BA32FA"/>
    <w:rsid w:val="00BA381B"/>
    <w:rsid w:val="00BA3FDA"/>
    <w:rsid w:val="00BA4530"/>
    <w:rsid w:val="00BA5656"/>
    <w:rsid w:val="00BA5EB8"/>
    <w:rsid w:val="00BB0BA2"/>
    <w:rsid w:val="00BB0C4A"/>
    <w:rsid w:val="00BB1375"/>
    <w:rsid w:val="00BB1DC6"/>
    <w:rsid w:val="00BB2850"/>
    <w:rsid w:val="00BB2A46"/>
    <w:rsid w:val="00BB44B2"/>
    <w:rsid w:val="00BB46FD"/>
    <w:rsid w:val="00BB4F9D"/>
    <w:rsid w:val="00BB5593"/>
    <w:rsid w:val="00BB70C6"/>
    <w:rsid w:val="00BC0A1F"/>
    <w:rsid w:val="00BC0D9D"/>
    <w:rsid w:val="00BC18D7"/>
    <w:rsid w:val="00BC2CBF"/>
    <w:rsid w:val="00BC3926"/>
    <w:rsid w:val="00BC5106"/>
    <w:rsid w:val="00BC5BA4"/>
    <w:rsid w:val="00BC5D90"/>
    <w:rsid w:val="00BC601B"/>
    <w:rsid w:val="00BC6167"/>
    <w:rsid w:val="00BD09BE"/>
    <w:rsid w:val="00BD0E9B"/>
    <w:rsid w:val="00BD1598"/>
    <w:rsid w:val="00BD3259"/>
    <w:rsid w:val="00BD3C9E"/>
    <w:rsid w:val="00BD4C4A"/>
    <w:rsid w:val="00BD6651"/>
    <w:rsid w:val="00BE05D2"/>
    <w:rsid w:val="00BE160C"/>
    <w:rsid w:val="00BE1895"/>
    <w:rsid w:val="00BE1D52"/>
    <w:rsid w:val="00BE5812"/>
    <w:rsid w:val="00BE76A0"/>
    <w:rsid w:val="00BE7C5E"/>
    <w:rsid w:val="00BF1368"/>
    <w:rsid w:val="00BF1FFE"/>
    <w:rsid w:val="00BF204B"/>
    <w:rsid w:val="00BF2180"/>
    <w:rsid w:val="00BF2625"/>
    <w:rsid w:val="00BF29E3"/>
    <w:rsid w:val="00BF4D10"/>
    <w:rsid w:val="00BF6BCB"/>
    <w:rsid w:val="00BF7908"/>
    <w:rsid w:val="00C00247"/>
    <w:rsid w:val="00C0040F"/>
    <w:rsid w:val="00C016E6"/>
    <w:rsid w:val="00C0352C"/>
    <w:rsid w:val="00C043F4"/>
    <w:rsid w:val="00C058B3"/>
    <w:rsid w:val="00C075E2"/>
    <w:rsid w:val="00C076C8"/>
    <w:rsid w:val="00C07C42"/>
    <w:rsid w:val="00C07F1C"/>
    <w:rsid w:val="00C10BD8"/>
    <w:rsid w:val="00C1120F"/>
    <w:rsid w:val="00C116C5"/>
    <w:rsid w:val="00C13699"/>
    <w:rsid w:val="00C142CB"/>
    <w:rsid w:val="00C14EE0"/>
    <w:rsid w:val="00C16C56"/>
    <w:rsid w:val="00C1732A"/>
    <w:rsid w:val="00C2118F"/>
    <w:rsid w:val="00C22421"/>
    <w:rsid w:val="00C23781"/>
    <w:rsid w:val="00C24A0D"/>
    <w:rsid w:val="00C2541F"/>
    <w:rsid w:val="00C25E0B"/>
    <w:rsid w:val="00C26A86"/>
    <w:rsid w:val="00C277F3"/>
    <w:rsid w:val="00C31B6C"/>
    <w:rsid w:val="00C3382A"/>
    <w:rsid w:val="00C34FF3"/>
    <w:rsid w:val="00C35B72"/>
    <w:rsid w:val="00C35BD4"/>
    <w:rsid w:val="00C363CF"/>
    <w:rsid w:val="00C36989"/>
    <w:rsid w:val="00C36E57"/>
    <w:rsid w:val="00C40021"/>
    <w:rsid w:val="00C41B6E"/>
    <w:rsid w:val="00C421C1"/>
    <w:rsid w:val="00C424EE"/>
    <w:rsid w:val="00C432BC"/>
    <w:rsid w:val="00C45C74"/>
    <w:rsid w:val="00C45DA7"/>
    <w:rsid w:val="00C462D1"/>
    <w:rsid w:val="00C46C14"/>
    <w:rsid w:val="00C521EA"/>
    <w:rsid w:val="00C5301E"/>
    <w:rsid w:val="00C530C1"/>
    <w:rsid w:val="00C53A3D"/>
    <w:rsid w:val="00C5550A"/>
    <w:rsid w:val="00C5553C"/>
    <w:rsid w:val="00C55D7A"/>
    <w:rsid w:val="00C5732E"/>
    <w:rsid w:val="00C5778C"/>
    <w:rsid w:val="00C6147B"/>
    <w:rsid w:val="00C61724"/>
    <w:rsid w:val="00C63032"/>
    <w:rsid w:val="00C64F63"/>
    <w:rsid w:val="00C664AC"/>
    <w:rsid w:val="00C66CE4"/>
    <w:rsid w:val="00C67F29"/>
    <w:rsid w:val="00C723A0"/>
    <w:rsid w:val="00C74339"/>
    <w:rsid w:val="00C7680A"/>
    <w:rsid w:val="00C7764E"/>
    <w:rsid w:val="00C77A7C"/>
    <w:rsid w:val="00C77C51"/>
    <w:rsid w:val="00C839C6"/>
    <w:rsid w:val="00C83F3E"/>
    <w:rsid w:val="00C862E4"/>
    <w:rsid w:val="00C86746"/>
    <w:rsid w:val="00C86905"/>
    <w:rsid w:val="00C91892"/>
    <w:rsid w:val="00C91E35"/>
    <w:rsid w:val="00C92553"/>
    <w:rsid w:val="00C934D0"/>
    <w:rsid w:val="00C93D05"/>
    <w:rsid w:val="00C94D4F"/>
    <w:rsid w:val="00CA05DC"/>
    <w:rsid w:val="00CA281F"/>
    <w:rsid w:val="00CA2D4C"/>
    <w:rsid w:val="00CA3318"/>
    <w:rsid w:val="00CA5E66"/>
    <w:rsid w:val="00CA6171"/>
    <w:rsid w:val="00CB01D7"/>
    <w:rsid w:val="00CB0831"/>
    <w:rsid w:val="00CB18ED"/>
    <w:rsid w:val="00CB2541"/>
    <w:rsid w:val="00CB2DDD"/>
    <w:rsid w:val="00CB52E0"/>
    <w:rsid w:val="00CB54C7"/>
    <w:rsid w:val="00CB5778"/>
    <w:rsid w:val="00CB5DF5"/>
    <w:rsid w:val="00CB5EC7"/>
    <w:rsid w:val="00CB6FDE"/>
    <w:rsid w:val="00CB72D2"/>
    <w:rsid w:val="00CB7FA7"/>
    <w:rsid w:val="00CC14FF"/>
    <w:rsid w:val="00CC16D3"/>
    <w:rsid w:val="00CC2352"/>
    <w:rsid w:val="00CC2CD6"/>
    <w:rsid w:val="00CC2D9B"/>
    <w:rsid w:val="00CC3927"/>
    <w:rsid w:val="00CC4BB5"/>
    <w:rsid w:val="00CC622D"/>
    <w:rsid w:val="00CD11AC"/>
    <w:rsid w:val="00CD19FD"/>
    <w:rsid w:val="00CD2079"/>
    <w:rsid w:val="00CD2848"/>
    <w:rsid w:val="00CD3034"/>
    <w:rsid w:val="00CD6361"/>
    <w:rsid w:val="00CD690D"/>
    <w:rsid w:val="00CD6B06"/>
    <w:rsid w:val="00CD6E35"/>
    <w:rsid w:val="00CD736A"/>
    <w:rsid w:val="00CD78B1"/>
    <w:rsid w:val="00CE044B"/>
    <w:rsid w:val="00CE1E62"/>
    <w:rsid w:val="00CE2E67"/>
    <w:rsid w:val="00CE6645"/>
    <w:rsid w:val="00CE6BDD"/>
    <w:rsid w:val="00CE6E65"/>
    <w:rsid w:val="00CE6E6C"/>
    <w:rsid w:val="00CF0B99"/>
    <w:rsid w:val="00CF0C4A"/>
    <w:rsid w:val="00CF0F89"/>
    <w:rsid w:val="00CF18F6"/>
    <w:rsid w:val="00CF1C9E"/>
    <w:rsid w:val="00CF1E7D"/>
    <w:rsid w:val="00CF2E78"/>
    <w:rsid w:val="00CF35F7"/>
    <w:rsid w:val="00CF4197"/>
    <w:rsid w:val="00CF51F6"/>
    <w:rsid w:val="00CF5FE1"/>
    <w:rsid w:val="00CF610B"/>
    <w:rsid w:val="00CF67E2"/>
    <w:rsid w:val="00CF67E9"/>
    <w:rsid w:val="00CF7F32"/>
    <w:rsid w:val="00D006A0"/>
    <w:rsid w:val="00D0509E"/>
    <w:rsid w:val="00D065E3"/>
    <w:rsid w:val="00D068CF"/>
    <w:rsid w:val="00D07B0E"/>
    <w:rsid w:val="00D107D8"/>
    <w:rsid w:val="00D10ED3"/>
    <w:rsid w:val="00D11802"/>
    <w:rsid w:val="00D13B31"/>
    <w:rsid w:val="00D14C8B"/>
    <w:rsid w:val="00D14EF7"/>
    <w:rsid w:val="00D17948"/>
    <w:rsid w:val="00D22151"/>
    <w:rsid w:val="00D23BCD"/>
    <w:rsid w:val="00D243D0"/>
    <w:rsid w:val="00D24838"/>
    <w:rsid w:val="00D2524A"/>
    <w:rsid w:val="00D26C39"/>
    <w:rsid w:val="00D2799D"/>
    <w:rsid w:val="00D30096"/>
    <w:rsid w:val="00D3024A"/>
    <w:rsid w:val="00D31C0E"/>
    <w:rsid w:val="00D325AC"/>
    <w:rsid w:val="00D32C14"/>
    <w:rsid w:val="00D3414D"/>
    <w:rsid w:val="00D343B4"/>
    <w:rsid w:val="00D36826"/>
    <w:rsid w:val="00D36B5E"/>
    <w:rsid w:val="00D422CD"/>
    <w:rsid w:val="00D428C8"/>
    <w:rsid w:val="00D430D6"/>
    <w:rsid w:val="00D43C0F"/>
    <w:rsid w:val="00D44251"/>
    <w:rsid w:val="00D452F2"/>
    <w:rsid w:val="00D50469"/>
    <w:rsid w:val="00D509D5"/>
    <w:rsid w:val="00D52666"/>
    <w:rsid w:val="00D53BB3"/>
    <w:rsid w:val="00D56480"/>
    <w:rsid w:val="00D56BBA"/>
    <w:rsid w:val="00D60326"/>
    <w:rsid w:val="00D62F5A"/>
    <w:rsid w:val="00D6465C"/>
    <w:rsid w:val="00D65233"/>
    <w:rsid w:val="00D65DA5"/>
    <w:rsid w:val="00D66186"/>
    <w:rsid w:val="00D67BC8"/>
    <w:rsid w:val="00D70EF6"/>
    <w:rsid w:val="00D71C44"/>
    <w:rsid w:val="00D71E24"/>
    <w:rsid w:val="00D71E3A"/>
    <w:rsid w:val="00D74D09"/>
    <w:rsid w:val="00D74D9C"/>
    <w:rsid w:val="00D76F92"/>
    <w:rsid w:val="00D77156"/>
    <w:rsid w:val="00D77567"/>
    <w:rsid w:val="00D777A0"/>
    <w:rsid w:val="00D8001E"/>
    <w:rsid w:val="00D802B9"/>
    <w:rsid w:val="00D80933"/>
    <w:rsid w:val="00D80CDC"/>
    <w:rsid w:val="00D83169"/>
    <w:rsid w:val="00D858B7"/>
    <w:rsid w:val="00D85BAD"/>
    <w:rsid w:val="00D863D0"/>
    <w:rsid w:val="00D866B6"/>
    <w:rsid w:val="00D87091"/>
    <w:rsid w:val="00D906CE"/>
    <w:rsid w:val="00D90D2A"/>
    <w:rsid w:val="00D918B5"/>
    <w:rsid w:val="00D91CF9"/>
    <w:rsid w:val="00D91E0B"/>
    <w:rsid w:val="00D92E90"/>
    <w:rsid w:val="00D93C35"/>
    <w:rsid w:val="00DA0538"/>
    <w:rsid w:val="00DA07F3"/>
    <w:rsid w:val="00DA0CDA"/>
    <w:rsid w:val="00DA19D7"/>
    <w:rsid w:val="00DA2A78"/>
    <w:rsid w:val="00DA2CE7"/>
    <w:rsid w:val="00DA2E30"/>
    <w:rsid w:val="00DA650D"/>
    <w:rsid w:val="00DA7343"/>
    <w:rsid w:val="00DA74A3"/>
    <w:rsid w:val="00DA78BA"/>
    <w:rsid w:val="00DB10DF"/>
    <w:rsid w:val="00DB3E45"/>
    <w:rsid w:val="00DB4C99"/>
    <w:rsid w:val="00DB53A0"/>
    <w:rsid w:val="00DB587A"/>
    <w:rsid w:val="00DB6F74"/>
    <w:rsid w:val="00DC00B8"/>
    <w:rsid w:val="00DC01D1"/>
    <w:rsid w:val="00DC02AE"/>
    <w:rsid w:val="00DC0B50"/>
    <w:rsid w:val="00DC4525"/>
    <w:rsid w:val="00DC4E62"/>
    <w:rsid w:val="00DD12BC"/>
    <w:rsid w:val="00DD1999"/>
    <w:rsid w:val="00DD1C5A"/>
    <w:rsid w:val="00DD1F62"/>
    <w:rsid w:val="00DD2298"/>
    <w:rsid w:val="00DD3259"/>
    <w:rsid w:val="00DD3E44"/>
    <w:rsid w:val="00DD40F2"/>
    <w:rsid w:val="00DD4FB2"/>
    <w:rsid w:val="00DE0676"/>
    <w:rsid w:val="00DE49CF"/>
    <w:rsid w:val="00DE49F7"/>
    <w:rsid w:val="00DE5EC9"/>
    <w:rsid w:val="00DE6472"/>
    <w:rsid w:val="00DE7660"/>
    <w:rsid w:val="00DF1009"/>
    <w:rsid w:val="00DF2EFF"/>
    <w:rsid w:val="00DF373B"/>
    <w:rsid w:val="00DF5DF6"/>
    <w:rsid w:val="00DF6B5E"/>
    <w:rsid w:val="00DF6C3C"/>
    <w:rsid w:val="00E0163E"/>
    <w:rsid w:val="00E02CC3"/>
    <w:rsid w:val="00E02E57"/>
    <w:rsid w:val="00E05AC7"/>
    <w:rsid w:val="00E0792B"/>
    <w:rsid w:val="00E10A61"/>
    <w:rsid w:val="00E129BB"/>
    <w:rsid w:val="00E12DAC"/>
    <w:rsid w:val="00E15BE0"/>
    <w:rsid w:val="00E168BD"/>
    <w:rsid w:val="00E16FCA"/>
    <w:rsid w:val="00E176A9"/>
    <w:rsid w:val="00E17C5C"/>
    <w:rsid w:val="00E17FEF"/>
    <w:rsid w:val="00E20AA3"/>
    <w:rsid w:val="00E24053"/>
    <w:rsid w:val="00E24F82"/>
    <w:rsid w:val="00E267C5"/>
    <w:rsid w:val="00E27403"/>
    <w:rsid w:val="00E310FD"/>
    <w:rsid w:val="00E31999"/>
    <w:rsid w:val="00E31DD8"/>
    <w:rsid w:val="00E325DE"/>
    <w:rsid w:val="00E3348D"/>
    <w:rsid w:val="00E33AAC"/>
    <w:rsid w:val="00E34A70"/>
    <w:rsid w:val="00E35128"/>
    <w:rsid w:val="00E3527D"/>
    <w:rsid w:val="00E35562"/>
    <w:rsid w:val="00E36E5A"/>
    <w:rsid w:val="00E37369"/>
    <w:rsid w:val="00E377DC"/>
    <w:rsid w:val="00E37C3C"/>
    <w:rsid w:val="00E40298"/>
    <w:rsid w:val="00E408AF"/>
    <w:rsid w:val="00E41550"/>
    <w:rsid w:val="00E41F0B"/>
    <w:rsid w:val="00E4304A"/>
    <w:rsid w:val="00E439FD"/>
    <w:rsid w:val="00E44463"/>
    <w:rsid w:val="00E449F5"/>
    <w:rsid w:val="00E458DA"/>
    <w:rsid w:val="00E463A1"/>
    <w:rsid w:val="00E47A71"/>
    <w:rsid w:val="00E51275"/>
    <w:rsid w:val="00E51B3C"/>
    <w:rsid w:val="00E52272"/>
    <w:rsid w:val="00E52699"/>
    <w:rsid w:val="00E52A12"/>
    <w:rsid w:val="00E52AFA"/>
    <w:rsid w:val="00E542AD"/>
    <w:rsid w:val="00E554A0"/>
    <w:rsid w:val="00E55EEE"/>
    <w:rsid w:val="00E57B14"/>
    <w:rsid w:val="00E6037F"/>
    <w:rsid w:val="00E617BB"/>
    <w:rsid w:val="00E627CD"/>
    <w:rsid w:val="00E63405"/>
    <w:rsid w:val="00E6400D"/>
    <w:rsid w:val="00E65621"/>
    <w:rsid w:val="00E66A7D"/>
    <w:rsid w:val="00E67186"/>
    <w:rsid w:val="00E7341A"/>
    <w:rsid w:val="00E73643"/>
    <w:rsid w:val="00E73D6C"/>
    <w:rsid w:val="00E74DBF"/>
    <w:rsid w:val="00E74F74"/>
    <w:rsid w:val="00E75F5C"/>
    <w:rsid w:val="00E76750"/>
    <w:rsid w:val="00E80797"/>
    <w:rsid w:val="00E80BBE"/>
    <w:rsid w:val="00E8205A"/>
    <w:rsid w:val="00E84420"/>
    <w:rsid w:val="00E85E5E"/>
    <w:rsid w:val="00E8621C"/>
    <w:rsid w:val="00E866F9"/>
    <w:rsid w:val="00E8704F"/>
    <w:rsid w:val="00E939A4"/>
    <w:rsid w:val="00E93A0E"/>
    <w:rsid w:val="00E94124"/>
    <w:rsid w:val="00E946FE"/>
    <w:rsid w:val="00E9479E"/>
    <w:rsid w:val="00E965FF"/>
    <w:rsid w:val="00E96C79"/>
    <w:rsid w:val="00E97CEB"/>
    <w:rsid w:val="00EA056B"/>
    <w:rsid w:val="00EA21B5"/>
    <w:rsid w:val="00EA2749"/>
    <w:rsid w:val="00EA280A"/>
    <w:rsid w:val="00EA2886"/>
    <w:rsid w:val="00EA4741"/>
    <w:rsid w:val="00EA4DDD"/>
    <w:rsid w:val="00EA4EC3"/>
    <w:rsid w:val="00EA71B1"/>
    <w:rsid w:val="00EB0639"/>
    <w:rsid w:val="00EB0655"/>
    <w:rsid w:val="00EB11AE"/>
    <w:rsid w:val="00EB18C0"/>
    <w:rsid w:val="00EB1BC3"/>
    <w:rsid w:val="00EB2B5A"/>
    <w:rsid w:val="00EB533D"/>
    <w:rsid w:val="00EB7BFD"/>
    <w:rsid w:val="00EC2375"/>
    <w:rsid w:val="00EC2B9E"/>
    <w:rsid w:val="00EC3115"/>
    <w:rsid w:val="00EC4155"/>
    <w:rsid w:val="00ED022A"/>
    <w:rsid w:val="00ED09F1"/>
    <w:rsid w:val="00ED2B23"/>
    <w:rsid w:val="00ED539B"/>
    <w:rsid w:val="00EE1BA8"/>
    <w:rsid w:val="00EE1E09"/>
    <w:rsid w:val="00EE2EEF"/>
    <w:rsid w:val="00EE2F3A"/>
    <w:rsid w:val="00EE3F98"/>
    <w:rsid w:val="00EE4164"/>
    <w:rsid w:val="00EE43C5"/>
    <w:rsid w:val="00EE45F2"/>
    <w:rsid w:val="00EE60A3"/>
    <w:rsid w:val="00EF152F"/>
    <w:rsid w:val="00EF2AFB"/>
    <w:rsid w:val="00EF3989"/>
    <w:rsid w:val="00EF3CEF"/>
    <w:rsid w:val="00F03B1E"/>
    <w:rsid w:val="00F04955"/>
    <w:rsid w:val="00F05B07"/>
    <w:rsid w:val="00F06423"/>
    <w:rsid w:val="00F06CCE"/>
    <w:rsid w:val="00F07EA4"/>
    <w:rsid w:val="00F11B2C"/>
    <w:rsid w:val="00F12608"/>
    <w:rsid w:val="00F14E94"/>
    <w:rsid w:val="00F17B36"/>
    <w:rsid w:val="00F2162F"/>
    <w:rsid w:val="00F2273D"/>
    <w:rsid w:val="00F2286A"/>
    <w:rsid w:val="00F23318"/>
    <w:rsid w:val="00F25F2B"/>
    <w:rsid w:val="00F26603"/>
    <w:rsid w:val="00F2708F"/>
    <w:rsid w:val="00F3105F"/>
    <w:rsid w:val="00F35612"/>
    <w:rsid w:val="00F35C7A"/>
    <w:rsid w:val="00F363A1"/>
    <w:rsid w:val="00F37531"/>
    <w:rsid w:val="00F3774F"/>
    <w:rsid w:val="00F421F6"/>
    <w:rsid w:val="00F44544"/>
    <w:rsid w:val="00F462A4"/>
    <w:rsid w:val="00F46A15"/>
    <w:rsid w:val="00F47B9D"/>
    <w:rsid w:val="00F50114"/>
    <w:rsid w:val="00F503CC"/>
    <w:rsid w:val="00F51E1A"/>
    <w:rsid w:val="00F54C28"/>
    <w:rsid w:val="00F55305"/>
    <w:rsid w:val="00F55748"/>
    <w:rsid w:val="00F55A94"/>
    <w:rsid w:val="00F564CC"/>
    <w:rsid w:val="00F5784E"/>
    <w:rsid w:val="00F60191"/>
    <w:rsid w:val="00F6048F"/>
    <w:rsid w:val="00F6063B"/>
    <w:rsid w:val="00F61DB9"/>
    <w:rsid w:val="00F63137"/>
    <w:rsid w:val="00F63853"/>
    <w:rsid w:val="00F648F5"/>
    <w:rsid w:val="00F65C63"/>
    <w:rsid w:val="00F65CDB"/>
    <w:rsid w:val="00F66F85"/>
    <w:rsid w:val="00F67321"/>
    <w:rsid w:val="00F67CA9"/>
    <w:rsid w:val="00F7052A"/>
    <w:rsid w:val="00F724BF"/>
    <w:rsid w:val="00F7313F"/>
    <w:rsid w:val="00F737E8"/>
    <w:rsid w:val="00F76D22"/>
    <w:rsid w:val="00F76E7C"/>
    <w:rsid w:val="00F77137"/>
    <w:rsid w:val="00F814CD"/>
    <w:rsid w:val="00F83A7A"/>
    <w:rsid w:val="00F83EB6"/>
    <w:rsid w:val="00F86612"/>
    <w:rsid w:val="00F87819"/>
    <w:rsid w:val="00F8786D"/>
    <w:rsid w:val="00F922F6"/>
    <w:rsid w:val="00F9304B"/>
    <w:rsid w:val="00F93105"/>
    <w:rsid w:val="00F9342C"/>
    <w:rsid w:val="00F93DCB"/>
    <w:rsid w:val="00F94638"/>
    <w:rsid w:val="00F951F7"/>
    <w:rsid w:val="00F95341"/>
    <w:rsid w:val="00F96431"/>
    <w:rsid w:val="00F97ABC"/>
    <w:rsid w:val="00F97C7B"/>
    <w:rsid w:val="00FA0349"/>
    <w:rsid w:val="00FA17C5"/>
    <w:rsid w:val="00FA28A0"/>
    <w:rsid w:val="00FA2E7E"/>
    <w:rsid w:val="00FA4F4B"/>
    <w:rsid w:val="00FA565A"/>
    <w:rsid w:val="00FA5784"/>
    <w:rsid w:val="00FA632D"/>
    <w:rsid w:val="00FA6D17"/>
    <w:rsid w:val="00FA7BA7"/>
    <w:rsid w:val="00FB01A1"/>
    <w:rsid w:val="00FB4643"/>
    <w:rsid w:val="00FB610C"/>
    <w:rsid w:val="00FB693A"/>
    <w:rsid w:val="00FB7C34"/>
    <w:rsid w:val="00FB7DB8"/>
    <w:rsid w:val="00FC04EB"/>
    <w:rsid w:val="00FC4FF2"/>
    <w:rsid w:val="00FC5E98"/>
    <w:rsid w:val="00FD0015"/>
    <w:rsid w:val="00FD09DE"/>
    <w:rsid w:val="00FD11B5"/>
    <w:rsid w:val="00FD1667"/>
    <w:rsid w:val="00FD26AF"/>
    <w:rsid w:val="00FD359C"/>
    <w:rsid w:val="00FD375F"/>
    <w:rsid w:val="00FD3850"/>
    <w:rsid w:val="00FD3A93"/>
    <w:rsid w:val="00FD55D2"/>
    <w:rsid w:val="00FD6451"/>
    <w:rsid w:val="00FD6BFA"/>
    <w:rsid w:val="00FE043C"/>
    <w:rsid w:val="00FE17CD"/>
    <w:rsid w:val="00FE2B15"/>
    <w:rsid w:val="00FE3CB4"/>
    <w:rsid w:val="00FE7C08"/>
    <w:rsid w:val="00FE7E66"/>
    <w:rsid w:val="00FF1980"/>
    <w:rsid w:val="00FF1D32"/>
    <w:rsid w:val="00FF5437"/>
    <w:rsid w:val="00FF6BB0"/>
    <w:rsid w:val="00FF7668"/>
    <w:rsid w:val="00FF772D"/>
    <w:rsid w:val="0E95655B"/>
    <w:rsid w:val="1870594F"/>
    <w:rsid w:val="2CEF9F8E"/>
    <w:rsid w:val="443812A8"/>
    <w:rsid w:val="4C40BFC5"/>
    <w:rsid w:val="4F8929D2"/>
    <w:rsid w:val="55DE526D"/>
    <w:rsid w:val="6449DA4E"/>
    <w:rsid w:val="71B9DB52"/>
    <w:rsid w:val="7A4D72F5"/>
    <w:rsid w:val="7F451B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62A6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4CC1"/>
    <w:rPr>
      <w:sz w:val="24"/>
      <w:szCs w:val="24"/>
    </w:rPr>
  </w:style>
  <w:style w:type="paragraph" w:styleId="Nagwek1">
    <w:name w:val="heading 1"/>
    <w:basedOn w:val="Normalny"/>
    <w:next w:val="Normalny"/>
    <w:link w:val="Nagwek1Znak"/>
    <w:qFormat/>
    <w:rsid w:val="00A16715"/>
    <w:pPr>
      <w:keepNext/>
      <w:tabs>
        <w:tab w:val="num" w:pos="0"/>
      </w:tabs>
      <w:suppressAutoHyphens/>
      <w:spacing w:before="240" w:after="60"/>
      <w:ind w:left="432" w:hanging="432"/>
      <w:jc w:val="both"/>
      <w:outlineLvl w:val="0"/>
    </w:pPr>
    <w:rPr>
      <w:rFonts w:ascii="Arial" w:hAnsi="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CW_Lista,List bullet,Lista punktowana1,Lista punktowana2,Lista punktowana3,normalny tekst,Nagłowek 3,Numerowanie,L1,Preambuła,Akapit z listą BS,Dot pt"/>
    <w:basedOn w:val="Normalny"/>
    <w:link w:val="AkapitzlistZnak"/>
    <w:uiPriority w:val="34"/>
    <w:qFormat/>
    <w:rsid w:val="00E554A0"/>
    <w:pPr>
      <w:ind w:left="720"/>
      <w:contextualSpacing/>
    </w:pPr>
    <w:rPr>
      <w:lang w:eastAsia="en-US"/>
    </w:rPr>
  </w:style>
  <w:style w:type="paragraph" w:styleId="Nagwek">
    <w:name w:val="header"/>
    <w:basedOn w:val="Normalny"/>
    <w:link w:val="NagwekZnak"/>
    <w:unhideWhenUsed/>
    <w:rsid w:val="00683DEB"/>
    <w:pPr>
      <w:tabs>
        <w:tab w:val="center" w:pos="4536"/>
        <w:tab w:val="right" w:pos="9072"/>
      </w:tabs>
    </w:pPr>
    <w:rPr>
      <w:lang w:eastAsia="en-US"/>
    </w:rPr>
  </w:style>
  <w:style w:type="character" w:customStyle="1" w:styleId="NagwekZnak">
    <w:name w:val="Nagłówek Znak"/>
    <w:link w:val="Nagwek"/>
    <w:uiPriority w:val="99"/>
    <w:rsid w:val="00683DEB"/>
    <w:rPr>
      <w:sz w:val="24"/>
      <w:szCs w:val="24"/>
      <w:lang w:eastAsia="en-US"/>
    </w:rPr>
  </w:style>
  <w:style w:type="paragraph" w:styleId="Stopka">
    <w:name w:val="footer"/>
    <w:basedOn w:val="Normalny"/>
    <w:link w:val="StopkaZnak"/>
    <w:uiPriority w:val="99"/>
    <w:unhideWhenUsed/>
    <w:rsid w:val="00683DEB"/>
    <w:pPr>
      <w:tabs>
        <w:tab w:val="center" w:pos="4536"/>
        <w:tab w:val="right" w:pos="9072"/>
      </w:tabs>
    </w:pPr>
    <w:rPr>
      <w:lang w:eastAsia="en-US"/>
    </w:rPr>
  </w:style>
  <w:style w:type="character" w:customStyle="1" w:styleId="StopkaZnak">
    <w:name w:val="Stopka Znak"/>
    <w:link w:val="Stopka"/>
    <w:uiPriority w:val="99"/>
    <w:rsid w:val="00683DEB"/>
    <w:rPr>
      <w:sz w:val="24"/>
      <w:szCs w:val="24"/>
      <w:lang w:eastAsia="en-US"/>
    </w:rPr>
  </w:style>
  <w:style w:type="paragraph" w:styleId="Tekstdymka">
    <w:name w:val="Balloon Text"/>
    <w:basedOn w:val="Normalny"/>
    <w:link w:val="TekstdymkaZnak"/>
    <w:uiPriority w:val="99"/>
    <w:semiHidden/>
    <w:unhideWhenUsed/>
    <w:rsid w:val="00683DEB"/>
    <w:rPr>
      <w:rFonts w:ascii="Tahoma" w:hAnsi="Tahoma"/>
      <w:sz w:val="16"/>
      <w:szCs w:val="16"/>
    </w:rPr>
  </w:style>
  <w:style w:type="character" w:customStyle="1" w:styleId="TekstdymkaZnak">
    <w:name w:val="Tekst dymka Znak"/>
    <w:link w:val="Tekstdymka"/>
    <w:uiPriority w:val="99"/>
    <w:semiHidden/>
    <w:rsid w:val="00683DEB"/>
    <w:rPr>
      <w:rFonts w:ascii="Tahoma" w:hAnsi="Tahoma" w:cs="Tahoma"/>
      <w:sz w:val="16"/>
      <w:szCs w:val="16"/>
      <w:lang w:eastAsia="en-US"/>
    </w:rPr>
  </w:style>
  <w:style w:type="character" w:styleId="Hipercze">
    <w:name w:val="Hyperlink"/>
    <w:unhideWhenUsed/>
    <w:rsid w:val="00FD0015"/>
    <w:rPr>
      <w:color w:val="0000FF"/>
      <w:u w:val="single"/>
    </w:rPr>
  </w:style>
  <w:style w:type="character" w:customStyle="1" w:styleId="Nagwek1Znak">
    <w:name w:val="Nagłówek 1 Znak"/>
    <w:link w:val="Nagwek1"/>
    <w:rsid w:val="00A16715"/>
    <w:rPr>
      <w:rFonts w:ascii="Arial" w:hAnsi="Arial" w:cs="Arial"/>
      <w:b/>
      <w:bCs/>
      <w:kern w:val="1"/>
      <w:sz w:val="32"/>
      <w:szCs w:val="32"/>
      <w:lang w:eastAsia="ar-SA"/>
    </w:rPr>
  </w:style>
  <w:style w:type="paragraph" w:customStyle="1" w:styleId="Standard">
    <w:name w:val="Standard"/>
    <w:rsid w:val="00A16715"/>
    <w:pPr>
      <w:widowControl w:val="0"/>
      <w:suppressAutoHyphens/>
      <w:autoSpaceDE w:val="0"/>
      <w:ind w:left="425" w:hanging="425"/>
      <w:jc w:val="both"/>
    </w:pPr>
    <w:rPr>
      <w:rFonts w:eastAsia="Arial"/>
      <w:sz w:val="24"/>
      <w:szCs w:val="24"/>
      <w:lang w:eastAsia="ar-SA"/>
    </w:rPr>
  </w:style>
  <w:style w:type="paragraph" w:styleId="Tekstpodstawowy2">
    <w:name w:val="Body Text 2"/>
    <w:basedOn w:val="Normalny"/>
    <w:link w:val="Tekstpodstawowy2Znak1"/>
    <w:uiPriority w:val="99"/>
    <w:unhideWhenUsed/>
    <w:rsid w:val="00A16715"/>
    <w:pPr>
      <w:suppressAutoHyphens/>
      <w:spacing w:after="120" w:line="480" w:lineRule="auto"/>
      <w:ind w:left="425" w:hanging="425"/>
      <w:jc w:val="both"/>
    </w:pPr>
    <w:rPr>
      <w:lang w:eastAsia="ar-SA"/>
    </w:rPr>
  </w:style>
  <w:style w:type="character" w:customStyle="1" w:styleId="Tekstpodstawowy2Znak">
    <w:name w:val="Tekst podstawowy 2 Znak"/>
    <w:uiPriority w:val="99"/>
    <w:semiHidden/>
    <w:rsid w:val="00A16715"/>
    <w:rPr>
      <w:sz w:val="24"/>
      <w:szCs w:val="24"/>
      <w:lang w:eastAsia="en-US"/>
    </w:rPr>
  </w:style>
  <w:style w:type="character" w:customStyle="1" w:styleId="Tekstpodstawowy2Znak1">
    <w:name w:val="Tekst podstawowy 2 Znak1"/>
    <w:link w:val="Tekstpodstawowy2"/>
    <w:uiPriority w:val="99"/>
    <w:rsid w:val="00A16715"/>
    <w:rPr>
      <w:sz w:val="24"/>
      <w:szCs w:val="24"/>
      <w:lang w:eastAsia="ar-SA"/>
    </w:rPr>
  </w:style>
  <w:style w:type="paragraph" w:styleId="NormalnyWeb">
    <w:name w:val="Normal (Web)"/>
    <w:basedOn w:val="Normalny"/>
    <w:uiPriority w:val="99"/>
    <w:unhideWhenUsed/>
    <w:rsid w:val="00A16715"/>
  </w:style>
  <w:style w:type="paragraph" w:customStyle="1" w:styleId="WW-Nagwek">
    <w:name w:val="WW-Nagłówek"/>
    <w:basedOn w:val="Normalny"/>
    <w:rsid w:val="00473734"/>
    <w:pPr>
      <w:tabs>
        <w:tab w:val="center" w:pos="4536"/>
        <w:tab w:val="right" w:pos="9072"/>
      </w:tabs>
      <w:suppressAutoHyphens/>
    </w:pPr>
    <w:rPr>
      <w:sz w:val="28"/>
      <w:szCs w:val="20"/>
      <w:lang w:eastAsia="ar-SA"/>
    </w:rPr>
  </w:style>
  <w:style w:type="paragraph" w:styleId="Tekstpodstawowy">
    <w:name w:val="Body Text"/>
    <w:basedOn w:val="Normalny"/>
    <w:link w:val="TekstpodstawowyZnak"/>
    <w:uiPriority w:val="99"/>
    <w:unhideWhenUsed/>
    <w:rsid w:val="001B4AE9"/>
    <w:pPr>
      <w:spacing w:after="120"/>
    </w:pPr>
    <w:rPr>
      <w:lang w:eastAsia="en-US"/>
    </w:rPr>
  </w:style>
  <w:style w:type="character" w:customStyle="1" w:styleId="TekstpodstawowyZnak">
    <w:name w:val="Tekst podstawowy Znak"/>
    <w:link w:val="Tekstpodstawowy"/>
    <w:uiPriority w:val="99"/>
    <w:rsid w:val="001B4AE9"/>
    <w:rPr>
      <w:sz w:val="24"/>
      <w:szCs w:val="24"/>
      <w:lang w:eastAsia="en-US"/>
    </w:rPr>
  </w:style>
  <w:style w:type="paragraph" w:customStyle="1" w:styleId="BodyTextmaly">
    <w:name w:val="Body Text_maly"/>
    <w:rsid w:val="004C2368"/>
    <w:pPr>
      <w:widowControl w:val="0"/>
      <w:autoSpaceDE w:val="0"/>
      <w:autoSpaceDN w:val="0"/>
      <w:adjustRightInd w:val="0"/>
      <w:spacing w:line="134" w:lineRule="atLeast"/>
      <w:ind w:firstLine="227"/>
      <w:jc w:val="both"/>
    </w:pPr>
    <w:rPr>
      <w:rFonts w:ascii="Arial" w:hAnsi="Arial" w:cs="Arial"/>
      <w:sz w:val="4"/>
      <w:szCs w:val="4"/>
    </w:rPr>
  </w:style>
  <w:style w:type="paragraph" w:customStyle="1" w:styleId="ZALACZNIKTEKST">
    <w:name w:val="ZALACZNIK_TEKST"/>
    <w:rsid w:val="004C2368"/>
    <w:pPr>
      <w:widowControl w:val="0"/>
      <w:tabs>
        <w:tab w:val="right" w:leader="dot" w:pos="9072"/>
      </w:tabs>
      <w:autoSpaceDE w:val="0"/>
      <w:autoSpaceDN w:val="0"/>
      <w:adjustRightInd w:val="0"/>
      <w:spacing w:line="220" w:lineRule="atLeast"/>
      <w:jc w:val="both"/>
    </w:pPr>
    <w:rPr>
      <w:rFonts w:ascii="Arial" w:hAnsi="Arial" w:cs="Arial"/>
      <w:szCs w:val="16"/>
    </w:rPr>
  </w:style>
  <w:style w:type="paragraph" w:customStyle="1" w:styleId="ZALACZNIKMALY">
    <w:name w:val="ZALACZNIK_MALY"/>
    <w:rsid w:val="004C2368"/>
    <w:pPr>
      <w:widowControl w:val="0"/>
      <w:autoSpaceDE w:val="0"/>
      <w:autoSpaceDN w:val="0"/>
      <w:adjustRightInd w:val="0"/>
      <w:spacing w:line="196" w:lineRule="atLeast"/>
      <w:jc w:val="both"/>
    </w:pPr>
    <w:rPr>
      <w:rFonts w:ascii="Arial" w:hAnsi="Arial" w:cs="Arial"/>
      <w:sz w:val="12"/>
      <w:szCs w:val="12"/>
    </w:rPr>
  </w:style>
  <w:style w:type="paragraph" w:customStyle="1" w:styleId="ZALACZNIKCENTER">
    <w:name w:val="ZALACZNIK_CENTER"/>
    <w:rsid w:val="004C2368"/>
    <w:pPr>
      <w:widowControl w:val="0"/>
      <w:autoSpaceDE w:val="0"/>
      <w:autoSpaceDN w:val="0"/>
      <w:adjustRightInd w:val="0"/>
      <w:spacing w:after="100" w:line="216" w:lineRule="atLeast"/>
      <w:ind w:left="113" w:right="113"/>
      <w:jc w:val="center"/>
    </w:pPr>
    <w:rPr>
      <w:rFonts w:ascii="Arial" w:hAnsi="Arial" w:cs="Arial"/>
      <w:b/>
      <w:bCs/>
      <w:szCs w:val="16"/>
    </w:rPr>
  </w:style>
  <w:style w:type="paragraph" w:customStyle="1" w:styleId="ZALACZNIKMALYCENTER">
    <w:name w:val="ZALACZNIK_MALY_CENTER"/>
    <w:rsid w:val="004C2368"/>
    <w:pPr>
      <w:widowControl w:val="0"/>
      <w:autoSpaceDE w:val="0"/>
      <w:autoSpaceDN w:val="0"/>
      <w:adjustRightInd w:val="0"/>
      <w:jc w:val="center"/>
    </w:pPr>
    <w:rPr>
      <w:rFonts w:ascii="Arial" w:hAnsi="Arial" w:cs="Arial"/>
      <w:sz w:val="14"/>
      <w:szCs w:val="12"/>
    </w:rPr>
  </w:style>
  <w:style w:type="paragraph" w:customStyle="1" w:styleId="-Tabela-glowa">
    <w:name w:val="-Tabela - glowa"/>
    <w:rsid w:val="004C2368"/>
    <w:pPr>
      <w:widowControl w:val="0"/>
      <w:autoSpaceDE w:val="0"/>
      <w:autoSpaceDN w:val="0"/>
      <w:adjustRightInd w:val="0"/>
      <w:spacing w:before="100" w:after="40" w:line="210" w:lineRule="atLeast"/>
      <w:jc w:val="center"/>
    </w:pPr>
    <w:rPr>
      <w:rFonts w:ascii="Arial" w:hAnsi="Arial" w:cs="Arial"/>
      <w:b/>
      <w:bCs/>
      <w:sz w:val="14"/>
      <w:szCs w:val="14"/>
    </w:rPr>
  </w:style>
  <w:style w:type="paragraph" w:customStyle="1" w:styleId="-Tabela-tekst">
    <w:name w:val="-Tabela - tekst"/>
    <w:rsid w:val="004C2368"/>
    <w:pPr>
      <w:widowControl w:val="0"/>
      <w:autoSpaceDE w:val="0"/>
      <w:autoSpaceDN w:val="0"/>
      <w:adjustRightInd w:val="0"/>
      <w:spacing w:before="80" w:after="20" w:line="210" w:lineRule="atLeast"/>
    </w:pPr>
    <w:rPr>
      <w:rFonts w:ascii="Arial" w:hAnsi="Arial" w:cs="Arial"/>
      <w:sz w:val="15"/>
      <w:szCs w:val="15"/>
    </w:rPr>
  </w:style>
  <w:style w:type="table" w:styleId="Tabela-Siatka">
    <w:name w:val="Table Grid"/>
    <w:basedOn w:val="Standardowy"/>
    <w:uiPriority w:val="59"/>
    <w:rsid w:val="00CF3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72FEE"/>
    <w:rPr>
      <w:sz w:val="20"/>
      <w:szCs w:val="20"/>
    </w:rPr>
  </w:style>
  <w:style w:type="character" w:customStyle="1" w:styleId="TekstprzypisukocowegoZnak">
    <w:name w:val="Tekst przypisu końcowego Znak"/>
    <w:basedOn w:val="Domylnaczcionkaakapitu"/>
    <w:link w:val="Tekstprzypisukocowego"/>
    <w:uiPriority w:val="99"/>
    <w:semiHidden/>
    <w:rsid w:val="00772FEE"/>
    <w:rPr>
      <w:lang w:eastAsia="en-US"/>
    </w:rPr>
  </w:style>
  <w:style w:type="character" w:styleId="Odwoanieprzypisukocowego">
    <w:name w:val="endnote reference"/>
    <w:basedOn w:val="Domylnaczcionkaakapitu"/>
    <w:uiPriority w:val="99"/>
    <w:semiHidden/>
    <w:unhideWhenUsed/>
    <w:rsid w:val="00772FEE"/>
    <w:rPr>
      <w:vertAlign w:val="superscript"/>
    </w:rPr>
  </w:style>
  <w:style w:type="character" w:styleId="Pogrubienie">
    <w:name w:val="Strong"/>
    <w:basedOn w:val="Domylnaczcionkaakapitu"/>
    <w:uiPriority w:val="22"/>
    <w:qFormat/>
    <w:rsid w:val="001252AC"/>
    <w:rPr>
      <w:b/>
      <w:bCs/>
    </w:rPr>
  </w:style>
  <w:style w:type="paragraph" w:customStyle="1" w:styleId="arimr">
    <w:name w:val="arimr"/>
    <w:basedOn w:val="Normalny"/>
    <w:rsid w:val="00E310FD"/>
    <w:pPr>
      <w:widowControl w:val="0"/>
      <w:snapToGrid w:val="0"/>
      <w:spacing w:line="360" w:lineRule="auto"/>
    </w:pPr>
    <w:rPr>
      <w:szCs w:val="20"/>
      <w:lang w:val="en-US"/>
    </w:rPr>
  </w:style>
  <w:style w:type="paragraph" w:customStyle="1" w:styleId="Default">
    <w:name w:val="Default"/>
    <w:rsid w:val="0041145B"/>
    <w:pPr>
      <w:autoSpaceDE w:val="0"/>
      <w:autoSpaceDN w:val="0"/>
      <w:adjustRightInd w:val="0"/>
    </w:pPr>
    <w:rPr>
      <w:rFonts w:eastAsiaTheme="minorHAnsi"/>
      <w:color w:val="000000"/>
      <w:sz w:val="24"/>
      <w:szCs w:val="24"/>
      <w:lang w:eastAsia="en-US"/>
    </w:rPr>
  </w:style>
  <w:style w:type="paragraph" w:styleId="Tekstprzypisudolnego">
    <w:name w:val="footnote text"/>
    <w:basedOn w:val="Normalny"/>
    <w:link w:val="TekstprzypisudolnegoZnak"/>
    <w:uiPriority w:val="99"/>
    <w:semiHidden/>
    <w:unhideWhenUsed/>
    <w:rsid w:val="0041145B"/>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41145B"/>
    <w:rPr>
      <w:rFonts w:ascii="Calibri" w:eastAsia="Calibri" w:hAnsi="Calibri"/>
      <w:lang w:eastAsia="en-US"/>
    </w:rPr>
  </w:style>
  <w:style w:type="character" w:styleId="Odwoanieprzypisudolnego">
    <w:name w:val="footnote reference"/>
    <w:uiPriority w:val="99"/>
    <w:semiHidden/>
    <w:unhideWhenUsed/>
    <w:rsid w:val="0041145B"/>
    <w:rPr>
      <w:vertAlign w:val="superscript"/>
    </w:rPr>
  </w:style>
  <w:style w:type="character" w:styleId="Uwydatnienie">
    <w:name w:val="Emphasis"/>
    <w:basedOn w:val="Domylnaczcionkaakapitu"/>
    <w:uiPriority w:val="20"/>
    <w:qFormat/>
    <w:rsid w:val="00E74F74"/>
    <w:rPr>
      <w:i/>
      <w:iCs/>
    </w:rPr>
  </w:style>
  <w:style w:type="character" w:customStyle="1" w:styleId="apple-converted-space">
    <w:name w:val="apple-converted-space"/>
    <w:basedOn w:val="Domylnaczcionkaakapitu"/>
    <w:rsid w:val="00E74F74"/>
  </w:style>
  <w:style w:type="paragraph" w:customStyle="1" w:styleId="Pisma">
    <w:name w:val="Pisma"/>
    <w:basedOn w:val="Normalny"/>
    <w:rsid w:val="00E74F74"/>
    <w:pPr>
      <w:jc w:val="both"/>
    </w:pPr>
    <w:rPr>
      <w:rFonts w:eastAsia="Calibri"/>
      <w:szCs w:val="20"/>
    </w:rPr>
  </w:style>
  <w:style w:type="character" w:customStyle="1" w:styleId="AkapitzlistZnak">
    <w:name w:val="Akapit z listą Znak"/>
    <w:aliases w:val="maz_wyliczenie Znak,opis dzialania Znak,K-P_odwolanie Znak,A_wyliczenie Znak,Akapit z listą 1 Znak,CW_Lista Znak,List bullet Znak,Lista punktowana1 Znak,Lista punktowana2 Znak,Lista punktowana3 Znak,normalny tekst Znak,L1 Znak"/>
    <w:link w:val="Akapitzlist"/>
    <w:uiPriority w:val="34"/>
    <w:qFormat/>
    <w:locked/>
    <w:rsid w:val="00113BCA"/>
    <w:rPr>
      <w:sz w:val="24"/>
      <w:szCs w:val="24"/>
      <w:lang w:eastAsia="en-US"/>
    </w:rPr>
  </w:style>
  <w:style w:type="character" w:customStyle="1" w:styleId="Nierozpoznanawzmianka1">
    <w:name w:val="Nierozpoznana wzmianka1"/>
    <w:basedOn w:val="Domylnaczcionkaakapitu"/>
    <w:uiPriority w:val="99"/>
    <w:semiHidden/>
    <w:unhideWhenUsed/>
    <w:rsid w:val="00B914A4"/>
    <w:rPr>
      <w:color w:val="808080"/>
      <w:shd w:val="clear" w:color="auto" w:fill="E6E6E6"/>
    </w:rPr>
  </w:style>
  <w:style w:type="character" w:customStyle="1" w:styleId="Nierozpoznanawzmianka2">
    <w:name w:val="Nierozpoznana wzmianka2"/>
    <w:basedOn w:val="Domylnaczcionkaakapitu"/>
    <w:uiPriority w:val="99"/>
    <w:semiHidden/>
    <w:unhideWhenUsed/>
    <w:rsid w:val="00BC5BA4"/>
    <w:rPr>
      <w:color w:val="808080"/>
      <w:shd w:val="clear" w:color="auto" w:fill="E6E6E6"/>
    </w:rPr>
  </w:style>
  <w:style w:type="paragraph" w:styleId="Bezodstpw">
    <w:name w:val="No Spacing"/>
    <w:uiPriority w:val="1"/>
    <w:qFormat/>
    <w:rsid w:val="002F12AC"/>
    <w:rPr>
      <w:sz w:val="24"/>
      <w:szCs w:val="24"/>
      <w:lang w:eastAsia="en-US"/>
    </w:rPr>
  </w:style>
  <w:style w:type="character" w:styleId="Odwoaniedokomentarza">
    <w:name w:val="annotation reference"/>
    <w:uiPriority w:val="99"/>
    <w:unhideWhenUsed/>
    <w:rsid w:val="00C723A0"/>
    <w:rPr>
      <w:sz w:val="16"/>
      <w:szCs w:val="16"/>
    </w:rPr>
  </w:style>
  <w:style w:type="paragraph" w:styleId="Tekstkomentarza">
    <w:name w:val="annotation text"/>
    <w:basedOn w:val="Normalny"/>
    <w:link w:val="TekstkomentarzaZnak"/>
    <w:uiPriority w:val="99"/>
    <w:unhideWhenUsed/>
    <w:rsid w:val="00C723A0"/>
    <w:rPr>
      <w:sz w:val="20"/>
      <w:szCs w:val="20"/>
      <w:lang w:eastAsia="en-US"/>
    </w:rPr>
  </w:style>
  <w:style w:type="character" w:customStyle="1" w:styleId="TekstkomentarzaZnak">
    <w:name w:val="Tekst komentarza Znak"/>
    <w:basedOn w:val="Domylnaczcionkaakapitu"/>
    <w:link w:val="Tekstkomentarza"/>
    <w:uiPriority w:val="99"/>
    <w:rsid w:val="00C723A0"/>
    <w:rPr>
      <w:lang w:eastAsia="en-US"/>
    </w:rPr>
  </w:style>
  <w:style w:type="paragraph" w:customStyle="1" w:styleId="ZnakZnak3ZnakZnakZnakZnak">
    <w:name w:val="Znak Znak3 Znak Znak Znak Znak"/>
    <w:basedOn w:val="Normalny"/>
    <w:rsid w:val="002D7B9E"/>
    <w:rPr>
      <w:rFonts w:ascii="Arial" w:hAnsi="Arial" w:cs="Arial"/>
    </w:rPr>
  </w:style>
  <w:style w:type="character" w:styleId="UyteHipercze">
    <w:name w:val="FollowedHyperlink"/>
    <w:basedOn w:val="Domylnaczcionkaakapitu"/>
    <w:uiPriority w:val="99"/>
    <w:semiHidden/>
    <w:unhideWhenUsed/>
    <w:rsid w:val="00ED2B23"/>
    <w:rPr>
      <w:color w:val="800080" w:themeColor="followedHyperlink"/>
      <w:u w:val="single"/>
    </w:rPr>
  </w:style>
  <w:style w:type="paragraph" w:customStyle="1" w:styleId="Akapitzlist1">
    <w:name w:val="Akapit z listą1"/>
    <w:basedOn w:val="Normalny"/>
    <w:rsid w:val="00EF3989"/>
    <w:pPr>
      <w:widowControl w:val="0"/>
      <w:suppressAutoHyphens/>
      <w:ind w:left="720"/>
      <w:jc w:val="both"/>
    </w:pPr>
    <w:rPr>
      <w:rFonts w:eastAsia="Arial"/>
      <w:lang w:eastAsia="ar-SA"/>
    </w:rPr>
  </w:style>
  <w:style w:type="character" w:styleId="Numerstrony">
    <w:name w:val="page number"/>
    <w:basedOn w:val="Domylnaczcionkaakapitu"/>
    <w:uiPriority w:val="99"/>
    <w:semiHidden/>
    <w:unhideWhenUsed/>
    <w:rsid w:val="0005569D"/>
  </w:style>
  <w:style w:type="paragraph" w:customStyle="1" w:styleId="pkt">
    <w:name w:val="pkt"/>
    <w:basedOn w:val="Normalny"/>
    <w:rsid w:val="008031CE"/>
    <w:pPr>
      <w:spacing w:before="60" w:after="60"/>
      <w:ind w:left="851" w:hanging="295"/>
      <w:jc w:val="both"/>
    </w:pPr>
  </w:style>
  <w:style w:type="character" w:styleId="HTML-staaszeroko">
    <w:name w:val="HTML Typewriter"/>
    <w:basedOn w:val="Domylnaczcionkaakapitu"/>
    <w:uiPriority w:val="99"/>
    <w:semiHidden/>
    <w:unhideWhenUsed/>
    <w:rsid w:val="00C5550A"/>
    <w:rPr>
      <w:rFonts w:ascii="Courier New" w:eastAsia="Times New Roman" w:hAnsi="Courier New" w:cs="Courier New"/>
      <w:sz w:val="20"/>
      <w:szCs w:val="20"/>
    </w:rPr>
  </w:style>
  <w:style w:type="paragraph" w:customStyle="1" w:styleId="TableParagraph">
    <w:name w:val="Table Paragraph"/>
    <w:basedOn w:val="Normalny"/>
    <w:uiPriority w:val="1"/>
    <w:qFormat/>
    <w:rsid w:val="00315ED9"/>
    <w:pPr>
      <w:widowControl w:val="0"/>
      <w:numPr>
        <w:numId w:val="26"/>
      </w:numPr>
      <w:autoSpaceDE w:val="0"/>
      <w:autoSpaceDN w:val="0"/>
    </w:pPr>
    <w:rPr>
      <w:rFonts w:ascii="Avenir-Light" w:eastAsia="Avenir-Light" w:hAnsi="Avenir-Light" w:cs="Avenir-Light"/>
      <w:sz w:val="22"/>
      <w:szCs w:val="22"/>
      <w:lang w:val="en-US" w:eastAsia="en-US"/>
    </w:rPr>
  </w:style>
  <w:style w:type="character" w:customStyle="1" w:styleId="Nierozpoznanawzmianka3">
    <w:name w:val="Nierozpoznana wzmianka3"/>
    <w:basedOn w:val="Domylnaczcionkaakapitu"/>
    <w:uiPriority w:val="99"/>
    <w:semiHidden/>
    <w:unhideWhenUsed/>
    <w:rsid w:val="00331C2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4CC1"/>
    <w:rPr>
      <w:sz w:val="24"/>
      <w:szCs w:val="24"/>
    </w:rPr>
  </w:style>
  <w:style w:type="paragraph" w:styleId="Nagwek1">
    <w:name w:val="heading 1"/>
    <w:basedOn w:val="Normalny"/>
    <w:next w:val="Normalny"/>
    <w:link w:val="Nagwek1Znak"/>
    <w:qFormat/>
    <w:rsid w:val="00A16715"/>
    <w:pPr>
      <w:keepNext/>
      <w:tabs>
        <w:tab w:val="num" w:pos="0"/>
      </w:tabs>
      <w:suppressAutoHyphens/>
      <w:spacing w:before="240" w:after="60"/>
      <w:ind w:left="432" w:hanging="432"/>
      <w:jc w:val="both"/>
      <w:outlineLvl w:val="0"/>
    </w:pPr>
    <w:rPr>
      <w:rFonts w:ascii="Arial" w:hAnsi="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CW_Lista,List bullet,Lista punktowana1,Lista punktowana2,Lista punktowana3,normalny tekst,Nagłowek 3,Numerowanie,L1,Preambuła,Akapit z listą BS,Dot pt"/>
    <w:basedOn w:val="Normalny"/>
    <w:link w:val="AkapitzlistZnak"/>
    <w:uiPriority w:val="34"/>
    <w:qFormat/>
    <w:rsid w:val="00E554A0"/>
    <w:pPr>
      <w:ind w:left="720"/>
      <w:contextualSpacing/>
    </w:pPr>
    <w:rPr>
      <w:lang w:eastAsia="en-US"/>
    </w:rPr>
  </w:style>
  <w:style w:type="paragraph" w:styleId="Nagwek">
    <w:name w:val="header"/>
    <w:basedOn w:val="Normalny"/>
    <w:link w:val="NagwekZnak"/>
    <w:unhideWhenUsed/>
    <w:rsid w:val="00683DEB"/>
    <w:pPr>
      <w:tabs>
        <w:tab w:val="center" w:pos="4536"/>
        <w:tab w:val="right" w:pos="9072"/>
      </w:tabs>
    </w:pPr>
    <w:rPr>
      <w:lang w:eastAsia="en-US"/>
    </w:rPr>
  </w:style>
  <w:style w:type="character" w:customStyle="1" w:styleId="NagwekZnak">
    <w:name w:val="Nagłówek Znak"/>
    <w:link w:val="Nagwek"/>
    <w:uiPriority w:val="99"/>
    <w:rsid w:val="00683DEB"/>
    <w:rPr>
      <w:sz w:val="24"/>
      <w:szCs w:val="24"/>
      <w:lang w:eastAsia="en-US"/>
    </w:rPr>
  </w:style>
  <w:style w:type="paragraph" w:styleId="Stopka">
    <w:name w:val="footer"/>
    <w:basedOn w:val="Normalny"/>
    <w:link w:val="StopkaZnak"/>
    <w:uiPriority w:val="99"/>
    <w:unhideWhenUsed/>
    <w:rsid w:val="00683DEB"/>
    <w:pPr>
      <w:tabs>
        <w:tab w:val="center" w:pos="4536"/>
        <w:tab w:val="right" w:pos="9072"/>
      </w:tabs>
    </w:pPr>
    <w:rPr>
      <w:lang w:eastAsia="en-US"/>
    </w:rPr>
  </w:style>
  <w:style w:type="character" w:customStyle="1" w:styleId="StopkaZnak">
    <w:name w:val="Stopka Znak"/>
    <w:link w:val="Stopka"/>
    <w:uiPriority w:val="99"/>
    <w:rsid w:val="00683DEB"/>
    <w:rPr>
      <w:sz w:val="24"/>
      <w:szCs w:val="24"/>
      <w:lang w:eastAsia="en-US"/>
    </w:rPr>
  </w:style>
  <w:style w:type="paragraph" w:styleId="Tekstdymka">
    <w:name w:val="Balloon Text"/>
    <w:basedOn w:val="Normalny"/>
    <w:link w:val="TekstdymkaZnak"/>
    <w:uiPriority w:val="99"/>
    <w:semiHidden/>
    <w:unhideWhenUsed/>
    <w:rsid w:val="00683DEB"/>
    <w:rPr>
      <w:rFonts w:ascii="Tahoma" w:hAnsi="Tahoma"/>
      <w:sz w:val="16"/>
      <w:szCs w:val="16"/>
    </w:rPr>
  </w:style>
  <w:style w:type="character" w:customStyle="1" w:styleId="TekstdymkaZnak">
    <w:name w:val="Tekst dymka Znak"/>
    <w:link w:val="Tekstdymka"/>
    <w:uiPriority w:val="99"/>
    <w:semiHidden/>
    <w:rsid w:val="00683DEB"/>
    <w:rPr>
      <w:rFonts w:ascii="Tahoma" w:hAnsi="Tahoma" w:cs="Tahoma"/>
      <w:sz w:val="16"/>
      <w:szCs w:val="16"/>
      <w:lang w:eastAsia="en-US"/>
    </w:rPr>
  </w:style>
  <w:style w:type="character" w:styleId="Hipercze">
    <w:name w:val="Hyperlink"/>
    <w:unhideWhenUsed/>
    <w:rsid w:val="00FD0015"/>
    <w:rPr>
      <w:color w:val="0000FF"/>
      <w:u w:val="single"/>
    </w:rPr>
  </w:style>
  <w:style w:type="character" w:customStyle="1" w:styleId="Nagwek1Znak">
    <w:name w:val="Nagłówek 1 Znak"/>
    <w:link w:val="Nagwek1"/>
    <w:rsid w:val="00A16715"/>
    <w:rPr>
      <w:rFonts w:ascii="Arial" w:hAnsi="Arial" w:cs="Arial"/>
      <w:b/>
      <w:bCs/>
      <w:kern w:val="1"/>
      <w:sz w:val="32"/>
      <w:szCs w:val="32"/>
      <w:lang w:eastAsia="ar-SA"/>
    </w:rPr>
  </w:style>
  <w:style w:type="paragraph" w:customStyle="1" w:styleId="Standard">
    <w:name w:val="Standard"/>
    <w:rsid w:val="00A16715"/>
    <w:pPr>
      <w:widowControl w:val="0"/>
      <w:suppressAutoHyphens/>
      <w:autoSpaceDE w:val="0"/>
      <w:ind w:left="425" w:hanging="425"/>
      <w:jc w:val="both"/>
    </w:pPr>
    <w:rPr>
      <w:rFonts w:eastAsia="Arial"/>
      <w:sz w:val="24"/>
      <w:szCs w:val="24"/>
      <w:lang w:eastAsia="ar-SA"/>
    </w:rPr>
  </w:style>
  <w:style w:type="paragraph" w:styleId="Tekstpodstawowy2">
    <w:name w:val="Body Text 2"/>
    <w:basedOn w:val="Normalny"/>
    <w:link w:val="Tekstpodstawowy2Znak1"/>
    <w:uiPriority w:val="99"/>
    <w:unhideWhenUsed/>
    <w:rsid w:val="00A16715"/>
    <w:pPr>
      <w:suppressAutoHyphens/>
      <w:spacing w:after="120" w:line="480" w:lineRule="auto"/>
      <w:ind w:left="425" w:hanging="425"/>
      <w:jc w:val="both"/>
    </w:pPr>
    <w:rPr>
      <w:lang w:eastAsia="ar-SA"/>
    </w:rPr>
  </w:style>
  <w:style w:type="character" w:customStyle="1" w:styleId="Tekstpodstawowy2Znak">
    <w:name w:val="Tekst podstawowy 2 Znak"/>
    <w:uiPriority w:val="99"/>
    <w:semiHidden/>
    <w:rsid w:val="00A16715"/>
    <w:rPr>
      <w:sz w:val="24"/>
      <w:szCs w:val="24"/>
      <w:lang w:eastAsia="en-US"/>
    </w:rPr>
  </w:style>
  <w:style w:type="character" w:customStyle="1" w:styleId="Tekstpodstawowy2Znak1">
    <w:name w:val="Tekst podstawowy 2 Znak1"/>
    <w:link w:val="Tekstpodstawowy2"/>
    <w:uiPriority w:val="99"/>
    <w:rsid w:val="00A16715"/>
    <w:rPr>
      <w:sz w:val="24"/>
      <w:szCs w:val="24"/>
      <w:lang w:eastAsia="ar-SA"/>
    </w:rPr>
  </w:style>
  <w:style w:type="paragraph" w:styleId="NormalnyWeb">
    <w:name w:val="Normal (Web)"/>
    <w:basedOn w:val="Normalny"/>
    <w:uiPriority w:val="99"/>
    <w:unhideWhenUsed/>
    <w:rsid w:val="00A16715"/>
  </w:style>
  <w:style w:type="paragraph" w:customStyle="1" w:styleId="WW-Nagwek">
    <w:name w:val="WW-Nagłówek"/>
    <w:basedOn w:val="Normalny"/>
    <w:rsid w:val="00473734"/>
    <w:pPr>
      <w:tabs>
        <w:tab w:val="center" w:pos="4536"/>
        <w:tab w:val="right" w:pos="9072"/>
      </w:tabs>
      <w:suppressAutoHyphens/>
    </w:pPr>
    <w:rPr>
      <w:sz w:val="28"/>
      <w:szCs w:val="20"/>
      <w:lang w:eastAsia="ar-SA"/>
    </w:rPr>
  </w:style>
  <w:style w:type="paragraph" w:styleId="Tekstpodstawowy">
    <w:name w:val="Body Text"/>
    <w:basedOn w:val="Normalny"/>
    <w:link w:val="TekstpodstawowyZnak"/>
    <w:uiPriority w:val="99"/>
    <w:unhideWhenUsed/>
    <w:rsid w:val="001B4AE9"/>
    <w:pPr>
      <w:spacing w:after="120"/>
    </w:pPr>
    <w:rPr>
      <w:lang w:eastAsia="en-US"/>
    </w:rPr>
  </w:style>
  <w:style w:type="character" w:customStyle="1" w:styleId="TekstpodstawowyZnak">
    <w:name w:val="Tekst podstawowy Znak"/>
    <w:link w:val="Tekstpodstawowy"/>
    <w:uiPriority w:val="99"/>
    <w:rsid w:val="001B4AE9"/>
    <w:rPr>
      <w:sz w:val="24"/>
      <w:szCs w:val="24"/>
      <w:lang w:eastAsia="en-US"/>
    </w:rPr>
  </w:style>
  <w:style w:type="paragraph" w:customStyle="1" w:styleId="BodyTextmaly">
    <w:name w:val="Body Text_maly"/>
    <w:rsid w:val="004C2368"/>
    <w:pPr>
      <w:widowControl w:val="0"/>
      <w:autoSpaceDE w:val="0"/>
      <w:autoSpaceDN w:val="0"/>
      <w:adjustRightInd w:val="0"/>
      <w:spacing w:line="134" w:lineRule="atLeast"/>
      <w:ind w:firstLine="227"/>
      <w:jc w:val="both"/>
    </w:pPr>
    <w:rPr>
      <w:rFonts w:ascii="Arial" w:hAnsi="Arial" w:cs="Arial"/>
      <w:sz w:val="4"/>
      <w:szCs w:val="4"/>
    </w:rPr>
  </w:style>
  <w:style w:type="paragraph" w:customStyle="1" w:styleId="ZALACZNIKTEKST">
    <w:name w:val="ZALACZNIK_TEKST"/>
    <w:rsid w:val="004C2368"/>
    <w:pPr>
      <w:widowControl w:val="0"/>
      <w:tabs>
        <w:tab w:val="right" w:leader="dot" w:pos="9072"/>
      </w:tabs>
      <w:autoSpaceDE w:val="0"/>
      <w:autoSpaceDN w:val="0"/>
      <w:adjustRightInd w:val="0"/>
      <w:spacing w:line="220" w:lineRule="atLeast"/>
      <w:jc w:val="both"/>
    </w:pPr>
    <w:rPr>
      <w:rFonts w:ascii="Arial" w:hAnsi="Arial" w:cs="Arial"/>
      <w:szCs w:val="16"/>
    </w:rPr>
  </w:style>
  <w:style w:type="paragraph" w:customStyle="1" w:styleId="ZALACZNIKMALY">
    <w:name w:val="ZALACZNIK_MALY"/>
    <w:rsid w:val="004C2368"/>
    <w:pPr>
      <w:widowControl w:val="0"/>
      <w:autoSpaceDE w:val="0"/>
      <w:autoSpaceDN w:val="0"/>
      <w:adjustRightInd w:val="0"/>
      <w:spacing w:line="196" w:lineRule="atLeast"/>
      <w:jc w:val="both"/>
    </w:pPr>
    <w:rPr>
      <w:rFonts w:ascii="Arial" w:hAnsi="Arial" w:cs="Arial"/>
      <w:sz w:val="12"/>
      <w:szCs w:val="12"/>
    </w:rPr>
  </w:style>
  <w:style w:type="paragraph" w:customStyle="1" w:styleId="ZALACZNIKCENTER">
    <w:name w:val="ZALACZNIK_CENTER"/>
    <w:rsid w:val="004C2368"/>
    <w:pPr>
      <w:widowControl w:val="0"/>
      <w:autoSpaceDE w:val="0"/>
      <w:autoSpaceDN w:val="0"/>
      <w:adjustRightInd w:val="0"/>
      <w:spacing w:after="100" w:line="216" w:lineRule="atLeast"/>
      <w:ind w:left="113" w:right="113"/>
      <w:jc w:val="center"/>
    </w:pPr>
    <w:rPr>
      <w:rFonts w:ascii="Arial" w:hAnsi="Arial" w:cs="Arial"/>
      <w:b/>
      <w:bCs/>
      <w:szCs w:val="16"/>
    </w:rPr>
  </w:style>
  <w:style w:type="paragraph" w:customStyle="1" w:styleId="ZALACZNIKMALYCENTER">
    <w:name w:val="ZALACZNIK_MALY_CENTER"/>
    <w:rsid w:val="004C2368"/>
    <w:pPr>
      <w:widowControl w:val="0"/>
      <w:autoSpaceDE w:val="0"/>
      <w:autoSpaceDN w:val="0"/>
      <w:adjustRightInd w:val="0"/>
      <w:jc w:val="center"/>
    </w:pPr>
    <w:rPr>
      <w:rFonts w:ascii="Arial" w:hAnsi="Arial" w:cs="Arial"/>
      <w:sz w:val="14"/>
      <w:szCs w:val="12"/>
    </w:rPr>
  </w:style>
  <w:style w:type="paragraph" w:customStyle="1" w:styleId="-Tabela-glowa">
    <w:name w:val="-Tabela - glowa"/>
    <w:rsid w:val="004C2368"/>
    <w:pPr>
      <w:widowControl w:val="0"/>
      <w:autoSpaceDE w:val="0"/>
      <w:autoSpaceDN w:val="0"/>
      <w:adjustRightInd w:val="0"/>
      <w:spacing w:before="100" w:after="40" w:line="210" w:lineRule="atLeast"/>
      <w:jc w:val="center"/>
    </w:pPr>
    <w:rPr>
      <w:rFonts w:ascii="Arial" w:hAnsi="Arial" w:cs="Arial"/>
      <w:b/>
      <w:bCs/>
      <w:sz w:val="14"/>
      <w:szCs w:val="14"/>
    </w:rPr>
  </w:style>
  <w:style w:type="paragraph" w:customStyle="1" w:styleId="-Tabela-tekst">
    <w:name w:val="-Tabela - tekst"/>
    <w:rsid w:val="004C2368"/>
    <w:pPr>
      <w:widowControl w:val="0"/>
      <w:autoSpaceDE w:val="0"/>
      <w:autoSpaceDN w:val="0"/>
      <w:adjustRightInd w:val="0"/>
      <w:spacing w:before="80" w:after="20" w:line="210" w:lineRule="atLeast"/>
    </w:pPr>
    <w:rPr>
      <w:rFonts w:ascii="Arial" w:hAnsi="Arial" w:cs="Arial"/>
      <w:sz w:val="15"/>
      <w:szCs w:val="15"/>
    </w:rPr>
  </w:style>
  <w:style w:type="table" w:styleId="Tabela-Siatka">
    <w:name w:val="Table Grid"/>
    <w:basedOn w:val="Standardowy"/>
    <w:uiPriority w:val="59"/>
    <w:rsid w:val="00CF3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72FEE"/>
    <w:rPr>
      <w:sz w:val="20"/>
      <w:szCs w:val="20"/>
    </w:rPr>
  </w:style>
  <w:style w:type="character" w:customStyle="1" w:styleId="TekstprzypisukocowegoZnak">
    <w:name w:val="Tekst przypisu końcowego Znak"/>
    <w:basedOn w:val="Domylnaczcionkaakapitu"/>
    <w:link w:val="Tekstprzypisukocowego"/>
    <w:uiPriority w:val="99"/>
    <w:semiHidden/>
    <w:rsid w:val="00772FEE"/>
    <w:rPr>
      <w:lang w:eastAsia="en-US"/>
    </w:rPr>
  </w:style>
  <w:style w:type="character" w:styleId="Odwoanieprzypisukocowego">
    <w:name w:val="endnote reference"/>
    <w:basedOn w:val="Domylnaczcionkaakapitu"/>
    <w:uiPriority w:val="99"/>
    <w:semiHidden/>
    <w:unhideWhenUsed/>
    <w:rsid w:val="00772FEE"/>
    <w:rPr>
      <w:vertAlign w:val="superscript"/>
    </w:rPr>
  </w:style>
  <w:style w:type="character" w:styleId="Pogrubienie">
    <w:name w:val="Strong"/>
    <w:basedOn w:val="Domylnaczcionkaakapitu"/>
    <w:uiPriority w:val="22"/>
    <w:qFormat/>
    <w:rsid w:val="001252AC"/>
    <w:rPr>
      <w:b/>
      <w:bCs/>
    </w:rPr>
  </w:style>
  <w:style w:type="paragraph" w:customStyle="1" w:styleId="arimr">
    <w:name w:val="arimr"/>
    <w:basedOn w:val="Normalny"/>
    <w:rsid w:val="00E310FD"/>
    <w:pPr>
      <w:widowControl w:val="0"/>
      <w:snapToGrid w:val="0"/>
      <w:spacing w:line="360" w:lineRule="auto"/>
    </w:pPr>
    <w:rPr>
      <w:szCs w:val="20"/>
      <w:lang w:val="en-US"/>
    </w:rPr>
  </w:style>
  <w:style w:type="paragraph" w:customStyle="1" w:styleId="Default">
    <w:name w:val="Default"/>
    <w:rsid w:val="0041145B"/>
    <w:pPr>
      <w:autoSpaceDE w:val="0"/>
      <w:autoSpaceDN w:val="0"/>
      <w:adjustRightInd w:val="0"/>
    </w:pPr>
    <w:rPr>
      <w:rFonts w:eastAsiaTheme="minorHAnsi"/>
      <w:color w:val="000000"/>
      <w:sz w:val="24"/>
      <w:szCs w:val="24"/>
      <w:lang w:eastAsia="en-US"/>
    </w:rPr>
  </w:style>
  <w:style w:type="paragraph" w:styleId="Tekstprzypisudolnego">
    <w:name w:val="footnote text"/>
    <w:basedOn w:val="Normalny"/>
    <w:link w:val="TekstprzypisudolnegoZnak"/>
    <w:uiPriority w:val="99"/>
    <w:semiHidden/>
    <w:unhideWhenUsed/>
    <w:rsid w:val="0041145B"/>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41145B"/>
    <w:rPr>
      <w:rFonts w:ascii="Calibri" w:eastAsia="Calibri" w:hAnsi="Calibri"/>
      <w:lang w:eastAsia="en-US"/>
    </w:rPr>
  </w:style>
  <w:style w:type="character" w:styleId="Odwoanieprzypisudolnego">
    <w:name w:val="footnote reference"/>
    <w:uiPriority w:val="99"/>
    <w:semiHidden/>
    <w:unhideWhenUsed/>
    <w:rsid w:val="0041145B"/>
    <w:rPr>
      <w:vertAlign w:val="superscript"/>
    </w:rPr>
  </w:style>
  <w:style w:type="character" w:styleId="Uwydatnienie">
    <w:name w:val="Emphasis"/>
    <w:basedOn w:val="Domylnaczcionkaakapitu"/>
    <w:uiPriority w:val="20"/>
    <w:qFormat/>
    <w:rsid w:val="00E74F74"/>
    <w:rPr>
      <w:i/>
      <w:iCs/>
    </w:rPr>
  </w:style>
  <w:style w:type="character" w:customStyle="1" w:styleId="apple-converted-space">
    <w:name w:val="apple-converted-space"/>
    <w:basedOn w:val="Domylnaczcionkaakapitu"/>
    <w:rsid w:val="00E74F74"/>
  </w:style>
  <w:style w:type="paragraph" w:customStyle="1" w:styleId="Pisma">
    <w:name w:val="Pisma"/>
    <w:basedOn w:val="Normalny"/>
    <w:rsid w:val="00E74F74"/>
    <w:pPr>
      <w:jc w:val="both"/>
    </w:pPr>
    <w:rPr>
      <w:rFonts w:eastAsia="Calibri"/>
      <w:szCs w:val="20"/>
    </w:rPr>
  </w:style>
  <w:style w:type="character" w:customStyle="1" w:styleId="AkapitzlistZnak">
    <w:name w:val="Akapit z listą Znak"/>
    <w:aliases w:val="maz_wyliczenie Znak,opis dzialania Znak,K-P_odwolanie Znak,A_wyliczenie Znak,Akapit z listą 1 Znak,CW_Lista Znak,List bullet Znak,Lista punktowana1 Znak,Lista punktowana2 Znak,Lista punktowana3 Znak,normalny tekst Znak,L1 Znak"/>
    <w:link w:val="Akapitzlist"/>
    <w:uiPriority w:val="34"/>
    <w:qFormat/>
    <w:locked/>
    <w:rsid w:val="00113BCA"/>
    <w:rPr>
      <w:sz w:val="24"/>
      <w:szCs w:val="24"/>
      <w:lang w:eastAsia="en-US"/>
    </w:rPr>
  </w:style>
  <w:style w:type="character" w:customStyle="1" w:styleId="Nierozpoznanawzmianka1">
    <w:name w:val="Nierozpoznana wzmianka1"/>
    <w:basedOn w:val="Domylnaczcionkaakapitu"/>
    <w:uiPriority w:val="99"/>
    <w:semiHidden/>
    <w:unhideWhenUsed/>
    <w:rsid w:val="00B914A4"/>
    <w:rPr>
      <w:color w:val="808080"/>
      <w:shd w:val="clear" w:color="auto" w:fill="E6E6E6"/>
    </w:rPr>
  </w:style>
  <w:style w:type="character" w:customStyle="1" w:styleId="Nierozpoznanawzmianka2">
    <w:name w:val="Nierozpoznana wzmianka2"/>
    <w:basedOn w:val="Domylnaczcionkaakapitu"/>
    <w:uiPriority w:val="99"/>
    <w:semiHidden/>
    <w:unhideWhenUsed/>
    <w:rsid w:val="00BC5BA4"/>
    <w:rPr>
      <w:color w:val="808080"/>
      <w:shd w:val="clear" w:color="auto" w:fill="E6E6E6"/>
    </w:rPr>
  </w:style>
  <w:style w:type="paragraph" w:styleId="Bezodstpw">
    <w:name w:val="No Spacing"/>
    <w:uiPriority w:val="1"/>
    <w:qFormat/>
    <w:rsid w:val="002F12AC"/>
    <w:rPr>
      <w:sz w:val="24"/>
      <w:szCs w:val="24"/>
      <w:lang w:eastAsia="en-US"/>
    </w:rPr>
  </w:style>
  <w:style w:type="character" w:styleId="Odwoaniedokomentarza">
    <w:name w:val="annotation reference"/>
    <w:uiPriority w:val="99"/>
    <w:unhideWhenUsed/>
    <w:rsid w:val="00C723A0"/>
    <w:rPr>
      <w:sz w:val="16"/>
      <w:szCs w:val="16"/>
    </w:rPr>
  </w:style>
  <w:style w:type="paragraph" w:styleId="Tekstkomentarza">
    <w:name w:val="annotation text"/>
    <w:basedOn w:val="Normalny"/>
    <w:link w:val="TekstkomentarzaZnak"/>
    <w:uiPriority w:val="99"/>
    <w:unhideWhenUsed/>
    <w:rsid w:val="00C723A0"/>
    <w:rPr>
      <w:sz w:val="20"/>
      <w:szCs w:val="20"/>
      <w:lang w:eastAsia="en-US"/>
    </w:rPr>
  </w:style>
  <w:style w:type="character" w:customStyle="1" w:styleId="TekstkomentarzaZnak">
    <w:name w:val="Tekst komentarza Znak"/>
    <w:basedOn w:val="Domylnaczcionkaakapitu"/>
    <w:link w:val="Tekstkomentarza"/>
    <w:uiPriority w:val="99"/>
    <w:rsid w:val="00C723A0"/>
    <w:rPr>
      <w:lang w:eastAsia="en-US"/>
    </w:rPr>
  </w:style>
  <w:style w:type="paragraph" w:customStyle="1" w:styleId="ZnakZnak3ZnakZnakZnakZnak">
    <w:name w:val="Znak Znak3 Znak Znak Znak Znak"/>
    <w:basedOn w:val="Normalny"/>
    <w:rsid w:val="002D7B9E"/>
    <w:rPr>
      <w:rFonts w:ascii="Arial" w:hAnsi="Arial" w:cs="Arial"/>
    </w:rPr>
  </w:style>
  <w:style w:type="character" w:styleId="UyteHipercze">
    <w:name w:val="FollowedHyperlink"/>
    <w:basedOn w:val="Domylnaczcionkaakapitu"/>
    <w:uiPriority w:val="99"/>
    <w:semiHidden/>
    <w:unhideWhenUsed/>
    <w:rsid w:val="00ED2B23"/>
    <w:rPr>
      <w:color w:val="800080" w:themeColor="followedHyperlink"/>
      <w:u w:val="single"/>
    </w:rPr>
  </w:style>
  <w:style w:type="paragraph" w:customStyle="1" w:styleId="Akapitzlist1">
    <w:name w:val="Akapit z listą1"/>
    <w:basedOn w:val="Normalny"/>
    <w:rsid w:val="00EF3989"/>
    <w:pPr>
      <w:widowControl w:val="0"/>
      <w:suppressAutoHyphens/>
      <w:ind w:left="720"/>
      <w:jc w:val="both"/>
    </w:pPr>
    <w:rPr>
      <w:rFonts w:eastAsia="Arial"/>
      <w:lang w:eastAsia="ar-SA"/>
    </w:rPr>
  </w:style>
  <w:style w:type="character" w:styleId="Numerstrony">
    <w:name w:val="page number"/>
    <w:basedOn w:val="Domylnaczcionkaakapitu"/>
    <w:uiPriority w:val="99"/>
    <w:semiHidden/>
    <w:unhideWhenUsed/>
    <w:rsid w:val="0005569D"/>
  </w:style>
  <w:style w:type="paragraph" w:customStyle="1" w:styleId="pkt">
    <w:name w:val="pkt"/>
    <w:basedOn w:val="Normalny"/>
    <w:rsid w:val="008031CE"/>
    <w:pPr>
      <w:spacing w:before="60" w:after="60"/>
      <w:ind w:left="851" w:hanging="295"/>
      <w:jc w:val="both"/>
    </w:pPr>
  </w:style>
  <w:style w:type="character" w:styleId="HTML-staaszeroko">
    <w:name w:val="HTML Typewriter"/>
    <w:basedOn w:val="Domylnaczcionkaakapitu"/>
    <w:uiPriority w:val="99"/>
    <w:semiHidden/>
    <w:unhideWhenUsed/>
    <w:rsid w:val="00C5550A"/>
    <w:rPr>
      <w:rFonts w:ascii="Courier New" w:eastAsia="Times New Roman" w:hAnsi="Courier New" w:cs="Courier New"/>
      <w:sz w:val="20"/>
      <w:szCs w:val="20"/>
    </w:rPr>
  </w:style>
  <w:style w:type="paragraph" w:customStyle="1" w:styleId="TableParagraph">
    <w:name w:val="Table Paragraph"/>
    <w:basedOn w:val="Normalny"/>
    <w:uiPriority w:val="1"/>
    <w:qFormat/>
    <w:rsid w:val="00315ED9"/>
    <w:pPr>
      <w:widowControl w:val="0"/>
      <w:numPr>
        <w:numId w:val="26"/>
      </w:numPr>
      <w:autoSpaceDE w:val="0"/>
      <w:autoSpaceDN w:val="0"/>
    </w:pPr>
    <w:rPr>
      <w:rFonts w:ascii="Avenir-Light" w:eastAsia="Avenir-Light" w:hAnsi="Avenir-Light" w:cs="Avenir-Light"/>
      <w:sz w:val="22"/>
      <w:szCs w:val="22"/>
      <w:lang w:val="en-US" w:eastAsia="en-US"/>
    </w:rPr>
  </w:style>
  <w:style w:type="character" w:customStyle="1" w:styleId="Nierozpoznanawzmianka3">
    <w:name w:val="Nierozpoznana wzmianka3"/>
    <w:basedOn w:val="Domylnaczcionkaakapitu"/>
    <w:uiPriority w:val="99"/>
    <w:semiHidden/>
    <w:unhideWhenUsed/>
    <w:rsid w:val="00331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08873">
      <w:bodyDiv w:val="1"/>
      <w:marLeft w:val="0"/>
      <w:marRight w:val="0"/>
      <w:marTop w:val="0"/>
      <w:marBottom w:val="0"/>
      <w:divBdr>
        <w:top w:val="none" w:sz="0" w:space="0" w:color="auto"/>
        <w:left w:val="none" w:sz="0" w:space="0" w:color="auto"/>
        <w:bottom w:val="none" w:sz="0" w:space="0" w:color="auto"/>
        <w:right w:val="none" w:sz="0" w:space="0" w:color="auto"/>
      </w:divBdr>
    </w:div>
    <w:div w:id="834298041">
      <w:bodyDiv w:val="1"/>
      <w:marLeft w:val="0"/>
      <w:marRight w:val="0"/>
      <w:marTop w:val="0"/>
      <w:marBottom w:val="0"/>
      <w:divBdr>
        <w:top w:val="none" w:sz="0" w:space="0" w:color="auto"/>
        <w:left w:val="none" w:sz="0" w:space="0" w:color="auto"/>
        <w:bottom w:val="none" w:sz="0" w:space="0" w:color="auto"/>
        <w:right w:val="none" w:sz="0" w:space="0" w:color="auto"/>
      </w:divBdr>
    </w:div>
    <w:div w:id="1263882500">
      <w:bodyDiv w:val="1"/>
      <w:marLeft w:val="0"/>
      <w:marRight w:val="0"/>
      <w:marTop w:val="0"/>
      <w:marBottom w:val="0"/>
      <w:divBdr>
        <w:top w:val="none" w:sz="0" w:space="0" w:color="auto"/>
        <w:left w:val="none" w:sz="0" w:space="0" w:color="auto"/>
        <w:bottom w:val="none" w:sz="0" w:space="0" w:color="auto"/>
        <w:right w:val="none" w:sz="0" w:space="0" w:color="auto"/>
      </w:divBdr>
    </w:div>
    <w:div w:id="1517042050">
      <w:bodyDiv w:val="1"/>
      <w:marLeft w:val="0"/>
      <w:marRight w:val="0"/>
      <w:marTop w:val="0"/>
      <w:marBottom w:val="0"/>
      <w:divBdr>
        <w:top w:val="none" w:sz="0" w:space="0" w:color="auto"/>
        <w:left w:val="none" w:sz="0" w:space="0" w:color="auto"/>
        <w:bottom w:val="none" w:sz="0" w:space="0" w:color="auto"/>
        <w:right w:val="none" w:sz="0" w:space="0" w:color="auto"/>
      </w:divBdr>
    </w:div>
    <w:div w:id="153807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neplace.marketplanet.pl" TargetMode="External"/><Relationship Id="rId18" Type="http://schemas.openxmlformats.org/officeDocument/2006/relationships/hyperlink" Target="https://powiatkamienski.ezamawiajacy.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mszymanski@powiatkamienski.pl" TargetMode="External"/><Relationship Id="rId7" Type="http://schemas.openxmlformats.org/officeDocument/2006/relationships/footnotes" Target="footnotes.xml"/><Relationship Id="rId12" Type="http://schemas.openxmlformats.org/officeDocument/2006/relationships/hyperlink" Target="https://powiatkamienski.ezamawiajacy.pl" TargetMode="External"/><Relationship Id="rId17" Type="http://schemas.openxmlformats.org/officeDocument/2006/relationships/hyperlink" Target="https://powiatkamienski.ezamawiajacy.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neplace.marketplanet.pl/regulamin" TargetMode="External"/><Relationship Id="rId20" Type="http://schemas.openxmlformats.org/officeDocument/2006/relationships/hyperlink" Target="mailto:biuro@doradztwo-przetargi.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powiatkamienski.p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powiatkamienski.ezamawiajacy.pl" TargetMode="External"/><Relationship Id="rId23" Type="http://schemas.openxmlformats.org/officeDocument/2006/relationships/hyperlink" Target="https://powiatkamienski.ezamawiajacy.pl" TargetMode="External"/><Relationship Id="rId28" Type="http://schemas.openxmlformats.org/officeDocument/2006/relationships/theme" Target="theme/theme1.xml"/><Relationship Id="rId10" Type="http://schemas.openxmlformats.org/officeDocument/2006/relationships/hyperlink" Target="https://powiatkamienski.ezamawiajacy.pl/servlet/HomeServlet" TargetMode="External"/><Relationship Id="rId19" Type="http://schemas.openxmlformats.org/officeDocument/2006/relationships/hyperlink" Target="https://oneplace.marketplanet.pl" TargetMode="External"/><Relationship Id="rId4" Type="http://schemas.microsoft.com/office/2007/relationships/stylesWithEffects" Target="stylesWithEffects.xml"/><Relationship Id="rId9" Type="http://schemas.openxmlformats.org/officeDocument/2006/relationships/hyperlink" Target="http://bip.powiatkamienski.pl" TargetMode="External"/><Relationship Id="rId14" Type="http://schemas.openxmlformats.org/officeDocument/2006/relationships/hyperlink" Target="https://powiatkamienski.ezamawiajacy.pl" TargetMode="External"/><Relationship Id="rId22" Type="http://schemas.openxmlformats.org/officeDocument/2006/relationships/hyperlink" Target="http://www.dziennikustaw.gov.pl/du/2018/1637/1"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EEF49-0413-411F-9CB8-454C1397D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26</Pages>
  <Words>9795</Words>
  <Characters>58770</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Informacja o logotypach i opisach:</vt:lpstr>
    </vt:vector>
  </TitlesOfParts>
  <Company>Hewlett-Packard Company</Company>
  <LinksUpToDate>false</LinksUpToDate>
  <CharactersWithSpaces>68429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logotypach i opisach:</dc:title>
  <dc:subject/>
  <dc:creator>Anna</dc:creator>
  <cp:keywords/>
  <dc:description/>
  <cp:lastModifiedBy>User</cp:lastModifiedBy>
  <cp:revision>12</cp:revision>
  <cp:lastPrinted>2018-01-09T08:58:00Z</cp:lastPrinted>
  <dcterms:created xsi:type="dcterms:W3CDTF">2021-05-12T10:08:00Z</dcterms:created>
  <dcterms:modified xsi:type="dcterms:W3CDTF">2021-09-08T07:51:00Z</dcterms:modified>
</cp:coreProperties>
</file>