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D12A96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002951" w:rsidRPr="00002951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 1</w:t>
      </w:r>
    </w:p>
    <w:p w:rsidR="00584EF8" w:rsidRDefault="00BE08FA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8FA">
        <w:rPr>
          <w:rFonts w:ascii="Times New Roman" w:hAnsi="Times New Roman" w:cs="Times New Roman"/>
          <w:b/>
          <w:bCs/>
          <w:sz w:val="24"/>
          <w:szCs w:val="24"/>
        </w:rPr>
        <w:t>Meble sklepowe/magazynowe dla pracowni – baza kawiarniano-barowa</w:t>
      </w:r>
    </w:p>
    <w:p w:rsidR="00BE08FA" w:rsidRDefault="00BE08FA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D12A96">
        <w:rPr>
          <w:rFonts w:eastAsia="Calibri"/>
          <w:b/>
        </w:rPr>
        <w:t>(2)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D12A96">
        <w:rPr>
          <w:rFonts w:eastAsia="Calibri"/>
          <w:b/>
        </w:rPr>
        <w:t>(2)</w:t>
      </w:r>
      <w:r w:rsidR="008548AF">
        <w:rPr>
          <w:rFonts w:eastAsia="Calibri"/>
          <w:b/>
        </w:rPr>
        <w:t xml:space="preserve"> - </w:t>
      </w:r>
      <w:r w:rsidR="00BE08FA" w:rsidRPr="00BE08FA">
        <w:rPr>
          <w:rFonts w:eastAsia="Calibri"/>
          <w:b/>
        </w:rPr>
        <w:t>Meble sklepowe/magazynowe dla pracowni – baza kawiarniano-barowa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1056"/>
        <w:gridCol w:w="1510"/>
        <w:gridCol w:w="3366"/>
      </w:tblGrid>
      <w:tr w:rsidR="001C120F" w:rsidTr="001957BD">
        <w:trPr>
          <w:jc w:val="center"/>
        </w:trPr>
        <w:tc>
          <w:tcPr>
            <w:tcW w:w="766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1C120F" w:rsidRDefault="001C120F" w:rsidP="001957BD">
            <w:pPr>
              <w:rPr>
                <w:b/>
              </w:rPr>
            </w:pPr>
          </w:p>
          <w:p w:rsidR="001C120F" w:rsidRDefault="001C120F" w:rsidP="001957BD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1C120F" w:rsidRPr="00732E21" w:rsidRDefault="001C120F" w:rsidP="001957BD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1C120F" w:rsidRPr="003263A2" w:rsidRDefault="001C120F" w:rsidP="001957B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BE08FA" w:rsidTr="001957BD">
        <w:trPr>
          <w:jc w:val="center"/>
        </w:trPr>
        <w:tc>
          <w:tcPr>
            <w:tcW w:w="766" w:type="dxa"/>
            <w:vAlign w:val="center"/>
          </w:tcPr>
          <w:p w:rsidR="00BE08FA" w:rsidRDefault="00BE08FA" w:rsidP="001957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BE08FA" w:rsidRDefault="00BE08FA" w:rsidP="001D51C0">
            <w:pPr>
              <w:rPr>
                <w:b/>
              </w:rPr>
            </w:pPr>
            <w:r w:rsidRPr="00EC2E2F">
              <w:rPr>
                <w:b/>
              </w:rPr>
              <w:t>Regał  sklepowy przyścienny -</w:t>
            </w:r>
            <w:r>
              <w:rPr>
                <w:b/>
              </w:rPr>
              <w:t xml:space="preserve"> </w:t>
            </w:r>
            <w:r w:rsidRPr="00EC2E2F">
              <w:rPr>
                <w:b/>
              </w:rPr>
              <w:t>5 półek</w:t>
            </w:r>
          </w:p>
        </w:tc>
        <w:tc>
          <w:tcPr>
            <w:tcW w:w="1056" w:type="dxa"/>
            <w:vAlign w:val="center"/>
          </w:tcPr>
          <w:p w:rsidR="00BE08FA" w:rsidRDefault="00BE08FA" w:rsidP="001D51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0" w:type="dxa"/>
            <w:vAlign w:val="center"/>
          </w:tcPr>
          <w:p w:rsidR="00BE08FA" w:rsidRDefault="00BE08FA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BE08FA" w:rsidRDefault="00BE08FA" w:rsidP="001D51C0">
            <w:pPr>
              <w:jc w:val="both"/>
              <w:rPr>
                <w:b/>
              </w:rPr>
            </w:pPr>
            <w:r>
              <w:rPr>
                <w:b/>
              </w:rPr>
              <w:t>………. zł x 3 szt. = ……… zł</w:t>
            </w:r>
          </w:p>
        </w:tc>
      </w:tr>
      <w:tr w:rsidR="001C120F" w:rsidTr="001957BD">
        <w:trPr>
          <w:jc w:val="center"/>
        </w:trPr>
        <w:tc>
          <w:tcPr>
            <w:tcW w:w="6819" w:type="dxa"/>
            <w:gridSpan w:val="4"/>
            <w:vAlign w:val="center"/>
          </w:tcPr>
          <w:p w:rsidR="001C120F" w:rsidRDefault="001C120F" w:rsidP="001957B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66" w:type="dxa"/>
          </w:tcPr>
          <w:p w:rsidR="001C120F" w:rsidRDefault="001C120F" w:rsidP="001957B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D50891" w:rsidRDefault="00D50891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00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</w:tc>
      </w:tr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C53889" w:rsidRPr="0054728B" w:rsidRDefault="009C4DEF" w:rsidP="00D50891">
            <w:pPr>
              <w:jc w:val="both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Okres gwarancji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FA" w:rsidRPr="00B842EC" w:rsidRDefault="00BE08FA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Regał  sklepowy przyścienny</w:t>
            </w:r>
            <w:r w:rsidRPr="00EC2E2F">
              <w:rPr>
                <w:b/>
              </w:rPr>
              <w:t xml:space="preserve">-5 półek </w:t>
            </w:r>
            <w:r w:rsidRPr="00B842EC">
              <w:rPr>
                <w:b/>
              </w:rPr>
              <w:t xml:space="preserve">– </w:t>
            </w:r>
            <w:r>
              <w:rPr>
                <w:b/>
              </w:rPr>
              <w:t xml:space="preserve">3 </w:t>
            </w:r>
            <w:r w:rsidRPr="00B842EC">
              <w:rPr>
                <w:b/>
              </w:rPr>
              <w:t>szt.</w:t>
            </w:r>
          </w:p>
          <w:p w:rsidR="00BE08FA" w:rsidRPr="00B842EC" w:rsidRDefault="00BE08FA" w:rsidP="001D51C0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BE08FA" w:rsidRPr="00B842EC" w:rsidRDefault="00BE08FA" w:rsidP="001D51C0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A" w:rsidRPr="00B842EC" w:rsidRDefault="00BE08FA" w:rsidP="001D51C0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>wyposażenia pracowni szkolnej.</w:t>
            </w:r>
          </w:p>
        </w:tc>
      </w:tr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A" w:rsidRPr="00B842EC" w:rsidRDefault="00BE08FA" w:rsidP="001D51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2C62C1B3">
              <w:rPr>
                <w:rFonts w:eastAsia="Calibri"/>
              </w:rPr>
              <w:t>Budowa/działanie:</w:t>
            </w:r>
          </w:p>
          <w:p w:rsidR="00BE08FA" w:rsidRDefault="00BE08FA" w:rsidP="001D51C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Półki regulowane.</w:t>
            </w:r>
          </w:p>
          <w:p w:rsidR="00BE08FA" w:rsidRDefault="00CE575D" w:rsidP="001D51C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Materiał: płyta laminowana.</w:t>
            </w:r>
          </w:p>
          <w:p w:rsidR="00BE08FA" w:rsidRDefault="00BE08FA" w:rsidP="001D51C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Kolor popiel.</w:t>
            </w:r>
          </w:p>
          <w:p w:rsidR="00BE08FA" w:rsidRPr="00021C19" w:rsidRDefault="00BE08FA" w:rsidP="00CE575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Szerokość</w:t>
            </w:r>
            <w:r w:rsidR="00CE575D">
              <w:rPr>
                <w:rFonts w:eastAsia="Calibri"/>
                <w:iCs/>
                <w:color w:val="000000" w:themeColor="text1"/>
              </w:rPr>
              <w:t>/głębokość:</w:t>
            </w:r>
            <w:r>
              <w:rPr>
                <w:rFonts w:eastAsia="Calibri"/>
                <w:iCs/>
                <w:color w:val="000000" w:themeColor="text1"/>
              </w:rPr>
              <w:t xml:space="preserve"> 125</w:t>
            </w:r>
            <w:r w:rsidR="00CE575D">
              <w:rPr>
                <w:rFonts w:eastAsia="Calibri"/>
                <w:iCs/>
                <w:color w:val="000000" w:themeColor="text1"/>
              </w:rPr>
              <w:t>0</w:t>
            </w:r>
            <w:r>
              <w:rPr>
                <w:rFonts w:eastAsia="Calibri"/>
                <w:iCs/>
                <w:color w:val="000000" w:themeColor="text1"/>
              </w:rPr>
              <w:t>mm/</w:t>
            </w:r>
            <w:r w:rsidR="00CE575D">
              <w:rPr>
                <w:rFonts w:eastAsia="Calibri"/>
                <w:iCs/>
                <w:color w:val="000000" w:themeColor="text1"/>
              </w:rPr>
              <w:t>300mm (+/- 10%)</w:t>
            </w:r>
            <w:r>
              <w:rPr>
                <w:rFonts w:eastAsia="Calibri"/>
                <w:iCs/>
                <w:color w:val="000000" w:themeColor="text1"/>
              </w:rPr>
              <w:t>.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24</w:t>
            </w:r>
            <w:r w:rsidRPr="00B842EC">
              <w:t xml:space="preserve"> miesi</w:t>
            </w:r>
            <w:r>
              <w:t>ące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jc w:val="both"/>
            </w:pPr>
            <w:r w:rsidRPr="00B842EC">
              <w:t>Wraz z dostawą Wykonawca dostarczy dokumentację urządzenia (instrukcję obsługi użytkownika, instrukcje bezpieczeństwa użytkownika) w języku polskim w wersji papierowej</w:t>
            </w:r>
            <w:r>
              <w:t xml:space="preserve"> lub z tłumaczeniem na j. polski.</w:t>
            </w:r>
          </w:p>
        </w:tc>
      </w:tr>
    </w:tbl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Default="00390464" w:rsidP="00390464">
      <w:pPr>
        <w:ind w:left="426" w:right="1036"/>
      </w:pPr>
      <w:r>
        <w:t xml:space="preserve">Opis parametrów/rozwiązań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90464" w:rsidTr="001957BD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90464" w:rsidTr="001957B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ind w:left="2"/>
            </w:pPr>
          </w:p>
        </w:tc>
      </w:tr>
      <w:tr w:rsidR="00390464" w:rsidTr="001957BD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64" w:rsidRDefault="00390464" w:rsidP="001957BD">
            <w:pPr>
              <w:spacing w:line="259" w:lineRule="auto"/>
              <w:ind w:left="2"/>
            </w:pPr>
          </w:p>
        </w:tc>
      </w:tr>
    </w:tbl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Meble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>
        <w:rPr>
          <w:b/>
        </w:rPr>
        <w:t xml:space="preserve">meble </w:t>
      </w:r>
      <w:r>
        <w:t>muszą</w:t>
      </w:r>
      <w:r w:rsidRPr="00EA4510">
        <w:t xml:space="preserve"> być </w:t>
      </w:r>
      <w:r>
        <w:t>kompletne i zgodn</w:t>
      </w:r>
      <w:r w:rsidRPr="00EA4510">
        <w:t>e z</w:t>
      </w:r>
      <w:r>
        <w:t xml:space="preserve"> ich</w:t>
      </w:r>
      <w:r w:rsidRPr="00EA4510">
        <w:t xml:space="preserve"> opisem w załączniku</w:t>
      </w:r>
      <w:r>
        <w:t xml:space="preserve"> nr 1</w:t>
      </w:r>
      <w:r w:rsidRPr="00EA4510">
        <w:t>. Niedopuszczalne jest, aby dla zapewnienia prawidłow</w:t>
      </w:r>
      <w:r>
        <w:t xml:space="preserve">ego użytkowania </w:t>
      </w:r>
      <w:r>
        <w:rPr>
          <w:b/>
        </w:rPr>
        <w:t>Mebli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51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7"/>
  </w:num>
  <w:num w:numId="4">
    <w:abstractNumId w:val="36"/>
  </w:num>
  <w:num w:numId="5">
    <w:abstractNumId w:val="9"/>
  </w:num>
  <w:num w:numId="6">
    <w:abstractNumId w:val="35"/>
  </w:num>
  <w:num w:numId="7">
    <w:abstractNumId w:val="4"/>
  </w:num>
  <w:num w:numId="8">
    <w:abstractNumId w:val="12"/>
  </w:num>
  <w:num w:numId="9">
    <w:abstractNumId w:val="22"/>
  </w:num>
  <w:num w:numId="10">
    <w:abstractNumId w:val="13"/>
  </w:num>
  <w:num w:numId="11">
    <w:abstractNumId w:val="42"/>
  </w:num>
  <w:num w:numId="12">
    <w:abstractNumId w:val="44"/>
  </w:num>
  <w:num w:numId="13">
    <w:abstractNumId w:val="19"/>
  </w:num>
  <w:num w:numId="14">
    <w:abstractNumId w:val="40"/>
  </w:num>
  <w:num w:numId="15">
    <w:abstractNumId w:val="33"/>
  </w:num>
  <w:num w:numId="16">
    <w:abstractNumId w:val="6"/>
  </w:num>
  <w:num w:numId="17">
    <w:abstractNumId w:val="28"/>
  </w:num>
  <w:num w:numId="18">
    <w:abstractNumId w:val="23"/>
  </w:num>
  <w:num w:numId="19">
    <w:abstractNumId w:val="30"/>
  </w:num>
  <w:num w:numId="20">
    <w:abstractNumId w:val="10"/>
  </w:num>
  <w:num w:numId="21">
    <w:abstractNumId w:val="32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3"/>
  </w:num>
  <w:num w:numId="27">
    <w:abstractNumId w:val="11"/>
  </w:num>
  <w:num w:numId="28">
    <w:abstractNumId w:val="26"/>
  </w:num>
  <w:num w:numId="29">
    <w:abstractNumId w:val="41"/>
  </w:num>
  <w:num w:numId="30">
    <w:abstractNumId w:val="14"/>
  </w:num>
  <w:num w:numId="31">
    <w:abstractNumId w:val="39"/>
  </w:num>
  <w:num w:numId="32">
    <w:abstractNumId w:val="38"/>
  </w:num>
  <w:num w:numId="33">
    <w:abstractNumId w:val="15"/>
  </w:num>
  <w:num w:numId="34">
    <w:abstractNumId w:val="5"/>
  </w:num>
  <w:num w:numId="35">
    <w:abstractNumId w:val="34"/>
  </w:num>
  <w:num w:numId="36">
    <w:abstractNumId w:val="27"/>
  </w:num>
  <w:num w:numId="37">
    <w:abstractNumId w:val="20"/>
  </w:num>
  <w:num w:numId="38">
    <w:abstractNumId w:val="31"/>
  </w:num>
  <w:num w:numId="39">
    <w:abstractNumId w:val="25"/>
  </w:num>
  <w:num w:numId="40">
    <w:abstractNumId w:val="3"/>
  </w:num>
  <w:num w:numId="41">
    <w:abstractNumId w:val="18"/>
  </w:num>
  <w:num w:numId="42">
    <w:abstractNumId w:val="24"/>
  </w:num>
  <w:num w:numId="43">
    <w:abstractNumId w:val="2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AE6-537E-4521-BB3B-7CD38A2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45</cp:revision>
  <dcterms:created xsi:type="dcterms:W3CDTF">2020-12-28T16:35:00Z</dcterms:created>
  <dcterms:modified xsi:type="dcterms:W3CDTF">2021-05-05T07:41:00Z</dcterms:modified>
</cp:coreProperties>
</file>